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90" w:rsidRDefault="0073431D">
      <w:pPr>
        <w:snapToGrid w:val="0"/>
        <w:spacing w:beforeLines="50" w:before="156"/>
        <w:jc w:val="center"/>
        <w:rPr>
          <w:rFonts w:ascii="宋体" w:hAnsi="宋体"/>
          <w:b/>
          <w:color w:val="4F81BD" w:themeColor="accent1"/>
          <w:sz w:val="84"/>
          <w:szCs w:val="84"/>
        </w:rPr>
      </w:pPr>
      <w:r>
        <w:rPr>
          <w:rFonts w:ascii="宋体" w:hAnsi="宋体" w:hint="eastAsia"/>
          <w:b/>
          <w:color w:val="4F81BD" w:themeColor="accent1"/>
          <w:sz w:val="84"/>
          <w:szCs w:val="84"/>
        </w:rPr>
        <w:t xml:space="preserve"> </w:t>
      </w:r>
    </w:p>
    <w:p w:rsidR="004C3590" w:rsidRDefault="004C3590">
      <w:pPr>
        <w:snapToGrid w:val="0"/>
        <w:spacing w:beforeLines="50" w:before="156"/>
        <w:jc w:val="center"/>
        <w:rPr>
          <w:rFonts w:ascii="宋体" w:hAnsi="宋体"/>
          <w:b/>
          <w:sz w:val="84"/>
          <w:szCs w:val="84"/>
        </w:rPr>
      </w:pPr>
    </w:p>
    <w:p w:rsidR="004C3590" w:rsidRDefault="0073431D">
      <w:pPr>
        <w:snapToGrid w:val="0"/>
        <w:spacing w:beforeLines="50" w:before="156"/>
        <w:jc w:val="center"/>
        <w:rPr>
          <w:rFonts w:ascii="仿宋_GB2312" w:hAnsi="仿宋_GB2312"/>
          <w:b/>
          <w:bCs/>
          <w:sz w:val="84"/>
          <w:szCs w:val="84"/>
        </w:rPr>
      </w:pPr>
      <w:r>
        <w:rPr>
          <w:rFonts w:ascii="宋体" w:hAnsi="宋体" w:hint="eastAsia"/>
          <w:b/>
          <w:sz w:val="84"/>
          <w:szCs w:val="84"/>
        </w:rPr>
        <w:t>竞价文件</w:t>
      </w:r>
    </w:p>
    <w:p w:rsidR="004C3590" w:rsidRDefault="004C3590">
      <w:pPr>
        <w:spacing w:line="360" w:lineRule="auto"/>
        <w:jc w:val="center"/>
        <w:rPr>
          <w:rFonts w:ascii="宋体" w:hAnsi="宋体"/>
          <w:b/>
          <w:bCs/>
          <w:sz w:val="24"/>
          <w:szCs w:val="24"/>
        </w:rPr>
      </w:pPr>
    </w:p>
    <w:p w:rsidR="004C3590" w:rsidRDefault="004C3590">
      <w:pPr>
        <w:spacing w:line="360" w:lineRule="auto"/>
        <w:rPr>
          <w:rFonts w:ascii="华文中宋" w:eastAsia="华文中宋" w:hAnsi="华文中宋"/>
          <w:sz w:val="30"/>
          <w:szCs w:val="30"/>
        </w:rPr>
      </w:pPr>
    </w:p>
    <w:p w:rsidR="004C3590" w:rsidRDefault="004C3590">
      <w:pPr>
        <w:spacing w:line="360" w:lineRule="auto"/>
        <w:rPr>
          <w:rFonts w:ascii="华文中宋" w:eastAsia="华文中宋" w:hAnsi="华文中宋"/>
          <w:sz w:val="30"/>
          <w:szCs w:val="30"/>
        </w:rPr>
      </w:pPr>
    </w:p>
    <w:p w:rsidR="004C3590" w:rsidRDefault="004C3590">
      <w:pPr>
        <w:spacing w:line="360" w:lineRule="auto"/>
        <w:rPr>
          <w:rFonts w:ascii="华文中宋" w:eastAsia="华文中宋" w:hAnsi="华文中宋"/>
          <w:sz w:val="30"/>
          <w:szCs w:val="30"/>
        </w:rPr>
      </w:pPr>
    </w:p>
    <w:p w:rsidR="004C3590" w:rsidRDefault="004C3590">
      <w:pPr>
        <w:spacing w:line="360" w:lineRule="auto"/>
        <w:rPr>
          <w:rFonts w:ascii="华文中宋" w:eastAsia="华文中宋" w:hAnsi="华文中宋"/>
          <w:sz w:val="30"/>
          <w:szCs w:val="30"/>
        </w:rPr>
      </w:pPr>
    </w:p>
    <w:p w:rsidR="004C3590" w:rsidRDefault="0073431D">
      <w:pPr>
        <w:spacing w:line="360" w:lineRule="auto"/>
        <w:jc w:val="left"/>
        <w:rPr>
          <w:rFonts w:ascii="仿宋_GB2312" w:hAnsi="仿宋_GB2312"/>
          <w:b/>
          <w:bCs/>
          <w:sz w:val="28"/>
          <w:szCs w:val="32"/>
        </w:rPr>
      </w:pPr>
      <w:r>
        <w:rPr>
          <w:rFonts w:ascii="仿宋_GB2312" w:hAnsi="仿宋_GB2312"/>
          <w:b/>
          <w:bCs/>
          <w:sz w:val="28"/>
          <w:szCs w:val="32"/>
        </w:rPr>
        <w:t>采购方式：线上竞价</w:t>
      </w:r>
    </w:p>
    <w:p w:rsidR="004C3590" w:rsidRDefault="0073431D">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宋体" w:hAnsi="宋体" w:hint="eastAsia"/>
          <w:b/>
          <w:bCs/>
          <w:sz w:val="28"/>
          <w:szCs w:val="32"/>
          <w:u w:val="single"/>
        </w:rPr>
        <w:t>广东省工人医院信息安全网络安全等级保护测评服务项目</w:t>
      </w:r>
    </w:p>
    <w:p w:rsidR="004C3590" w:rsidRDefault="004C3590">
      <w:pPr>
        <w:snapToGrid w:val="0"/>
        <w:spacing w:beforeLines="50" w:before="156" w:afterLines="50" w:after="156" w:line="360" w:lineRule="auto"/>
        <w:jc w:val="center"/>
        <w:rPr>
          <w:rFonts w:ascii="黑体" w:eastAsia="黑体" w:hAnsi="华文中宋" w:cs="华文中宋"/>
          <w:sz w:val="30"/>
          <w:szCs w:val="30"/>
        </w:rPr>
      </w:pPr>
    </w:p>
    <w:p w:rsidR="004C3590" w:rsidRDefault="004C3590">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4C3590" w:rsidRDefault="004C3590">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4C3590" w:rsidRDefault="0073431D">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广东省工人医院</w:t>
      </w:r>
    </w:p>
    <w:p w:rsidR="004C3590" w:rsidRDefault="0073431D">
      <w:pPr>
        <w:autoSpaceDE w:val="0"/>
        <w:autoSpaceDN w:val="0"/>
        <w:adjustRightInd w:val="0"/>
        <w:snapToGrid w:val="0"/>
        <w:spacing w:line="360" w:lineRule="auto"/>
        <w:ind w:left="420" w:firstLine="420"/>
        <w:jc w:val="center"/>
        <w:rPr>
          <w:b/>
          <w:sz w:val="28"/>
        </w:rPr>
      </w:pPr>
      <w:proofErr w:type="gramStart"/>
      <w:r>
        <w:rPr>
          <w:b/>
          <w:sz w:val="28"/>
        </w:rPr>
        <w:t>云采</w:t>
      </w:r>
      <w:proofErr w:type="gramEnd"/>
      <w:r>
        <w:rPr>
          <w:b/>
          <w:sz w:val="28"/>
        </w:rPr>
        <w:t>链（广州）信息科技有限公司</w:t>
      </w:r>
    </w:p>
    <w:p w:rsidR="004C3590" w:rsidRDefault="0073431D">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二〇二二年十</w:t>
      </w:r>
      <w:r>
        <w:rPr>
          <w:rFonts w:ascii="仿宋_GB2312" w:hAnsi="仿宋_GB2312"/>
          <w:b/>
          <w:sz w:val="28"/>
        </w:rPr>
        <w:t>月</w:t>
      </w:r>
    </w:p>
    <w:p w:rsidR="004C3590" w:rsidRDefault="004C3590">
      <w:pPr>
        <w:autoSpaceDE w:val="0"/>
        <w:autoSpaceDN w:val="0"/>
        <w:adjustRightInd w:val="0"/>
        <w:snapToGrid w:val="0"/>
        <w:spacing w:line="360" w:lineRule="auto"/>
        <w:ind w:left="420" w:firstLine="420"/>
        <w:jc w:val="center"/>
        <w:rPr>
          <w:rFonts w:ascii="仿宋_GB2312" w:hAnsi="仿宋_GB2312"/>
          <w:color w:val="4F81BD" w:themeColor="accent1"/>
          <w:sz w:val="28"/>
        </w:rPr>
      </w:pPr>
    </w:p>
    <w:p w:rsidR="004C3590" w:rsidRDefault="004C3590">
      <w:pPr>
        <w:autoSpaceDE w:val="0"/>
        <w:autoSpaceDN w:val="0"/>
        <w:adjustRightInd w:val="0"/>
        <w:snapToGrid w:val="0"/>
        <w:spacing w:line="360" w:lineRule="auto"/>
        <w:ind w:left="420" w:firstLine="420"/>
        <w:jc w:val="center"/>
        <w:rPr>
          <w:rFonts w:ascii="仿宋_GB2312" w:hAnsi="仿宋_GB2312"/>
          <w:b/>
          <w:bCs/>
          <w:color w:val="4F81BD" w:themeColor="accent1"/>
          <w:sz w:val="28"/>
          <w:szCs w:val="32"/>
        </w:rPr>
        <w:sectPr w:rsidR="004C3590">
          <w:headerReference w:type="default" r:id="rId9"/>
          <w:pgSz w:w="11906" w:h="16838"/>
          <w:pgMar w:top="1440" w:right="1800" w:bottom="1440" w:left="1800" w:header="851" w:footer="992" w:gutter="0"/>
          <w:cols w:space="720"/>
          <w:docGrid w:type="lines" w:linePitch="312"/>
        </w:sectPr>
      </w:pPr>
    </w:p>
    <w:p w:rsidR="004C3590" w:rsidRDefault="0073431D">
      <w:pPr>
        <w:pStyle w:val="aa"/>
        <w:spacing w:before="0" w:after="0" w:line="360" w:lineRule="auto"/>
      </w:pPr>
      <w:r>
        <w:rPr>
          <w:rFonts w:hint="eastAsia"/>
        </w:rPr>
        <w:lastRenderedPageBreak/>
        <w:t>第一章</w:t>
      </w:r>
      <w:r>
        <w:rPr>
          <w:rFonts w:hint="eastAsia"/>
        </w:rPr>
        <w:t xml:space="preserve"> </w:t>
      </w:r>
      <w:r>
        <w:rPr>
          <w:rFonts w:hint="eastAsia"/>
        </w:rPr>
        <w:t>竞价须知</w:t>
      </w:r>
    </w:p>
    <w:p w:rsidR="004C3590" w:rsidRDefault="0073431D">
      <w:pPr>
        <w:pStyle w:val="af"/>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w:t>
      </w:r>
      <w:proofErr w:type="gramStart"/>
      <w:r>
        <w:rPr>
          <w:rFonts w:asciiTheme="minorEastAsia" w:hAnsiTheme="minorEastAsia" w:hint="eastAsia"/>
          <w:szCs w:val="21"/>
        </w:rPr>
        <w:t>云采链线上</w:t>
      </w:r>
      <w:proofErr w:type="gramEnd"/>
      <w:r>
        <w:rPr>
          <w:rFonts w:asciiTheme="minorEastAsia" w:hAnsiTheme="minorEastAsia" w:hint="eastAsia"/>
          <w:szCs w:val="21"/>
        </w:rPr>
        <w:t>采购一体化平台进行竞价，</w:t>
      </w:r>
      <w:r>
        <w:rPr>
          <w:rFonts w:ascii="宋体" w:hAnsi="宋体" w:hint="eastAsia"/>
          <w:szCs w:val="21"/>
        </w:rPr>
        <w:t>参与竞价的</w:t>
      </w:r>
      <w:r>
        <w:rPr>
          <w:rFonts w:asciiTheme="minorEastAsia" w:hAnsiTheme="minorEastAsia" w:hint="eastAsia"/>
          <w:szCs w:val="21"/>
        </w:rPr>
        <w:t>供应商必须登录平台进行注册，注册成功后方可参与项目竞价。</w:t>
      </w:r>
    </w:p>
    <w:p w:rsidR="004C3590" w:rsidRDefault="0073431D">
      <w:pPr>
        <w:pStyle w:val="af"/>
        <w:numPr>
          <w:ilvl w:val="0"/>
          <w:numId w:val="2"/>
        </w:numPr>
        <w:spacing w:line="360" w:lineRule="auto"/>
        <w:ind w:firstLineChars="0"/>
        <w:rPr>
          <w:rFonts w:asciiTheme="minorEastAsia" w:hAnsiTheme="minorEastAsia"/>
        </w:rPr>
      </w:pPr>
      <w:r>
        <w:t>语言要求</w:t>
      </w:r>
    </w:p>
    <w:p w:rsidR="004C3590" w:rsidRDefault="0073431D">
      <w:pPr>
        <w:pStyle w:val="af"/>
        <w:spacing w:line="360" w:lineRule="auto"/>
      </w:pPr>
      <w: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4C3590" w:rsidRDefault="0073431D">
      <w:pPr>
        <w:pStyle w:val="af"/>
        <w:numPr>
          <w:ilvl w:val="0"/>
          <w:numId w:val="2"/>
        </w:numPr>
        <w:spacing w:line="360" w:lineRule="auto"/>
        <w:ind w:firstLineChars="0"/>
        <w:rPr>
          <w:b/>
        </w:rPr>
      </w:pPr>
      <w:r>
        <w:rPr>
          <w:rFonts w:hint="eastAsia"/>
          <w:b/>
        </w:rPr>
        <w:t>在</w:t>
      </w:r>
      <w:proofErr w:type="gramStart"/>
      <w:r>
        <w:rPr>
          <w:rFonts w:hint="eastAsia"/>
          <w:b/>
        </w:rPr>
        <w:t>云采</w:t>
      </w:r>
      <w:proofErr w:type="gramEnd"/>
      <w:r>
        <w:rPr>
          <w:rFonts w:hint="eastAsia"/>
          <w:b/>
        </w:rPr>
        <w:t>链平台参与项目竞价后放弃成交资格超过三次（含三次）的供应商</w:t>
      </w:r>
      <w:proofErr w:type="gramStart"/>
      <w:r>
        <w:rPr>
          <w:rFonts w:hint="eastAsia"/>
          <w:b/>
        </w:rPr>
        <w:t>连同该</w:t>
      </w:r>
      <w:proofErr w:type="gramEnd"/>
      <w:r>
        <w:rPr>
          <w:rFonts w:hint="eastAsia"/>
          <w:b/>
        </w:rPr>
        <w:t>供应商同一法人名下所有公司将被列入平台黑名单，永久不得参与平台的项目竞价。</w:t>
      </w:r>
      <w:r>
        <w:rPr>
          <w:b/>
        </w:rPr>
        <w:t xml:space="preserve">                                                                                                                                                                                                                                                                                                                                                                                                                                    </w:t>
      </w:r>
    </w:p>
    <w:p w:rsidR="004C3590" w:rsidRDefault="0073431D">
      <w:pPr>
        <w:pStyle w:val="af"/>
        <w:numPr>
          <w:ilvl w:val="0"/>
          <w:numId w:val="2"/>
        </w:numPr>
        <w:spacing w:line="360" w:lineRule="auto"/>
        <w:ind w:firstLineChars="0"/>
      </w:pPr>
      <w:r>
        <w:rPr>
          <w:rFonts w:hint="eastAsia"/>
        </w:rPr>
        <w:t>竞价须知</w:t>
      </w:r>
    </w:p>
    <w:p w:rsidR="004C3590" w:rsidRDefault="0073431D">
      <w:pPr>
        <w:pStyle w:val="af"/>
        <w:numPr>
          <w:ilvl w:val="0"/>
          <w:numId w:val="3"/>
        </w:numPr>
        <w:spacing w:line="360" w:lineRule="auto"/>
        <w:ind w:firstLineChars="0"/>
        <w:rPr>
          <w:rFonts w:asciiTheme="minorEastAsia" w:hAnsiTheme="minorEastAsia"/>
          <w:b/>
        </w:rPr>
      </w:pPr>
      <w:r>
        <w:rPr>
          <w:rStyle w:val="ac"/>
          <w:rFonts w:asciiTheme="minorEastAsia" w:hAnsiTheme="minorEastAsia" w:hint="eastAsia"/>
          <w:bCs w:val="0"/>
        </w:rPr>
        <w:t>竞价说明</w:t>
      </w:r>
    </w:p>
    <w:p w:rsidR="004C3590" w:rsidRDefault="0073431D">
      <w:pPr>
        <w:pStyle w:val="af"/>
        <w:numPr>
          <w:ilvl w:val="0"/>
          <w:numId w:val="4"/>
        </w:numPr>
        <w:tabs>
          <w:tab w:val="clear" w:pos="851"/>
          <w:tab w:val="left" w:pos="709"/>
        </w:tabs>
        <w:spacing w:line="360" w:lineRule="auto"/>
        <w:ind w:left="851" w:firstLineChars="0" w:hanging="431"/>
        <w:rPr>
          <w:rFonts w:asciiTheme="minorEastAsia" w:hAnsiTheme="minorEastAsia"/>
        </w:rPr>
      </w:pPr>
      <w:r>
        <w:rPr>
          <w:rFonts w:ascii="宋体" w:hAnsi="宋体" w:hint="eastAsia"/>
          <w:szCs w:val="21"/>
        </w:rPr>
        <w:t xml:space="preserve"> 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w:t>
      </w:r>
      <w:r>
        <w:rPr>
          <w:rFonts w:ascii="宋体" w:hAnsi="宋体" w:cs="宋体" w:hint="eastAsia"/>
          <w:szCs w:val="21"/>
        </w:rPr>
        <w:t>和</w:t>
      </w:r>
      <w:r>
        <w:rPr>
          <w:rFonts w:ascii="宋体" w:hAnsi="宋体" w:cs="宋体" w:hint="eastAsia"/>
          <w:szCs w:val="21"/>
          <w:lang w:eastAsia="zh-TW"/>
        </w:rPr>
        <w:t>代理机构均无义务和责任承担这些费用</w:t>
      </w:r>
      <w:r>
        <w:rPr>
          <w:rFonts w:ascii="宋体" w:hAnsi="宋体" w:cs="宋体" w:hint="eastAsia"/>
          <w:szCs w:val="21"/>
        </w:rPr>
        <w:t>。</w:t>
      </w:r>
    </w:p>
    <w:p w:rsidR="004C3590" w:rsidRDefault="0073431D">
      <w:pPr>
        <w:pStyle w:val="af"/>
        <w:numPr>
          <w:ilvl w:val="0"/>
          <w:numId w:val="4"/>
        </w:numPr>
        <w:tabs>
          <w:tab w:val="left" w:pos="567"/>
        </w:tabs>
        <w:spacing w:line="360" w:lineRule="auto"/>
        <w:ind w:left="851" w:firstLineChars="0" w:hanging="431"/>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4C3590" w:rsidRDefault="0073431D">
      <w:pPr>
        <w:pStyle w:val="af"/>
        <w:numPr>
          <w:ilvl w:val="0"/>
          <w:numId w:val="4"/>
        </w:numPr>
        <w:tabs>
          <w:tab w:val="left" w:pos="567"/>
        </w:tabs>
        <w:spacing w:line="360" w:lineRule="auto"/>
        <w:ind w:left="851" w:firstLineChars="0" w:hanging="431"/>
        <w:rPr>
          <w:rFonts w:asciiTheme="minorEastAsia" w:hAnsiTheme="minorEastAsia"/>
        </w:rPr>
      </w:pPr>
      <w:r>
        <w:rPr>
          <w:rFonts w:ascii="宋体" w:hAnsi="宋体" w:hint="eastAsia"/>
          <w:szCs w:val="21"/>
        </w:rPr>
        <w:t>参与竞价的</w:t>
      </w:r>
      <w:r>
        <w:rPr>
          <w:rFonts w:asciiTheme="minorEastAsia" w:hAnsiTheme="minorEastAsia" w:hint="eastAsia"/>
          <w:szCs w:val="21"/>
          <w:lang w:val="zh-CN"/>
        </w:rPr>
        <w:t>供应商需对用户需求书的所有条款进行整体响应，用户需求书条款若有一条负偏离或不响应，</w:t>
      </w:r>
      <w:r>
        <w:rPr>
          <w:rFonts w:asciiTheme="minorEastAsia" w:hAnsiTheme="minorEastAsia" w:hint="eastAsia"/>
          <w:bCs/>
          <w:szCs w:val="21"/>
        </w:rPr>
        <w:t>不推荐为成交候选人</w:t>
      </w:r>
      <w:r>
        <w:rPr>
          <w:rFonts w:asciiTheme="minorEastAsia" w:hAnsiTheme="minorEastAsia" w:hint="eastAsia"/>
          <w:szCs w:val="21"/>
          <w:lang w:val="zh-CN"/>
        </w:rPr>
        <w:t>。</w:t>
      </w:r>
    </w:p>
    <w:p w:rsidR="004C3590" w:rsidRDefault="0073431D">
      <w:pPr>
        <w:pStyle w:val="af"/>
        <w:numPr>
          <w:ilvl w:val="0"/>
          <w:numId w:val="4"/>
        </w:numPr>
        <w:tabs>
          <w:tab w:val="left" w:pos="709"/>
        </w:tabs>
        <w:spacing w:line="360" w:lineRule="auto"/>
        <w:ind w:left="851" w:firstLineChars="0" w:hanging="431"/>
        <w:rPr>
          <w:rFonts w:asciiTheme="minorEastAsia" w:hAnsiTheme="minorEastAsia"/>
        </w:rPr>
      </w:pPr>
      <w:r>
        <w:rPr>
          <w:rFonts w:asciiTheme="minorEastAsia" w:hAnsiTheme="minorEastAsia" w:hint="eastAsia"/>
          <w:szCs w:val="21"/>
        </w:rPr>
        <w:t xml:space="preserve"> 若成交供应商自身原因无法完成本项目，则采购人有权利保留追究责任。</w:t>
      </w:r>
    </w:p>
    <w:p w:rsidR="004C3590" w:rsidRDefault="0073431D">
      <w:pPr>
        <w:pStyle w:val="af"/>
        <w:numPr>
          <w:ilvl w:val="0"/>
          <w:numId w:val="4"/>
        </w:numPr>
        <w:tabs>
          <w:tab w:val="left" w:pos="709"/>
        </w:tabs>
        <w:spacing w:line="360" w:lineRule="auto"/>
        <w:ind w:left="851" w:firstLineChars="0" w:hanging="431"/>
        <w:rPr>
          <w:rFonts w:asciiTheme="minorEastAsia" w:hAnsiTheme="minorEastAsia"/>
        </w:rPr>
      </w:pPr>
      <w:r>
        <w:rPr>
          <w:rFonts w:asciiTheme="minorEastAsia" w:hAnsiTheme="minorEastAsia" w:hint="eastAsia"/>
        </w:rPr>
        <w:t xml:space="preserve"> 成交供应商因自身原因被取消成交资格，采购人可重新启动采购或按竞价公告规定顺延推选符合要求的供应商作为成交人。</w:t>
      </w:r>
    </w:p>
    <w:p w:rsidR="004C3590" w:rsidRDefault="0073431D">
      <w:pPr>
        <w:pStyle w:val="af"/>
        <w:numPr>
          <w:ilvl w:val="0"/>
          <w:numId w:val="4"/>
        </w:numPr>
        <w:tabs>
          <w:tab w:val="left" w:pos="709"/>
        </w:tabs>
        <w:spacing w:line="360" w:lineRule="auto"/>
        <w:ind w:left="851" w:firstLineChars="0" w:hanging="431"/>
        <w:rPr>
          <w:rFonts w:asciiTheme="minorEastAsia" w:hAnsiTheme="minorEastAsia"/>
        </w:rPr>
      </w:pPr>
      <w:r>
        <w:rPr>
          <w:rFonts w:asciiTheme="minorEastAsia" w:hAnsiTheme="minorEastAsia" w:hint="eastAsia"/>
        </w:rPr>
        <w:t xml:space="preserve"> 若本项目竞价采购失败，采购人将重新采购，届时采购人有权根据项目具体情况，决定重新采购项目的采购方式。</w:t>
      </w:r>
    </w:p>
    <w:p w:rsidR="004C3590" w:rsidRDefault="0073431D">
      <w:pPr>
        <w:pStyle w:val="af"/>
        <w:numPr>
          <w:ilvl w:val="0"/>
          <w:numId w:val="4"/>
        </w:numPr>
        <w:spacing w:line="360" w:lineRule="auto"/>
        <w:ind w:left="851" w:firstLineChars="0" w:hanging="431"/>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4C3590" w:rsidRDefault="0073431D">
      <w:pPr>
        <w:pStyle w:val="af"/>
        <w:numPr>
          <w:ilvl w:val="0"/>
          <w:numId w:val="4"/>
        </w:numPr>
        <w:spacing w:line="360" w:lineRule="auto"/>
        <w:ind w:left="851" w:firstLineChars="0" w:hanging="431"/>
        <w:rPr>
          <w:rFonts w:asciiTheme="minorEastAsia" w:hAnsiTheme="minorEastAsia"/>
        </w:rPr>
      </w:pPr>
      <w:r>
        <w:rPr>
          <w:rFonts w:asciiTheme="minorEastAsia" w:hAnsiTheme="minorEastAsia" w:hint="eastAsia"/>
        </w:rPr>
        <w:t>如采购人或代理机构在审核或复核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4C3590" w:rsidRDefault="0073431D">
      <w:pPr>
        <w:pStyle w:val="af"/>
        <w:numPr>
          <w:ilvl w:val="0"/>
          <w:numId w:val="4"/>
        </w:numPr>
        <w:spacing w:line="360" w:lineRule="auto"/>
        <w:ind w:left="851" w:firstLineChars="0" w:hanging="431"/>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供应商向我司咨询的有关项目事项，一切以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w:t>
      </w:r>
      <w:r>
        <w:rPr>
          <w:rFonts w:ascii="宋体" w:hAnsi="宋体" w:cs="宋体" w:hint="eastAsia"/>
          <w:szCs w:val="21"/>
        </w:rPr>
        <w:lastRenderedPageBreak/>
        <w:t>定以及</w:t>
      </w:r>
      <w:r>
        <w:rPr>
          <w:rFonts w:ascii="宋体" w:hAnsi="宋体" w:cs="宋体" w:hint="eastAsia"/>
          <w:szCs w:val="21"/>
          <w:lang w:eastAsia="zh-TW"/>
        </w:rPr>
        <w:t>本公司</w:t>
      </w:r>
      <w:r>
        <w:rPr>
          <w:rFonts w:ascii="宋体" w:hAnsi="宋体" w:cs="宋体" w:hint="eastAsia"/>
          <w:szCs w:val="21"/>
        </w:rPr>
        <w:t>的</w:t>
      </w:r>
      <w:r>
        <w:rPr>
          <w:rFonts w:ascii="宋体" w:hAnsi="宋体" w:cs="宋体" w:hint="eastAsia"/>
          <w:szCs w:val="21"/>
          <w:lang w:eastAsia="zh-TW"/>
        </w:rPr>
        <w:t>书面答复为准，其他一切形式均为个人意见，不代表本公司的意见</w:t>
      </w:r>
      <w:r>
        <w:rPr>
          <w:rFonts w:ascii="宋体" w:hAnsi="宋体" w:cs="宋体" w:hint="eastAsia"/>
          <w:szCs w:val="21"/>
        </w:rPr>
        <w:t>。</w:t>
      </w:r>
    </w:p>
    <w:p w:rsidR="004C3590" w:rsidRDefault="0073431D">
      <w:pPr>
        <w:pStyle w:val="af"/>
        <w:numPr>
          <w:ilvl w:val="0"/>
          <w:numId w:val="4"/>
        </w:numPr>
        <w:tabs>
          <w:tab w:val="left" w:pos="709"/>
        </w:tabs>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文件要求提交全部资料，或者</w:t>
      </w:r>
      <w:r>
        <w:rPr>
          <w:rFonts w:ascii="宋体" w:hAnsi="宋体" w:cs="宋体" w:hint="eastAsia"/>
          <w:szCs w:val="21"/>
        </w:rPr>
        <w:t>参与竞价所上传的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w:t>
      </w:r>
      <w:proofErr w:type="gramStart"/>
      <w:r>
        <w:rPr>
          <w:rFonts w:ascii="宋体" w:hAnsi="宋体" w:cs="宋体" w:hint="eastAsia"/>
          <w:szCs w:val="21"/>
          <w:lang w:eastAsia="zh-TW"/>
        </w:rPr>
        <w:t>作出</w:t>
      </w:r>
      <w:proofErr w:type="gramEnd"/>
      <w:r>
        <w:rPr>
          <w:rFonts w:ascii="宋体" w:hAnsi="宋体" w:cs="宋体" w:hint="eastAsia"/>
          <w:szCs w:val="21"/>
          <w:lang w:eastAsia="zh-TW"/>
        </w:rPr>
        <w:t>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4C3590" w:rsidRDefault="0073431D">
      <w:pPr>
        <w:pStyle w:val="af"/>
        <w:numPr>
          <w:ilvl w:val="0"/>
          <w:numId w:val="4"/>
        </w:numPr>
        <w:tabs>
          <w:tab w:val="left" w:pos="709"/>
        </w:tabs>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w:t>
      </w:r>
      <w:proofErr w:type="gramStart"/>
      <w:r>
        <w:rPr>
          <w:rFonts w:ascii="宋体" w:hAnsi="宋体" w:hint="eastAsia"/>
          <w:kern w:val="0"/>
          <w:szCs w:val="21"/>
        </w:rPr>
        <w:t>由成交</w:t>
      </w:r>
      <w:proofErr w:type="gramEnd"/>
      <w:r>
        <w:rPr>
          <w:rFonts w:ascii="宋体" w:hAnsi="宋体" w:hint="eastAsia"/>
          <w:kern w:val="0"/>
          <w:szCs w:val="21"/>
        </w:rPr>
        <w:t>供应商自行承担。</w:t>
      </w:r>
    </w:p>
    <w:p w:rsidR="004C3590" w:rsidRDefault="0073431D">
      <w:pPr>
        <w:pStyle w:val="af"/>
        <w:numPr>
          <w:ilvl w:val="0"/>
          <w:numId w:val="4"/>
        </w:numPr>
        <w:tabs>
          <w:tab w:val="left" w:pos="709"/>
        </w:tabs>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供应商认为竞价结果损害其权益的，应按照</w:t>
      </w:r>
      <w:proofErr w:type="gramStart"/>
      <w:r>
        <w:rPr>
          <w:rFonts w:asciiTheme="minorEastAsia" w:hAnsiTheme="minorEastAsia" w:hint="eastAsia"/>
          <w:color w:val="000000" w:themeColor="text1"/>
        </w:rPr>
        <w:t>云采</w:t>
      </w:r>
      <w:proofErr w:type="gramEnd"/>
      <w:r>
        <w:rPr>
          <w:rFonts w:asciiTheme="minorEastAsia" w:hAnsiTheme="minorEastAsia" w:hint="eastAsia"/>
          <w:color w:val="000000" w:themeColor="text1"/>
        </w:rPr>
        <w:t>链平台相关指引在规定的时间内向采购人或代理机构提交书面质疑，不提交的视为无异议，</w:t>
      </w:r>
      <w:r>
        <w:rPr>
          <w:color w:val="000000" w:themeColor="text1"/>
        </w:rPr>
        <w:t>逾期提交将不予受理</w:t>
      </w:r>
      <w:r>
        <w:rPr>
          <w:rFonts w:asciiTheme="minorEastAsia" w:hAnsiTheme="minorEastAsia" w:hint="eastAsia"/>
          <w:color w:val="000000" w:themeColor="text1"/>
        </w:rPr>
        <w:t>。</w:t>
      </w:r>
    </w:p>
    <w:p w:rsidR="004C3590" w:rsidRDefault="0073431D">
      <w:pPr>
        <w:pStyle w:val="af"/>
        <w:numPr>
          <w:ilvl w:val="0"/>
          <w:numId w:val="4"/>
        </w:numPr>
        <w:tabs>
          <w:tab w:val="left" w:pos="709"/>
        </w:tabs>
        <w:spacing w:line="360" w:lineRule="auto"/>
        <w:ind w:firstLineChars="0"/>
        <w:rPr>
          <w:rFonts w:asciiTheme="minorEastAsia" w:hAnsiTheme="minorEastAsia"/>
        </w:rPr>
      </w:pPr>
      <w:r>
        <w:rPr>
          <w:rFonts w:ascii="宋体" w:hAnsi="宋体" w:hint="eastAsia"/>
          <w:szCs w:val="21"/>
        </w:rPr>
        <w:t>本竞价公告和竞价文件的解释权归</w:t>
      </w:r>
      <w:r>
        <w:rPr>
          <w:rFonts w:ascii="宋体" w:hAnsi="宋体" w:cs="宋体" w:hint="eastAsia"/>
          <w:szCs w:val="21"/>
          <w:lang w:eastAsia="zh-TW"/>
        </w:rPr>
        <w:t>“</w:t>
      </w:r>
      <w:r>
        <w:rPr>
          <w:rFonts w:asciiTheme="minorEastAsia" w:hAnsiTheme="minorEastAsia" w:hint="eastAsia"/>
          <w:szCs w:val="21"/>
        </w:rPr>
        <w:t>云采链线上采购一体化平台</w:t>
      </w:r>
      <w:r>
        <w:rPr>
          <w:rFonts w:ascii="宋体" w:hAnsi="宋体" w:cs="宋体" w:hint="eastAsia"/>
          <w:szCs w:val="21"/>
          <w:lang w:eastAsia="zh-TW"/>
        </w:rPr>
        <w:t>”所有。</w:t>
      </w:r>
    </w:p>
    <w:p w:rsidR="004C3590" w:rsidRDefault="0073431D">
      <w:pPr>
        <w:pStyle w:val="af"/>
        <w:numPr>
          <w:ilvl w:val="0"/>
          <w:numId w:val="3"/>
        </w:numPr>
        <w:spacing w:line="360" w:lineRule="auto"/>
        <w:ind w:firstLineChars="0"/>
        <w:rPr>
          <w:rFonts w:asciiTheme="minorEastAsia" w:hAnsiTheme="minorEastAsia"/>
          <w:color w:val="000000" w:themeColor="text1"/>
        </w:rPr>
      </w:pPr>
      <w:r>
        <w:rPr>
          <w:rFonts w:asciiTheme="minorEastAsia" w:hAnsiTheme="minorEastAsia" w:hint="eastAsia"/>
          <w:b/>
          <w:color w:val="000000" w:themeColor="text1"/>
        </w:rPr>
        <w:t>竞价文件的澄清或修改</w:t>
      </w:r>
    </w:p>
    <w:p w:rsidR="004C3590" w:rsidRDefault="0073431D">
      <w:pPr>
        <w:pStyle w:val="af"/>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采购人或者采购代理机构可以对已发出的竞价文件进行必要的澄清或者修改。澄清或者修改的内容将在</w:t>
      </w:r>
      <w:proofErr w:type="gramStart"/>
      <w:r>
        <w:rPr>
          <w:rFonts w:asciiTheme="minorEastAsia" w:hAnsiTheme="minorEastAsia" w:hint="eastAsia"/>
          <w:color w:val="000000" w:themeColor="text1"/>
        </w:rPr>
        <w:t>云采</w:t>
      </w:r>
      <w:proofErr w:type="gramEnd"/>
      <w:r>
        <w:rPr>
          <w:rFonts w:asciiTheme="minorEastAsia" w:hAnsiTheme="minorEastAsia" w:hint="eastAsia"/>
          <w:color w:val="000000" w:themeColor="text1"/>
        </w:rPr>
        <w:t>链平台上发布澄清（更正/变更）公告。</w:t>
      </w:r>
    </w:p>
    <w:p w:rsidR="004C3590" w:rsidRDefault="0073431D">
      <w:pPr>
        <w:pStyle w:val="af"/>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无论澄清或者修改的内容是否影响竞价，平台将以短信形式通知所有的报名供应商；报名供应商应按要求履行相应的义务；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采购人或者采购代理机构应当相应顺延报名的截止时间。</w:t>
      </w:r>
    </w:p>
    <w:p w:rsidR="004C3590" w:rsidRDefault="0073431D">
      <w:pPr>
        <w:pStyle w:val="af"/>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采购人或者采购代理机构发出的澄清或修改（更正/变更）的内容为竞价文件的组成部分，并对供应商具有约束力。</w:t>
      </w:r>
    </w:p>
    <w:p w:rsidR="004C3590" w:rsidRDefault="0073431D">
      <w:pPr>
        <w:pStyle w:val="af"/>
        <w:numPr>
          <w:ilvl w:val="0"/>
          <w:numId w:val="3"/>
        </w:numPr>
        <w:spacing w:line="360" w:lineRule="auto"/>
        <w:ind w:firstLineChars="0"/>
        <w:rPr>
          <w:rFonts w:asciiTheme="minorEastAsia" w:hAnsiTheme="minorEastAsia"/>
          <w:b/>
          <w:color w:val="000000" w:themeColor="text1"/>
        </w:rPr>
      </w:pPr>
      <w:r>
        <w:rPr>
          <w:rFonts w:ascii="宋体" w:hAnsi="宋体" w:cs="宋体" w:hint="eastAsia"/>
          <w:b/>
          <w:szCs w:val="21"/>
        </w:rPr>
        <w:t>如有要求缴纳竞价保证金的项目有</w:t>
      </w:r>
      <w:r>
        <w:rPr>
          <w:rFonts w:ascii="宋体" w:hAnsi="宋体" w:cs="宋体" w:hint="eastAsia"/>
          <w:b/>
          <w:szCs w:val="21"/>
          <w:lang w:eastAsia="zh-TW"/>
        </w:rPr>
        <w:t>下列任</w:t>
      </w:r>
      <w:proofErr w:type="gramStart"/>
      <w:r>
        <w:rPr>
          <w:rFonts w:ascii="宋体" w:hAnsi="宋体" w:cs="宋体" w:hint="eastAsia"/>
          <w:b/>
          <w:szCs w:val="21"/>
          <w:lang w:eastAsia="zh-TW"/>
        </w:rPr>
        <w:t>一</w:t>
      </w:r>
      <w:proofErr w:type="gramEnd"/>
      <w:r>
        <w:rPr>
          <w:rFonts w:ascii="宋体" w:hAnsi="宋体" w:cs="宋体" w:hint="eastAsia"/>
          <w:b/>
          <w:szCs w:val="21"/>
          <w:lang w:eastAsia="zh-TW"/>
        </w:rPr>
        <w:t>情</w:t>
      </w:r>
      <w:r>
        <w:rPr>
          <w:rFonts w:ascii="宋体" w:hAnsi="宋体" w:cs="宋体" w:hint="eastAsia"/>
          <w:b/>
          <w:szCs w:val="21"/>
        </w:rPr>
        <w:t>形</w:t>
      </w:r>
      <w:r>
        <w:rPr>
          <w:rFonts w:ascii="宋体" w:hAnsi="宋体" w:cs="宋体" w:hint="eastAsia"/>
          <w:b/>
          <w:szCs w:val="21"/>
          <w:lang w:eastAsia="zh-TW"/>
        </w:rPr>
        <w:t>发生时</w:t>
      </w:r>
      <w:r>
        <w:rPr>
          <w:rFonts w:ascii="宋体" w:hAnsi="宋体" w:cs="宋体" w:hint="eastAsia"/>
          <w:b/>
          <w:szCs w:val="21"/>
        </w:rPr>
        <w:t>，竞价</w:t>
      </w:r>
      <w:r>
        <w:rPr>
          <w:rFonts w:ascii="宋体" w:hAnsi="宋体" w:cs="宋体" w:hint="eastAsia"/>
          <w:b/>
          <w:szCs w:val="21"/>
          <w:lang w:eastAsia="zh-TW"/>
        </w:rPr>
        <w:t>保证金将不予退还</w:t>
      </w:r>
      <w:r>
        <w:rPr>
          <w:rFonts w:ascii="宋体" w:hAnsi="宋体" w:cs="宋体" w:hint="eastAsia"/>
          <w:b/>
          <w:szCs w:val="21"/>
        </w:rPr>
        <w:t>：</w:t>
      </w:r>
    </w:p>
    <w:p w:rsidR="004C3590" w:rsidRDefault="0073431D">
      <w:pPr>
        <w:pStyle w:val="af"/>
        <w:numPr>
          <w:ilvl w:val="0"/>
          <w:numId w:val="6"/>
        </w:numPr>
        <w:autoSpaceDE w:val="0"/>
        <w:autoSpaceDN w:val="0"/>
        <w:adjustRightInd w:val="0"/>
        <w:snapToGrid w:val="0"/>
        <w:spacing w:line="360" w:lineRule="auto"/>
        <w:ind w:left="851" w:firstLineChars="0" w:hanging="425"/>
        <w:rPr>
          <w:rFonts w:ascii="宋体" w:hAnsi="宋体"/>
          <w:szCs w:val="21"/>
        </w:rPr>
      </w:pPr>
      <w:r>
        <w:rPr>
          <w:rFonts w:ascii="宋体" w:hAnsi="宋体" w:cs="宋体" w:hint="eastAsia"/>
          <w:szCs w:val="21"/>
        </w:rPr>
        <w:t>供应商</w:t>
      </w:r>
      <w:r>
        <w:rPr>
          <w:rFonts w:ascii="宋体" w:hAnsi="宋体" w:cs="宋体" w:hint="eastAsia"/>
          <w:szCs w:val="21"/>
          <w:lang w:eastAsia="zh-TW"/>
        </w:rPr>
        <w:t>在</w:t>
      </w:r>
      <w:r>
        <w:rPr>
          <w:rFonts w:ascii="宋体" w:hAnsi="宋体" w:cs="宋体" w:hint="eastAsia"/>
          <w:szCs w:val="21"/>
        </w:rPr>
        <w:t>项目相关公告以及竞价文件等相关</w:t>
      </w:r>
      <w:r>
        <w:rPr>
          <w:rFonts w:ascii="宋体" w:hAnsi="宋体" w:cs="宋体" w:hint="eastAsia"/>
          <w:szCs w:val="21"/>
          <w:lang w:eastAsia="zh-TW"/>
        </w:rPr>
        <w:t>规定的</w:t>
      </w:r>
      <w:r>
        <w:rPr>
          <w:rFonts w:ascii="宋体" w:hAnsi="宋体" w:cs="宋体" w:hint="eastAsia"/>
          <w:szCs w:val="21"/>
        </w:rPr>
        <w:t>报名报价</w:t>
      </w:r>
      <w:r>
        <w:rPr>
          <w:rFonts w:ascii="宋体" w:hAnsi="宋体" w:cs="宋体" w:hint="eastAsia"/>
          <w:szCs w:val="21"/>
          <w:lang w:eastAsia="zh-TW"/>
        </w:rPr>
        <w:t>有效期内撤</w:t>
      </w:r>
      <w:r>
        <w:rPr>
          <w:rFonts w:ascii="宋体" w:hAnsi="宋体" w:cs="宋体" w:hint="eastAsia"/>
          <w:szCs w:val="21"/>
        </w:rPr>
        <w:t>销</w:t>
      </w:r>
      <w:r>
        <w:rPr>
          <w:rFonts w:ascii="宋体" w:hAnsi="宋体" w:cs="宋体" w:hint="eastAsia"/>
          <w:szCs w:val="21"/>
          <w:lang w:eastAsia="zh-TW"/>
        </w:rPr>
        <w:t>其</w:t>
      </w:r>
      <w:r>
        <w:rPr>
          <w:rFonts w:ascii="宋体" w:hAnsi="宋体" w:cs="宋体" w:hint="eastAsia"/>
          <w:szCs w:val="21"/>
        </w:rPr>
        <w:t>报价的。</w:t>
      </w:r>
    </w:p>
    <w:p w:rsidR="004C3590" w:rsidRDefault="0073431D">
      <w:pPr>
        <w:pStyle w:val="af"/>
        <w:numPr>
          <w:ilvl w:val="0"/>
          <w:numId w:val="6"/>
        </w:numPr>
        <w:tabs>
          <w:tab w:val="left" w:pos="851"/>
        </w:tabs>
        <w:autoSpaceDE w:val="0"/>
        <w:autoSpaceDN w:val="0"/>
        <w:adjustRightInd w:val="0"/>
        <w:snapToGrid w:val="0"/>
        <w:spacing w:line="360" w:lineRule="auto"/>
        <w:ind w:left="851" w:firstLineChars="0" w:hanging="425"/>
        <w:rPr>
          <w:rFonts w:ascii="宋体" w:hAnsi="宋体"/>
          <w:szCs w:val="21"/>
        </w:rPr>
      </w:pPr>
      <w:r>
        <w:rPr>
          <w:rFonts w:ascii="宋体" w:hAnsi="宋体" w:cs="宋体" w:hint="eastAsia"/>
          <w:szCs w:val="21"/>
        </w:rPr>
        <w:t>获取成交资格</w:t>
      </w:r>
      <w:r>
        <w:rPr>
          <w:rFonts w:ascii="宋体" w:hAnsi="宋体" w:cs="宋体" w:hint="eastAsia"/>
          <w:szCs w:val="21"/>
          <w:lang w:eastAsia="zh-TW"/>
        </w:rPr>
        <w:t>后无正当理由放弃</w:t>
      </w:r>
      <w:r>
        <w:rPr>
          <w:rFonts w:ascii="宋体" w:hAnsi="宋体" w:cs="宋体" w:hint="eastAsia"/>
          <w:szCs w:val="21"/>
        </w:rPr>
        <w:t>成交资格</w:t>
      </w:r>
      <w:r>
        <w:rPr>
          <w:rFonts w:ascii="宋体" w:hAnsi="宋体" w:cs="宋体" w:hint="eastAsia"/>
          <w:szCs w:val="21"/>
          <w:lang w:eastAsia="zh-TW"/>
        </w:rPr>
        <w:t>或</w:t>
      </w:r>
      <w:r>
        <w:rPr>
          <w:rFonts w:ascii="宋体" w:hAnsi="宋体" w:cs="宋体" w:hint="eastAsia"/>
          <w:szCs w:val="21"/>
        </w:rPr>
        <w:t>成交人拒绝与采购人</w:t>
      </w:r>
      <w:r>
        <w:rPr>
          <w:rFonts w:ascii="宋体" w:hAnsi="宋体" w:cs="宋体" w:hint="eastAsia"/>
          <w:szCs w:val="21"/>
          <w:lang w:eastAsia="zh-TW"/>
        </w:rPr>
        <w:t>签订合同</w:t>
      </w:r>
      <w:r>
        <w:rPr>
          <w:rFonts w:ascii="宋体" w:hAnsi="宋体" w:cs="宋体" w:hint="eastAsia"/>
          <w:szCs w:val="21"/>
        </w:rPr>
        <w:t>的。</w:t>
      </w:r>
    </w:p>
    <w:p w:rsidR="004C3590" w:rsidRDefault="0073431D">
      <w:pPr>
        <w:pStyle w:val="af"/>
        <w:numPr>
          <w:ilvl w:val="0"/>
          <w:numId w:val="6"/>
        </w:numPr>
        <w:tabs>
          <w:tab w:val="left" w:pos="851"/>
        </w:tabs>
        <w:autoSpaceDE w:val="0"/>
        <w:autoSpaceDN w:val="0"/>
        <w:adjustRightInd w:val="0"/>
        <w:snapToGrid w:val="0"/>
        <w:spacing w:line="360" w:lineRule="auto"/>
        <w:ind w:left="851" w:firstLineChars="0" w:hanging="425"/>
        <w:rPr>
          <w:rStyle w:val="ac"/>
          <w:rFonts w:ascii="宋体" w:hAnsi="宋体" w:cs="宋体"/>
          <w:b w:val="0"/>
          <w:bCs w:val="0"/>
          <w:szCs w:val="21"/>
          <w:lang w:eastAsia="zh-TW"/>
        </w:rPr>
      </w:pPr>
      <w:r>
        <w:rPr>
          <w:rFonts w:ascii="宋体" w:hAnsi="宋体" w:cs="宋体" w:hint="eastAsia"/>
          <w:szCs w:val="21"/>
        </w:rPr>
        <w:t>其他因成交人的原因被认定取消成交资格的。</w:t>
      </w:r>
    </w:p>
    <w:p w:rsidR="004C3590" w:rsidRDefault="0073431D">
      <w:pPr>
        <w:pStyle w:val="af"/>
        <w:numPr>
          <w:ilvl w:val="0"/>
          <w:numId w:val="3"/>
        </w:numPr>
        <w:spacing w:line="360" w:lineRule="auto"/>
        <w:ind w:left="422" w:hangingChars="200" w:hanging="422"/>
        <w:rPr>
          <w:rStyle w:val="ac"/>
          <w:rFonts w:asciiTheme="minorEastAsia" w:hAnsiTheme="minorEastAsia"/>
          <w:bCs w:val="0"/>
        </w:rPr>
      </w:pPr>
      <w:r>
        <w:rPr>
          <w:rStyle w:val="ac"/>
          <w:rFonts w:asciiTheme="minorEastAsia" w:hAnsiTheme="minorEastAsia" w:hint="eastAsia"/>
          <w:bCs w:val="0"/>
        </w:rPr>
        <w:t>报名要求（</w:t>
      </w:r>
      <w:r>
        <w:rPr>
          <w:rFonts w:ascii="宋体" w:hAnsi="宋体" w:hint="eastAsia"/>
          <w:szCs w:val="21"/>
        </w:rPr>
        <w:t>参与竞价的</w:t>
      </w:r>
      <w:r>
        <w:rPr>
          <w:rStyle w:val="ac"/>
          <w:rFonts w:asciiTheme="minorEastAsia" w:hAnsiTheme="minorEastAsia" w:hint="eastAsia"/>
          <w:bCs w:val="0"/>
        </w:rPr>
        <w:t>供应商资质要求:</w:t>
      </w:r>
      <w:r>
        <w:rPr>
          <w:rStyle w:val="ac"/>
          <w:rFonts w:asciiTheme="minorEastAsia" w:hAnsiTheme="minorEastAsia" w:hint="eastAsia"/>
          <w:b w:val="0"/>
          <w:szCs w:val="21"/>
        </w:rPr>
        <w:t xml:space="preserve"> 报名时需要提供以下</w:t>
      </w:r>
      <w:r>
        <w:rPr>
          <w:rStyle w:val="ac"/>
          <w:rFonts w:asciiTheme="minorEastAsia" w:hAnsiTheme="minorEastAsia" w:hint="eastAsia"/>
          <w:szCs w:val="21"/>
          <w:u w:val="double"/>
        </w:rPr>
        <w:t>盖章</w:t>
      </w:r>
      <w:r>
        <w:rPr>
          <w:rStyle w:val="ac"/>
          <w:rFonts w:asciiTheme="minorEastAsia" w:hAnsiTheme="minorEastAsia" w:hint="eastAsia"/>
          <w:b w:val="0"/>
          <w:szCs w:val="21"/>
        </w:rPr>
        <w:t>资料，</w:t>
      </w:r>
      <w:r>
        <w:rPr>
          <w:rFonts w:asciiTheme="minorEastAsia" w:hAnsiTheme="minorEastAsia" w:hint="eastAsia"/>
          <w:szCs w:val="21"/>
        </w:rPr>
        <w:t>并对上传的报名文件资料承担责任</w:t>
      </w:r>
      <w:r>
        <w:rPr>
          <w:rStyle w:val="ac"/>
          <w:rFonts w:asciiTheme="minorEastAsia" w:hAnsiTheme="minorEastAsia" w:hint="eastAsia"/>
          <w:bCs w:val="0"/>
        </w:rPr>
        <w:t>）</w:t>
      </w:r>
    </w:p>
    <w:p w:rsidR="004C3590" w:rsidRDefault="0073431D">
      <w:pPr>
        <w:pStyle w:val="af"/>
        <w:widowControl/>
        <w:numPr>
          <w:ilvl w:val="0"/>
          <w:numId w:val="7"/>
        </w:numPr>
        <w:spacing w:line="360" w:lineRule="auto"/>
        <w:ind w:firstLineChars="0"/>
        <w:rPr>
          <w:rFonts w:ascii="宋体" w:hAnsi="宋体" w:cs="宋体"/>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hAnsi="宋体" w:cs="宋体" w:hint="eastAsia"/>
          <w:kern w:val="0"/>
          <w:szCs w:val="20"/>
        </w:rPr>
        <w:lastRenderedPageBreak/>
        <w:t>授权的，总公司（总所）取得的相关资质证书对分公司有效，法律法规或者行业另有规定的除外。</w:t>
      </w:r>
    </w:p>
    <w:p w:rsidR="004C3590" w:rsidRDefault="0073431D">
      <w:pPr>
        <w:pStyle w:val="af"/>
        <w:widowControl/>
        <w:numPr>
          <w:ilvl w:val="0"/>
          <w:numId w:val="7"/>
        </w:numPr>
        <w:spacing w:line="360" w:lineRule="auto"/>
        <w:ind w:firstLineChars="0"/>
        <w:rPr>
          <w:rFonts w:ascii="宋体" w:hAnsi="宋体" w:cs="宋体"/>
          <w:kern w:val="0"/>
          <w:szCs w:val="20"/>
        </w:rPr>
      </w:pPr>
      <w:r>
        <w:rPr>
          <w:rFonts w:ascii="宋体" w:hAnsi="宋体" w:cs="宋体" w:hint="eastAsia"/>
          <w:kern w:val="0"/>
          <w:szCs w:val="21"/>
        </w:rPr>
        <w:t>供应</w:t>
      </w:r>
      <w:proofErr w:type="gramStart"/>
      <w:r>
        <w:rPr>
          <w:rFonts w:ascii="宋体" w:hAnsi="宋体" w:cs="宋体" w:hint="eastAsia"/>
          <w:kern w:val="0"/>
          <w:szCs w:val="21"/>
        </w:rPr>
        <w:t>商完全响应</w:t>
      </w:r>
      <w:proofErr w:type="gramEnd"/>
      <w:r>
        <w:rPr>
          <w:rFonts w:ascii="宋体" w:hAnsi="宋体" w:cs="宋体" w:hint="eastAsia"/>
          <w:kern w:val="0"/>
          <w:szCs w:val="21"/>
        </w:rPr>
        <w:t>本项目用户需求的条款、内容及要求的，提供用户需求书响应声明函即可</w:t>
      </w:r>
      <w:r>
        <w:rPr>
          <w:rFonts w:ascii="宋体" w:hAnsi="宋体" w:cs="宋体" w:hint="eastAsia"/>
          <w:b/>
          <w:kern w:val="0"/>
          <w:szCs w:val="21"/>
        </w:rPr>
        <w:t>，格式详见附件；</w:t>
      </w:r>
    </w:p>
    <w:p w:rsidR="004C3590" w:rsidRDefault="0073431D">
      <w:pPr>
        <w:pStyle w:val="af"/>
        <w:widowControl/>
        <w:numPr>
          <w:ilvl w:val="0"/>
          <w:numId w:val="7"/>
        </w:numPr>
        <w:spacing w:line="360" w:lineRule="auto"/>
        <w:ind w:firstLineChars="0"/>
        <w:rPr>
          <w:rStyle w:val="ac"/>
          <w:rFonts w:ascii="宋体" w:hAnsi="宋体" w:cs="宋体"/>
          <w:b w:val="0"/>
          <w:bCs w:val="0"/>
          <w:kern w:val="0"/>
          <w:szCs w:val="20"/>
        </w:rPr>
      </w:pPr>
      <w:r>
        <w:rPr>
          <w:rFonts w:hint="eastAsia"/>
        </w:rPr>
        <w:t>报名供应商须具备《中华人民共和国政府采购法》第二十二条所规定的条件；本项目不接受联合体竞价；提供供应商资格声明函</w:t>
      </w:r>
      <w:r>
        <w:rPr>
          <w:rFonts w:hint="eastAsia"/>
          <w:b/>
          <w:bCs/>
        </w:rPr>
        <w:t>，格式详见附件；</w:t>
      </w:r>
    </w:p>
    <w:p w:rsidR="004C3590" w:rsidRDefault="0073431D" w:rsidP="00CE77B2">
      <w:pPr>
        <w:pStyle w:val="af"/>
        <w:widowControl/>
        <w:numPr>
          <w:ilvl w:val="0"/>
          <w:numId w:val="7"/>
        </w:numPr>
        <w:spacing w:line="360" w:lineRule="auto"/>
        <w:ind w:firstLineChars="0"/>
        <w:rPr>
          <w:rStyle w:val="ac"/>
          <w:rFonts w:ascii="宋体" w:hAnsi="宋体" w:cs="宋体"/>
          <w:b w:val="0"/>
          <w:bCs w:val="0"/>
          <w:kern w:val="0"/>
          <w:szCs w:val="20"/>
        </w:rPr>
      </w:pPr>
      <w:r>
        <w:rPr>
          <w:rStyle w:val="ac"/>
          <w:rFonts w:ascii="宋体" w:hAnsi="宋体" w:cs="宋体" w:hint="eastAsia"/>
          <w:b w:val="0"/>
          <w:bCs w:val="0"/>
          <w:kern w:val="0"/>
          <w:szCs w:val="20"/>
        </w:rPr>
        <w:t>具备公安部认可的</w:t>
      </w:r>
      <w:r w:rsidR="00CE77B2" w:rsidRPr="00CE77B2">
        <w:rPr>
          <w:rStyle w:val="ac"/>
          <w:rFonts w:ascii="宋体" w:hAnsi="宋体" w:cs="宋体" w:hint="eastAsia"/>
          <w:b w:val="0"/>
          <w:bCs w:val="0"/>
          <w:kern w:val="0"/>
          <w:szCs w:val="20"/>
        </w:rPr>
        <w:t>《网络安全等级测评与检测评估机构服务认证证书》</w:t>
      </w:r>
      <w:r w:rsidR="00CE77B2">
        <w:rPr>
          <w:rStyle w:val="ac"/>
          <w:rFonts w:ascii="宋体" w:hAnsi="宋体" w:cs="宋体" w:hint="eastAsia"/>
          <w:b w:val="0"/>
          <w:bCs w:val="0"/>
          <w:kern w:val="0"/>
          <w:szCs w:val="20"/>
        </w:rPr>
        <w:t>；</w:t>
      </w:r>
    </w:p>
    <w:p w:rsidR="004C3590" w:rsidRDefault="0073431D">
      <w:pPr>
        <w:pStyle w:val="af"/>
        <w:widowControl/>
        <w:numPr>
          <w:ilvl w:val="0"/>
          <w:numId w:val="7"/>
        </w:numPr>
        <w:spacing w:line="360" w:lineRule="auto"/>
        <w:ind w:firstLineChars="0"/>
        <w:rPr>
          <w:rStyle w:val="ac"/>
          <w:rFonts w:ascii="宋体" w:hAnsi="宋体" w:cs="宋体"/>
          <w:b w:val="0"/>
          <w:bCs w:val="0"/>
          <w:kern w:val="0"/>
          <w:szCs w:val="20"/>
        </w:rPr>
      </w:pPr>
      <w:r>
        <w:rPr>
          <w:rStyle w:val="ac"/>
          <w:rFonts w:ascii="宋体" w:hAnsi="宋体" w:cs="宋体" w:hint="eastAsia"/>
          <w:b w:val="0"/>
          <w:bCs w:val="0"/>
          <w:kern w:val="0"/>
          <w:szCs w:val="20"/>
        </w:rPr>
        <w:t>具备公安部认可的</w:t>
      </w:r>
      <w:r w:rsidR="00CE77B2">
        <w:rPr>
          <w:rStyle w:val="ac"/>
          <w:rFonts w:ascii="宋体" w:hAnsi="宋体" w:cs="宋体" w:hint="eastAsia"/>
          <w:b w:val="0"/>
          <w:bCs w:val="0"/>
          <w:kern w:val="0"/>
          <w:szCs w:val="20"/>
        </w:rPr>
        <w:t>《网络安全等级测评师证书》</w:t>
      </w:r>
      <w:r w:rsidR="009B7BBE">
        <w:rPr>
          <w:rStyle w:val="ac"/>
          <w:rFonts w:ascii="宋体" w:hAnsi="宋体" w:cs="宋体" w:hint="eastAsia"/>
          <w:b w:val="0"/>
          <w:bCs w:val="0"/>
          <w:kern w:val="0"/>
          <w:szCs w:val="20"/>
        </w:rPr>
        <w:t>，须提供证书以及证书所属人员在本单位近三个月中</w:t>
      </w:r>
      <w:r w:rsidR="00AA3C3D">
        <w:rPr>
          <w:rStyle w:val="ac"/>
          <w:rFonts w:ascii="宋体" w:hAnsi="宋体" w:cs="宋体" w:hint="eastAsia"/>
          <w:b w:val="0"/>
          <w:bCs w:val="0"/>
          <w:kern w:val="0"/>
          <w:szCs w:val="20"/>
        </w:rPr>
        <w:t>其中</w:t>
      </w:r>
      <w:r w:rsidR="009B7BBE">
        <w:rPr>
          <w:rStyle w:val="ac"/>
          <w:rFonts w:ascii="宋体" w:hAnsi="宋体" w:cs="宋体" w:hint="eastAsia"/>
          <w:b w:val="0"/>
          <w:bCs w:val="0"/>
          <w:kern w:val="0"/>
          <w:szCs w:val="20"/>
        </w:rPr>
        <w:t>一个月缴纳社保的证明</w:t>
      </w:r>
      <w:r w:rsidR="00CE77B2">
        <w:rPr>
          <w:rStyle w:val="ac"/>
          <w:rFonts w:ascii="宋体" w:hAnsi="宋体" w:cs="宋体" w:hint="eastAsia"/>
          <w:b w:val="0"/>
          <w:bCs w:val="0"/>
          <w:kern w:val="0"/>
          <w:szCs w:val="20"/>
        </w:rPr>
        <w:t>；</w:t>
      </w:r>
    </w:p>
    <w:p w:rsidR="00CE77B2" w:rsidRPr="00CE77B2" w:rsidRDefault="0073431D" w:rsidP="00CE77B2">
      <w:pPr>
        <w:pStyle w:val="af"/>
        <w:widowControl/>
        <w:numPr>
          <w:ilvl w:val="0"/>
          <w:numId w:val="7"/>
        </w:numPr>
        <w:spacing w:line="360" w:lineRule="auto"/>
        <w:ind w:firstLineChars="0"/>
        <w:rPr>
          <w:rStyle w:val="ac"/>
          <w:rFonts w:ascii="宋体" w:hAnsi="宋体" w:cs="宋体"/>
          <w:b w:val="0"/>
          <w:bCs w:val="0"/>
          <w:kern w:val="0"/>
          <w:szCs w:val="20"/>
        </w:rPr>
      </w:pPr>
      <w:r>
        <w:rPr>
          <w:rStyle w:val="ac"/>
          <w:rFonts w:ascii="宋体" w:hAnsi="宋体" w:cs="宋体" w:hint="eastAsia"/>
          <w:b w:val="0"/>
          <w:bCs w:val="0"/>
          <w:kern w:val="0"/>
          <w:szCs w:val="20"/>
        </w:rPr>
        <w:t>须出具相关承诺函，</w:t>
      </w:r>
      <w:r>
        <w:rPr>
          <w:rStyle w:val="ac"/>
          <w:rFonts w:ascii="宋体" w:hAnsi="宋体" w:cs="宋体" w:hint="eastAsia"/>
          <w:bCs w:val="0"/>
          <w:kern w:val="0"/>
          <w:szCs w:val="20"/>
        </w:rPr>
        <w:t>格式详见附件；</w:t>
      </w:r>
    </w:p>
    <w:p w:rsidR="004C3590" w:rsidRDefault="0073431D">
      <w:pPr>
        <w:pStyle w:val="af"/>
        <w:numPr>
          <w:ilvl w:val="0"/>
          <w:numId w:val="3"/>
        </w:numPr>
        <w:spacing w:line="360" w:lineRule="auto"/>
        <w:ind w:firstLineChars="0"/>
        <w:rPr>
          <w:rStyle w:val="ac"/>
          <w:rFonts w:asciiTheme="minorEastAsia" w:hAnsiTheme="minorEastAsia"/>
          <w:bCs w:val="0"/>
        </w:rPr>
      </w:pPr>
      <w:r>
        <w:rPr>
          <w:rStyle w:val="ac"/>
          <w:rFonts w:asciiTheme="minorEastAsia" w:hAnsiTheme="minorEastAsia" w:hint="eastAsia"/>
          <w:bCs w:val="0"/>
        </w:rPr>
        <w:t>报价要求</w:t>
      </w:r>
      <w:r>
        <w:rPr>
          <w:rStyle w:val="ac"/>
          <w:rFonts w:ascii="宋体" w:hAnsi="宋体" w:hint="eastAsia"/>
          <w:szCs w:val="21"/>
        </w:rPr>
        <w:t>（</w:t>
      </w:r>
      <w:r>
        <w:rPr>
          <w:rStyle w:val="ac"/>
          <w:rFonts w:asciiTheme="minorEastAsia" w:hAnsiTheme="minorEastAsia" w:hint="eastAsia"/>
          <w:b w:val="0"/>
          <w:szCs w:val="21"/>
        </w:rPr>
        <w:t>报价时需要提供以下</w:t>
      </w:r>
      <w:r>
        <w:rPr>
          <w:rStyle w:val="ac"/>
          <w:rFonts w:asciiTheme="minorEastAsia" w:hAnsiTheme="minorEastAsia" w:hint="eastAsia"/>
          <w:szCs w:val="21"/>
          <w:u w:val="double"/>
        </w:rPr>
        <w:t>盖章</w:t>
      </w:r>
      <w:r>
        <w:rPr>
          <w:rStyle w:val="ac"/>
          <w:rFonts w:asciiTheme="minorEastAsia" w:hAnsiTheme="minorEastAsia" w:hint="eastAsia"/>
          <w:b w:val="0"/>
          <w:szCs w:val="21"/>
        </w:rPr>
        <w:t>资料，</w:t>
      </w:r>
      <w:r>
        <w:rPr>
          <w:rFonts w:asciiTheme="minorEastAsia" w:hAnsiTheme="minorEastAsia" w:hint="eastAsia"/>
          <w:szCs w:val="21"/>
        </w:rPr>
        <w:t>并对上传的竞价文件资料承担责任</w:t>
      </w:r>
      <w:r>
        <w:rPr>
          <w:rStyle w:val="ac"/>
          <w:rFonts w:ascii="宋体" w:hAnsi="宋体" w:hint="eastAsia"/>
          <w:szCs w:val="21"/>
        </w:rPr>
        <w:t>）</w:t>
      </w:r>
    </w:p>
    <w:p w:rsidR="004C3590" w:rsidRDefault="0073431D">
      <w:pPr>
        <w:pStyle w:val="af"/>
        <w:numPr>
          <w:ilvl w:val="0"/>
          <w:numId w:val="8"/>
        </w:numPr>
        <w:spacing w:line="360" w:lineRule="auto"/>
        <w:ind w:firstLineChars="0"/>
        <w:rPr>
          <w:rFonts w:asciiTheme="minorEastAsia" w:hAnsiTheme="minorEastAsia"/>
        </w:rPr>
      </w:pPr>
      <w:r>
        <w:rPr>
          <w:rFonts w:asciiTheme="minorEastAsia" w:hAnsiTheme="minorEastAsia" w:hint="eastAsia"/>
          <w:szCs w:val="21"/>
        </w:rPr>
        <w:t>通过报名供应商应根据本公告要求，在规定的竞价时间内对采购项目进行报价，同时按本公告要求</w:t>
      </w:r>
      <w:r>
        <w:rPr>
          <w:rFonts w:ascii="宋体" w:hAnsi="宋体" w:hint="eastAsia"/>
          <w:szCs w:val="21"/>
        </w:rPr>
        <w:t>完整</w:t>
      </w:r>
      <w:r>
        <w:rPr>
          <w:rFonts w:ascii="宋体" w:hAnsi="宋体" w:cs="宋体" w:hint="eastAsia"/>
          <w:szCs w:val="21"/>
          <w:lang w:eastAsia="zh-TW"/>
        </w:rPr>
        <w:t>、真实、准确地</w:t>
      </w:r>
      <w:r>
        <w:rPr>
          <w:rFonts w:ascii="宋体" w:hAnsi="宋体" w:cs="宋体" w:hint="eastAsia"/>
          <w:szCs w:val="21"/>
        </w:rPr>
        <w:t>填写并</w:t>
      </w:r>
      <w:r>
        <w:rPr>
          <w:rFonts w:asciiTheme="minorEastAsia" w:hAnsiTheme="minorEastAsia" w:hint="eastAsia"/>
          <w:szCs w:val="21"/>
        </w:rPr>
        <w:t>上</w:t>
      </w:r>
      <w:proofErr w:type="gramStart"/>
      <w:r>
        <w:rPr>
          <w:rFonts w:asciiTheme="minorEastAsia" w:hAnsiTheme="minorEastAsia" w:hint="eastAsia"/>
          <w:szCs w:val="21"/>
        </w:rPr>
        <w:t>传相应</w:t>
      </w:r>
      <w:proofErr w:type="gramEnd"/>
      <w:r>
        <w:rPr>
          <w:rFonts w:asciiTheme="minorEastAsia" w:hAnsiTheme="minorEastAsia" w:hint="eastAsia"/>
          <w:b/>
          <w:szCs w:val="21"/>
        </w:rPr>
        <w:t>报价附件（报价表）</w:t>
      </w:r>
      <w:r>
        <w:rPr>
          <w:rFonts w:asciiTheme="minorEastAsia" w:hAnsiTheme="minorEastAsia" w:hint="eastAsia"/>
          <w:szCs w:val="21"/>
        </w:rPr>
        <w:t>。</w:t>
      </w:r>
    </w:p>
    <w:p w:rsidR="004C3590" w:rsidRDefault="0073431D">
      <w:pPr>
        <w:pStyle w:val="af"/>
        <w:numPr>
          <w:ilvl w:val="0"/>
          <w:numId w:val="8"/>
        </w:numPr>
        <w:spacing w:line="360" w:lineRule="auto"/>
        <w:ind w:firstLineChars="0"/>
        <w:rPr>
          <w:rFonts w:asciiTheme="minorEastAsia" w:hAnsiTheme="minorEastAsia"/>
          <w:b/>
          <w:u w:val="double"/>
        </w:rPr>
      </w:pPr>
      <w:r>
        <w:rPr>
          <w:rFonts w:asciiTheme="minorEastAsia" w:hAnsiTheme="minorEastAsia"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4C3590" w:rsidRDefault="0073431D">
      <w:pPr>
        <w:pStyle w:val="af"/>
        <w:numPr>
          <w:ilvl w:val="0"/>
          <w:numId w:val="3"/>
        </w:numPr>
        <w:spacing w:line="360" w:lineRule="auto"/>
        <w:ind w:firstLineChars="0"/>
        <w:rPr>
          <w:rFonts w:asciiTheme="minorEastAsia" w:hAnsiTheme="minorEastAsia"/>
          <w:b/>
        </w:rPr>
      </w:pPr>
      <w:r>
        <w:rPr>
          <w:rStyle w:val="ac"/>
          <w:rFonts w:asciiTheme="minorEastAsia" w:hAnsiTheme="minorEastAsia" w:hint="eastAsia"/>
          <w:bCs w:val="0"/>
        </w:rPr>
        <w:t>确定成交候选人</w:t>
      </w:r>
      <w:r>
        <w:rPr>
          <w:rFonts w:asciiTheme="minorEastAsia" w:hAnsiTheme="minorEastAsia" w:hint="eastAsia"/>
        </w:rPr>
        <w:t>。</w:t>
      </w:r>
    </w:p>
    <w:p w:rsidR="004C3590" w:rsidRDefault="0073431D">
      <w:pPr>
        <w:pStyle w:val="af"/>
        <w:numPr>
          <w:ilvl w:val="0"/>
          <w:numId w:val="9"/>
        </w:numPr>
        <w:spacing w:line="360" w:lineRule="auto"/>
        <w:ind w:firstLineChars="0"/>
        <w:rPr>
          <w:rFonts w:asciiTheme="minorEastAsia" w:hAnsiTheme="minorEastAsia"/>
          <w:szCs w:val="21"/>
        </w:rPr>
      </w:pPr>
      <w:r>
        <w:rPr>
          <w:rFonts w:asciiTheme="minorEastAsia" w:hAnsiTheme="minorEastAsia"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4C3590" w:rsidRDefault="0073431D">
      <w:pPr>
        <w:pStyle w:val="af"/>
        <w:numPr>
          <w:ilvl w:val="0"/>
          <w:numId w:val="3"/>
        </w:numPr>
        <w:spacing w:line="360" w:lineRule="auto"/>
        <w:ind w:firstLineChars="0"/>
        <w:rPr>
          <w:rFonts w:asciiTheme="minorEastAsia" w:hAnsiTheme="minorEastAsia"/>
          <w:b/>
          <w:szCs w:val="21"/>
        </w:rPr>
      </w:pPr>
      <w:r>
        <w:rPr>
          <w:rFonts w:asciiTheme="minorEastAsia" w:hAnsiTheme="minorEastAsia" w:hint="eastAsia"/>
          <w:b/>
          <w:szCs w:val="21"/>
        </w:rPr>
        <w:t>无效报价</w:t>
      </w:r>
    </w:p>
    <w:p w:rsidR="004C3590" w:rsidRDefault="0073431D">
      <w:pPr>
        <w:pStyle w:val="af"/>
        <w:numPr>
          <w:ilvl w:val="0"/>
          <w:numId w:val="10"/>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供应商报价超过最高限价或低于最低限价或超过项目对应产品单项最高限价的视为无效报价。</w:t>
      </w:r>
    </w:p>
    <w:p w:rsidR="004C3590" w:rsidRDefault="0073431D">
      <w:pPr>
        <w:pStyle w:val="af"/>
        <w:numPr>
          <w:ilvl w:val="0"/>
          <w:numId w:val="10"/>
        </w:numPr>
        <w:spacing w:line="360" w:lineRule="auto"/>
        <w:ind w:firstLineChars="0"/>
        <w:rPr>
          <w:rFonts w:ascii="宋体" w:hAnsi="宋体"/>
          <w:szCs w:val="21"/>
        </w:rPr>
      </w:pPr>
      <w:r>
        <w:rPr>
          <w:rFonts w:ascii="宋体" w:hAnsi="宋体" w:hint="eastAsia"/>
          <w:szCs w:val="21"/>
        </w:rPr>
        <w:t>参与竞价的</w:t>
      </w:r>
      <w:r>
        <w:rPr>
          <w:rFonts w:asciiTheme="minorEastAsia" w:hAnsiTheme="minorEastAsia" w:hint="eastAsia"/>
          <w:bCs/>
          <w:szCs w:val="21"/>
        </w:rPr>
        <w:t>供应商须提供本项目要求的资质文件，如果不按公告规定或竞价文件要求等相关规定提供符合要求的资质文件，将被视为无效报价；</w:t>
      </w:r>
    </w:p>
    <w:p w:rsidR="004C3590" w:rsidRDefault="0073431D">
      <w:pPr>
        <w:pStyle w:val="af"/>
        <w:numPr>
          <w:ilvl w:val="0"/>
          <w:numId w:val="10"/>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bCs/>
          <w:szCs w:val="21"/>
        </w:rPr>
        <w:t>供应商须对本项目采购内容进行整体报价，任何只对其中一部分内容进行的报价都被视为无效报价。</w:t>
      </w:r>
    </w:p>
    <w:p w:rsidR="004C3590" w:rsidRDefault="0073431D">
      <w:pPr>
        <w:pStyle w:val="af"/>
        <w:numPr>
          <w:ilvl w:val="0"/>
          <w:numId w:val="10"/>
        </w:numPr>
        <w:spacing w:line="360" w:lineRule="auto"/>
        <w:ind w:firstLineChars="0"/>
        <w:rPr>
          <w:rFonts w:asciiTheme="minorEastAsia" w:hAnsiTheme="minorEastAsia"/>
          <w:color w:val="4F81BD" w:themeColor="accent1"/>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color w:val="4F81BD" w:themeColor="accent1"/>
        </w:rPr>
        <w:t>；</w:t>
      </w:r>
    </w:p>
    <w:p w:rsidR="004C3590" w:rsidRDefault="0073431D">
      <w:pPr>
        <w:pStyle w:val="a9"/>
        <w:numPr>
          <w:ilvl w:val="0"/>
          <w:numId w:val="10"/>
        </w:numPr>
        <w:shd w:val="clear" w:color="auto" w:fill="FFFFFF"/>
        <w:spacing w:before="0" w:beforeAutospacing="0" w:after="0" w:afterAutospacing="0"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w:t>
      </w:r>
      <w:r>
        <w:rPr>
          <w:rFonts w:hint="eastAsia"/>
          <w:sz w:val="21"/>
          <w:szCs w:val="21"/>
        </w:rPr>
        <w:t>如果供应商不接受对其错误的更正，其报价将被视为无效报价；</w:t>
      </w:r>
    </w:p>
    <w:p w:rsidR="004C3590" w:rsidRDefault="0073431D">
      <w:pPr>
        <w:pStyle w:val="a9"/>
        <w:numPr>
          <w:ilvl w:val="0"/>
          <w:numId w:val="10"/>
        </w:numPr>
        <w:shd w:val="clear" w:color="auto" w:fill="FFFFFF"/>
        <w:spacing w:before="0" w:beforeAutospacing="0" w:after="0" w:afterAutospacing="0" w:line="360" w:lineRule="auto"/>
        <w:jc w:val="both"/>
        <w:rPr>
          <w:rFonts w:asciiTheme="minorEastAsia" w:eastAsiaTheme="minorEastAsia" w:hAnsiTheme="minorEastAsia"/>
          <w:b/>
          <w:bCs/>
          <w:sz w:val="21"/>
          <w:szCs w:val="21"/>
          <w:u w:val="double"/>
        </w:rPr>
      </w:pPr>
      <w:r>
        <w:rPr>
          <w:rFonts w:asciiTheme="minorEastAsia" w:eastAsiaTheme="minorEastAsia" w:hAnsiTheme="minorEastAsia" w:hint="eastAsia"/>
          <w:b/>
          <w:bCs/>
          <w:sz w:val="21"/>
          <w:szCs w:val="21"/>
          <w:u w:val="double"/>
        </w:rPr>
        <w:t>按有关法律、法规、规章属于报价无效的。</w:t>
      </w:r>
    </w:p>
    <w:p w:rsidR="004C3590" w:rsidRDefault="0073431D">
      <w:pPr>
        <w:pStyle w:val="a9"/>
        <w:numPr>
          <w:ilvl w:val="0"/>
          <w:numId w:val="10"/>
        </w:numPr>
        <w:shd w:val="clear" w:color="auto" w:fill="FFFFFF"/>
        <w:spacing w:before="0" w:beforeAutospacing="0" w:after="0" w:afterAutospacing="0" w:line="360" w:lineRule="auto"/>
        <w:jc w:val="both"/>
        <w:rPr>
          <w:rFonts w:asciiTheme="minorEastAsia" w:eastAsiaTheme="minorEastAsia" w:hAnsiTheme="minorEastAsia"/>
          <w:sz w:val="21"/>
          <w:szCs w:val="21"/>
        </w:rPr>
      </w:pPr>
      <w:r>
        <w:rPr>
          <w:rFonts w:hint="eastAsia"/>
          <w:b/>
          <w:sz w:val="21"/>
          <w:szCs w:val="21"/>
        </w:rPr>
        <w:t>有下列情形之一的，视为串通竞价，其报价无效：</w:t>
      </w:r>
    </w:p>
    <w:p w:rsidR="004C3590" w:rsidRDefault="0073431D">
      <w:pPr>
        <w:pStyle w:val="af"/>
        <w:widowControl/>
        <w:numPr>
          <w:ilvl w:val="2"/>
          <w:numId w:val="11"/>
        </w:numPr>
        <w:spacing w:line="360" w:lineRule="auto"/>
        <w:ind w:firstLineChars="0"/>
        <w:rPr>
          <w:rFonts w:ascii="宋体" w:hAnsi="宋体"/>
          <w:szCs w:val="21"/>
        </w:rPr>
      </w:pPr>
      <w:r>
        <w:rPr>
          <w:rFonts w:ascii="宋体" w:hAnsi="宋体" w:hint="eastAsia"/>
          <w:szCs w:val="21"/>
        </w:rPr>
        <w:t>存在单位负责人为同一人或存在控股、管理关系的不同单位参与同一竞价项目；</w:t>
      </w:r>
    </w:p>
    <w:p w:rsidR="004C3590" w:rsidRDefault="0073431D">
      <w:pPr>
        <w:pStyle w:val="af"/>
        <w:widowControl/>
        <w:numPr>
          <w:ilvl w:val="2"/>
          <w:numId w:val="11"/>
        </w:numPr>
        <w:spacing w:line="360" w:lineRule="auto"/>
        <w:ind w:firstLineChars="0"/>
        <w:rPr>
          <w:rFonts w:ascii="宋体" w:hAnsi="宋体"/>
          <w:szCs w:val="21"/>
        </w:rPr>
      </w:pPr>
      <w:r>
        <w:rPr>
          <w:rFonts w:ascii="宋体" w:hAnsi="宋体" w:hint="eastAsia"/>
          <w:szCs w:val="21"/>
        </w:rPr>
        <w:t>不同供应商的响应文件由同一单位或者个人编制；</w:t>
      </w:r>
    </w:p>
    <w:p w:rsidR="004C3590" w:rsidRDefault="0073431D">
      <w:pPr>
        <w:pStyle w:val="af"/>
        <w:widowControl/>
        <w:numPr>
          <w:ilvl w:val="2"/>
          <w:numId w:val="11"/>
        </w:numPr>
        <w:spacing w:line="360" w:lineRule="auto"/>
        <w:ind w:firstLineChars="0"/>
        <w:rPr>
          <w:rFonts w:ascii="宋体" w:hAnsi="宋体"/>
          <w:szCs w:val="21"/>
        </w:rPr>
      </w:pPr>
      <w:r>
        <w:rPr>
          <w:rFonts w:ascii="宋体" w:hAnsi="宋体" w:hint="eastAsia"/>
          <w:szCs w:val="21"/>
        </w:rPr>
        <w:t>不同供应商委托同一单位或者个人办理竞价事宜；</w:t>
      </w:r>
    </w:p>
    <w:p w:rsidR="004C3590" w:rsidRDefault="0073431D">
      <w:pPr>
        <w:pStyle w:val="af"/>
        <w:widowControl/>
        <w:numPr>
          <w:ilvl w:val="2"/>
          <w:numId w:val="11"/>
        </w:numPr>
        <w:spacing w:line="360" w:lineRule="auto"/>
        <w:ind w:firstLineChars="0"/>
        <w:rPr>
          <w:rFonts w:ascii="宋体" w:hAnsi="宋体"/>
          <w:szCs w:val="21"/>
        </w:rPr>
      </w:pPr>
      <w:r>
        <w:rPr>
          <w:rFonts w:ascii="宋体" w:hAnsi="宋体" w:hint="eastAsia"/>
          <w:szCs w:val="21"/>
        </w:rPr>
        <w:t>不同供应商使用同一IP地址参与竞价；</w:t>
      </w:r>
    </w:p>
    <w:p w:rsidR="004C3590" w:rsidRDefault="0073431D">
      <w:pPr>
        <w:pStyle w:val="af"/>
        <w:widowControl/>
        <w:numPr>
          <w:ilvl w:val="2"/>
          <w:numId w:val="11"/>
        </w:numPr>
        <w:spacing w:line="360" w:lineRule="auto"/>
        <w:ind w:firstLineChars="0"/>
        <w:rPr>
          <w:rFonts w:ascii="宋体" w:hAnsi="宋体"/>
          <w:szCs w:val="21"/>
        </w:rPr>
      </w:pPr>
      <w:r>
        <w:rPr>
          <w:rFonts w:ascii="宋体" w:hAnsi="宋体" w:hint="eastAsia"/>
          <w:szCs w:val="21"/>
        </w:rPr>
        <w:t>不同供应商的响应文件载明的项目管理成员或者联系人员为同一人；</w:t>
      </w:r>
    </w:p>
    <w:p w:rsidR="004C3590" w:rsidRDefault="0073431D">
      <w:pPr>
        <w:pStyle w:val="af"/>
        <w:widowControl/>
        <w:numPr>
          <w:ilvl w:val="2"/>
          <w:numId w:val="11"/>
        </w:numPr>
        <w:spacing w:line="360" w:lineRule="auto"/>
        <w:ind w:firstLineChars="0"/>
        <w:rPr>
          <w:rFonts w:ascii="宋体" w:hAnsi="宋体"/>
          <w:szCs w:val="21"/>
        </w:rPr>
      </w:pPr>
      <w:r>
        <w:rPr>
          <w:rFonts w:ascii="宋体" w:hAnsi="宋体" w:hint="eastAsia"/>
          <w:szCs w:val="21"/>
        </w:rPr>
        <w:t>不同供应商的响应文件异常一致或者报价呈规律性差异；</w:t>
      </w:r>
    </w:p>
    <w:p w:rsidR="004C3590" w:rsidRDefault="0073431D">
      <w:pPr>
        <w:pStyle w:val="af"/>
        <w:widowControl/>
        <w:numPr>
          <w:ilvl w:val="2"/>
          <w:numId w:val="11"/>
        </w:numPr>
        <w:spacing w:line="360" w:lineRule="auto"/>
        <w:ind w:firstLineChars="0"/>
        <w:rPr>
          <w:rFonts w:ascii="宋体" w:hAnsi="宋体"/>
          <w:szCs w:val="21"/>
        </w:rPr>
      </w:pPr>
      <w:r>
        <w:rPr>
          <w:rFonts w:ascii="宋体" w:hAnsi="宋体" w:hint="eastAsia"/>
          <w:szCs w:val="21"/>
        </w:rPr>
        <w:t>不同供应商的响应文件相互混淆；</w:t>
      </w:r>
    </w:p>
    <w:p w:rsidR="004C3590" w:rsidRDefault="0073431D">
      <w:pPr>
        <w:pStyle w:val="af"/>
        <w:widowControl/>
        <w:numPr>
          <w:ilvl w:val="2"/>
          <w:numId w:val="11"/>
        </w:numPr>
        <w:spacing w:line="360" w:lineRule="auto"/>
        <w:ind w:firstLineChars="0"/>
        <w:rPr>
          <w:rFonts w:ascii="宋体" w:hAnsi="宋体"/>
          <w:szCs w:val="21"/>
        </w:rPr>
      </w:pPr>
      <w:r>
        <w:rPr>
          <w:rFonts w:ascii="宋体" w:hAnsi="宋体" w:hint="eastAsia"/>
          <w:szCs w:val="21"/>
        </w:rPr>
        <w:t>不同供应商的平台使用费从同一单位或者个人的账户转出；</w:t>
      </w:r>
    </w:p>
    <w:p w:rsidR="004C3590" w:rsidRDefault="0073431D">
      <w:pPr>
        <w:pStyle w:val="af"/>
        <w:numPr>
          <w:ilvl w:val="0"/>
          <w:numId w:val="3"/>
        </w:numPr>
        <w:spacing w:line="360" w:lineRule="auto"/>
        <w:ind w:firstLineChars="0"/>
        <w:rPr>
          <w:rFonts w:asciiTheme="minorEastAsia" w:hAnsiTheme="minorEastAsia"/>
          <w:szCs w:val="21"/>
        </w:rPr>
      </w:pPr>
      <w:r>
        <w:rPr>
          <w:rFonts w:asciiTheme="minorEastAsia" w:hAnsiTheme="minorEastAsia" w:hint="eastAsia"/>
          <w:b/>
          <w:szCs w:val="21"/>
        </w:rPr>
        <w:t>竞价活动失败</w:t>
      </w:r>
    </w:p>
    <w:p w:rsidR="004C3590" w:rsidRDefault="0073431D" w:rsidP="00CE77B2">
      <w:pPr>
        <w:pStyle w:val="af"/>
        <w:numPr>
          <w:ilvl w:val="0"/>
          <w:numId w:val="12"/>
        </w:numPr>
        <w:spacing w:line="360" w:lineRule="auto"/>
        <w:ind w:leftChars="200" w:left="840" w:firstLineChars="0"/>
        <w:rPr>
          <w:rFonts w:asciiTheme="minorEastAsia" w:hAnsiTheme="minorEastAsia"/>
        </w:rPr>
      </w:pPr>
      <w:r>
        <w:rPr>
          <w:rFonts w:asciiTheme="minorEastAsia" w:hAnsiTheme="minorEastAsia" w:hint="eastAsia"/>
          <w:szCs w:val="21"/>
        </w:rPr>
        <w:t>出现下列情况的，本次竞价活动失败：</w:t>
      </w:r>
    </w:p>
    <w:p w:rsidR="004C3590" w:rsidRDefault="0073431D">
      <w:pPr>
        <w:pStyle w:val="af"/>
        <w:numPr>
          <w:ilvl w:val="0"/>
          <w:numId w:val="13"/>
        </w:numPr>
        <w:spacing w:line="360" w:lineRule="auto"/>
        <w:ind w:leftChars="404" w:left="1132" w:firstLineChars="0" w:hanging="284"/>
        <w:rPr>
          <w:rFonts w:asciiTheme="minorEastAsia" w:hAnsiTheme="minorEastAsia"/>
        </w:rPr>
      </w:pPr>
      <w:r>
        <w:rPr>
          <w:rFonts w:asciiTheme="minorEastAsia" w:hAnsiTheme="minorEastAsia" w:hint="eastAsia"/>
        </w:rPr>
        <w:t>有效报名供应商不足3家；</w:t>
      </w:r>
    </w:p>
    <w:p w:rsidR="004C3590" w:rsidRDefault="0073431D">
      <w:pPr>
        <w:pStyle w:val="af"/>
        <w:numPr>
          <w:ilvl w:val="0"/>
          <w:numId w:val="13"/>
        </w:numPr>
        <w:spacing w:line="360" w:lineRule="auto"/>
        <w:ind w:leftChars="405" w:left="1273" w:firstLineChars="0" w:hanging="423"/>
        <w:rPr>
          <w:rFonts w:asciiTheme="minorEastAsia" w:hAnsiTheme="minorEastAsia"/>
          <w:szCs w:val="21"/>
        </w:rPr>
      </w:pPr>
      <w:r>
        <w:rPr>
          <w:rFonts w:asciiTheme="minorEastAsia" w:hAnsiTheme="minorEastAsia" w:hint="eastAsia"/>
        </w:rPr>
        <w:t>有效报价供应商不足3家。</w:t>
      </w:r>
    </w:p>
    <w:p w:rsidR="004C3590" w:rsidRDefault="0073431D" w:rsidP="00CE77B2">
      <w:pPr>
        <w:pStyle w:val="af"/>
        <w:numPr>
          <w:ilvl w:val="0"/>
          <w:numId w:val="12"/>
        </w:numPr>
        <w:spacing w:line="360" w:lineRule="auto"/>
        <w:ind w:leftChars="200" w:left="840" w:firstLineChars="0"/>
        <w:rPr>
          <w:rFonts w:asciiTheme="minorEastAsia" w:hAnsiTheme="minorEastAsia"/>
          <w:szCs w:val="21"/>
        </w:rPr>
      </w:pPr>
      <w:r>
        <w:rPr>
          <w:rFonts w:ascii="宋体" w:hAnsi="宋体"/>
          <w:szCs w:val="21"/>
        </w:rPr>
        <w:t>出现影响采购公正的违法、违规行为的</w:t>
      </w:r>
      <w:r>
        <w:rPr>
          <w:rFonts w:ascii="宋体" w:hAnsi="宋体" w:hint="eastAsia"/>
          <w:szCs w:val="21"/>
        </w:rPr>
        <w:t>；</w:t>
      </w:r>
    </w:p>
    <w:p w:rsidR="004C3590" w:rsidRDefault="0073431D" w:rsidP="00CE77B2">
      <w:pPr>
        <w:pStyle w:val="af"/>
        <w:numPr>
          <w:ilvl w:val="0"/>
          <w:numId w:val="12"/>
        </w:numPr>
        <w:spacing w:line="360" w:lineRule="auto"/>
        <w:ind w:leftChars="200" w:left="840" w:firstLineChars="0"/>
        <w:rPr>
          <w:rFonts w:asciiTheme="minorEastAsia" w:hAnsiTheme="minorEastAsia"/>
          <w:szCs w:val="21"/>
        </w:rPr>
      </w:pPr>
      <w:r>
        <w:rPr>
          <w:rFonts w:ascii="宋体" w:hAnsi="宋体"/>
          <w:szCs w:val="21"/>
        </w:rPr>
        <w:t>因重大变故，采购任务取消的</w:t>
      </w:r>
      <w:r>
        <w:rPr>
          <w:rFonts w:ascii="宋体" w:hAnsi="宋体" w:hint="eastAsia"/>
          <w:szCs w:val="21"/>
        </w:rPr>
        <w:t>；</w:t>
      </w:r>
    </w:p>
    <w:p w:rsidR="004C3590" w:rsidRDefault="0073431D">
      <w:pPr>
        <w:pStyle w:val="af"/>
        <w:numPr>
          <w:ilvl w:val="0"/>
          <w:numId w:val="3"/>
        </w:numPr>
        <w:spacing w:line="360" w:lineRule="auto"/>
        <w:ind w:firstLineChars="0"/>
        <w:rPr>
          <w:rFonts w:asciiTheme="minorEastAsia" w:hAnsiTheme="minorEastAsia"/>
          <w:b/>
          <w:szCs w:val="21"/>
        </w:rPr>
      </w:pPr>
      <w:r>
        <w:rPr>
          <w:rFonts w:asciiTheme="minorEastAsia" w:hAnsiTheme="minorEastAsia" w:hint="eastAsia"/>
          <w:b/>
          <w:szCs w:val="21"/>
        </w:rPr>
        <w:t>使用费</w:t>
      </w:r>
    </w:p>
    <w:p w:rsidR="004C3590" w:rsidRDefault="0073431D">
      <w:pPr>
        <w:pStyle w:val="af"/>
        <w:numPr>
          <w:ilvl w:val="0"/>
          <w:numId w:val="14"/>
        </w:numPr>
        <w:spacing w:line="360" w:lineRule="auto"/>
        <w:ind w:firstLineChars="0"/>
        <w:rPr>
          <w:rFonts w:asciiTheme="minorEastAsia" w:hAnsiTheme="minorEastAsia"/>
        </w:rPr>
      </w:pPr>
      <w:r>
        <w:rPr>
          <w:rFonts w:asciiTheme="minorEastAsia" w:hAnsiTheme="minorEastAsia" w:hint="eastAsia"/>
        </w:rPr>
        <w:t>成交供应商须向平台服务商</w:t>
      </w:r>
      <w:proofErr w:type="gramStart"/>
      <w:r>
        <w:rPr>
          <w:rFonts w:hint="eastAsia"/>
        </w:rPr>
        <w:t>云采链线上</w:t>
      </w:r>
      <w:proofErr w:type="gramEnd"/>
      <w:r>
        <w:rPr>
          <w:rFonts w:hint="eastAsia"/>
        </w:rPr>
        <w:t>采购一体化平台</w:t>
      </w:r>
      <w:r>
        <w:rPr>
          <w:rFonts w:asciiTheme="minorEastAsia" w:hAnsiTheme="minorEastAsia" w:hint="eastAsia"/>
        </w:rPr>
        <w:t>缴纳平台使用费，金额为成交金额的1.5%</w:t>
      </w:r>
      <w:r>
        <w:rPr>
          <w:rFonts w:asciiTheme="minorEastAsia" w:hAnsiTheme="minorEastAsia" w:hint="eastAsia"/>
          <w:b/>
        </w:rPr>
        <w:t>（小数点后面四舍五入取整数）</w:t>
      </w:r>
      <w:r>
        <w:rPr>
          <w:rFonts w:asciiTheme="minorEastAsia" w:hAnsiTheme="minorEastAsia" w:hint="eastAsia"/>
        </w:rPr>
        <w:t>。</w:t>
      </w:r>
    </w:p>
    <w:p w:rsidR="004C3590" w:rsidRDefault="0073431D">
      <w:pPr>
        <w:pStyle w:val="af"/>
        <w:numPr>
          <w:ilvl w:val="0"/>
          <w:numId w:val="14"/>
        </w:numPr>
        <w:spacing w:line="360" w:lineRule="auto"/>
        <w:ind w:firstLineChars="0"/>
        <w:rPr>
          <w:rFonts w:asciiTheme="minorEastAsia" w:hAnsiTheme="minorEastAsia"/>
        </w:rPr>
      </w:pPr>
      <w:r>
        <w:rPr>
          <w:rFonts w:asciiTheme="minorEastAsia" w:hAnsiTheme="minorEastAsia" w:hint="eastAsia"/>
        </w:rPr>
        <w:t>成交</w:t>
      </w:r>
      <w:proofErr w:type="gramStart"/>
      <w:r>
        <w:rPr>
          <w:rFonts w:asciiTheme="minorEastAsia" w:hAnsiTheme="minorEastAsia" w:hint="eastAsia"/>
        </w:rPr>
        <w:t>供应商无正当</w:t>
      </w:r>
      <w:proofErr w:type="gramEnd"/>
      <w:r>
        <w:rPr>
          <w:rFonts w:asciiTheme="minorEastAsia" w:hAnsiTheme="minorEastAsia" w:hint="eastAsia"/>
        </w:rPr>
        <w:t>理由放弃成交资格的必须按竞价公告等相关规定缴纳相应的平台使用费；</w:t>
      </w:r>
    </w:p>
    <w:p w:rsidR="004C3590" w:rsidRDefault="0073431D">
      <w:pPr>
        <w:pStyle w:val="af"/>
        <w:numPr>
          <w:ilvl w:val="0"/>
          <w:numId w:val="14"/>
        </w:numPr>
        <w:spacing w:line="360" w:lineRule="auto"/>
        <w:ind w:firstLineChars="0"/>
        <w:rPr>
          <w:rFonts w:asciiTheme="minorEastAsia" w:hAnsiTheme="minorEastAsia"/>
        </w:rPr>
      </w:pPr>
      <w:r>
        <w:rPr>
          <w:rFonts w:asciiTheme="minorEastAsia" w:hAnsiTheme="minorEastAsia" w:hint="eastAsia"/>
          <w:szCs w:val="21"/>
        </w:rPr>
        <w:t>如确实因不可抗力放弃成交资格的，应在不可抗力发生后三个工作日内予以通知采购代理机构并提供相关的证明；如逾期，采购代理机构不予退还平台使用费；</w:t>
      </w:r>
    </w:p>
    <w:p w:rsidR="004C3590" w:rsidRDefault="0073431D">
      <w:pPr>
        <w:pStyle w:val="af"/>
        <w:widowControl/>
        <w:numPr>
          <w:ilvl w:val="0"/>
          <w:numId w:val="3"/>
        </w:numPr>
        <w:spacing w:line="360" w:lineRule="auto"/>
        <w:ind w:firstLineChars="0"/>
        <w:rPr>
          <w:rFonts w:asciiTheme="minorEastAsia" w:hAnsiTheme="minorEastAsia"/>
          <w:b/>
        </w:rPr>
      </w:pPr>
      <w:r>
        <w:rPr>
          <w:rFonts w:asciiTheme="minorEastAsia" w:hAnsiTheme="minorEastAsia" w:hint="eastAsia"/>
          <w:b/>
        </w:rPr>
        <w:t>联系方式</w:t>
      </w:r>
    </w:p>
    <w:p w:rsidR="004C3590" w:rsidRDefault="0073431D">
      <w:pPr>
        <w:pStyle w:val="af"/>
        <w:widowControl/>
        <w:spacing w:line="360" w:lineRule="auto"/>
        <w:ind w:left="420" w:firstLineChars="0" w:firstLine="0"/>
        <w:rPr>
          <w:rFonts w:asciiTheme="minorEastAsia" w:hAnsiTheme="minorEastAsia"/>
        </w:rPr>
      </w:pPr>
      <w:proofErr w:type="gramStart"/>
      <w:r>
        <w:t>扫码关注微信公众号</w:t>
      </w:r>
      <w:proofErr w:type="gramEnd"/>
      <w:r>
        <w:t>“</w:t>
      </w:r>
      <w:proofErr w:type="gramStart"/>
      <w:r>
        <w:t>云采</w:t>
      </w:r>
      <w:proofErr w:type="gramEnd"/>
      <w:r>
        <w:t>链互联服务平台</w:t>
      </w:r>
      <w:r>
        <w:t>”</w:t>
      </w:r>
      <w:r>
        <w:t>，即可在线咨询相关事项</w:t>
      </w:r>
      <w:r>
        <w:rPr>
          <w:rFonts w:asciiTheme="minorEastAsia" w:hAnsiTheme="minorEastAsia" w:hint="eastAsia"/>
        </w:rPr>
        <w:t>；</w:t>
      </w:r>
    </w:p>
    <w:p w:rsidR="004C3590" w:rsidRDefault="0073431D">
      <w:pPr>
        <w:pStyle w:val="af"/>
        <w:widowControl/>
        <w:spacing w:line="360" w:lineRule="auto"/>
        <w:ind w:left="420" w:firstLineChars="0" w:firstLine="0"/>
        <w:jc w:val="center"/>
        <w:rPr>
          <w:rFonts w:asciiTheme="minorEastAsia" w:hAnsiTheme="minorEastAsia"/>
          <w:b/>
        </w:rPr>
      </w:pPr>
      <w:r>
        <w:rPr>
          <w:rFonts w:asciiTheme="minorEastAsia" w:hAnsiTheme="minorEastAsia" w:hint="eastAsia"/>
          <w:noProof/>
        </w:rPr>
        <w:lastRenderedPageBreak/>
        <w:drawing>
          <wp:inline distT="0" distB="0" distL="0" distR="0" wp14:anchorId="75ABF592" wp14:editId="60F8D2F4">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4C3590" w:rsidRDefault="0073431D">
      <w:pPr>
        <w:widowControl/>
        <w:jc w:val="left"/>
        <w:rPr>
          <w:rFonts w:asciiTheme="minorEastAsia" w:hAnsiTheme="minorEastAsia"/>
        </w:rPr>
      </w:pPr>
      <w:r>
        <w:rPr>
          <w:rFonts w:asciiTheme="minorEastAsia" w:hAnsiTheme="minorEastAsia"/>
        </w:rPr>
        <w:br w:type="page"/>
      </w:r>
    </w:p>
    <w:p w:rsidR="004C3590" w:rsidRDefault="0073431D">
      <w:pPr>
        <w:pStyle w:val="aa"/>
        <w:spacing w:line="360" w:lineRule="auto"/>
        <w:rPr>
          <w:color w:val="FF0000"/>
          <w:sz w:val="28"/>
          <w:szCs w:val="28"/>
        </w:rPr>
      </w:pPr>
      <w:r>
        <w:rPr>
          <w:rFonts w:hint="eastAsia"/>
        </w:rPr>
        <w:lastRenderedPageBreak/>
        <w:t>第二章</w:t>
      </w:r>
      <w:r>
        <w:rPr>
          <w:rFonts w:hint="eastAsia"/>
        </w:rPr>
        <w:t xml:space="preserve">  </w:t>
      </w:r>
      <w:r>
        <w:rPr>
          <w:rFonts w:hint="eastAsia"/>
        </w:rPr>
        <w:t>用户需求书</w:t>
      </w:r>
    </w:p>
    <w:p w:rsidR="004C3590" w:rsidRDefault="0073431D">
      <w:pPr>
        <w:snapToGrid w:val="0"/>
        <w:spacing w:line="360" w:lineRule="auto"/>
        <w:ind w:left="517" w:hangingChars="245" w:hanging="517"/>
        <w:rPr>
          <w:rFonts w:ascii="宋体"/>
          <w:b/>
          <w:bCs/>
        </w:rPr>
      </w:pPr>
      <w:r>
        <w:rPr>
          <w:rFonts w:ascii="宋体" w:hint="eastAsia"/>
          <w:b/>
          <w:bCs/>
        </w:rPr>
        <w:t>说明：</w:t>
      </w:r>
    </w:p>
    <w:p w:rsidR="004C3590" w:rsidRDefault="0073431D">
      <w:pPr>
        <w:numPr>
          <w:ilvl w:val="0"/>
          <w:numId w:val="15"/>
        </w:numPr>
        <w:tabs>
          <w:tab w:val="clear" w:pos="600"/>
          <w:tab w:val="left" w:pos="426"/>
        </w:tabs>
        <w:snapToGrid w:val="0"/>
        <w:spacing w:line="360" w:lineRule="auto"/>
        <w:ind w:left="422" w:hangingChars="200" w:hanging="422"/>
        <w:rPr>
          <w:rFonts w:ascii="宋体" w:hAnsi="宋体"/>
          <w:b/>
          <w:bCs/>
        </w:rPr>
      </w:pPr>
      <w:r>
        <w:rPr>
          <w:rFonts w:ascii="宋体" w:hAnsi="宋体" w:hint="eastAsia"/>
          <w:b/>
          <w:bCs/>
        </w:rPr>
        <w:t>供应商须对本项目进行整体响应，任何只对其中一部分进行的响应都被视为无效响应。</w:t>
      </w:r>
    </w:p>
    <w:p w:rsidR="004C3590" w:rsidRDefault="0073431D">
      <w:pPr>
        <w:pStyle w:val="af"/>
        <w:numPr>
          <w:ilvl w:val="0"/>
          <w:numId w:val="16"/>
        </w:numPr>
        <w:snapToGrid w:val="0"/>
        <w:spacing w:line="360" w:lineRule="auto"/>
        <w:ind w:firstLineChars="0"/>
        <w:rPr>
          <w:rFonts w:ascii="宋体" w:eastAsia="宋体" w:hAnsi="宋体"/>
          <w:b/>
          <w:bCs/>
          <w:szCs w:val="21"/>
        </w:rPr>
      </w:pPr>
      <w:r>
        <w:rPr>
          <w:rFonts w:ascii="宋体" w:eastAsia="宋体" w:hAnsi="宋体" w:hint="eastAsia"/>
          <w:b/>
          <w:bCs/>
          <w:szCs w:val="21"/>
        </w:rPr>
        <w:t>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012"/>
        <w:gridCol w:w="3438"/>
        <w:gridCol w:w="2035"/>
      </w:tblGrid>
      <w:tr w:rsidR="004C3590">
        <w:trPr>
          <w:cantSplit/>
          <w:trHeight w:val="272"/>
          <w:jc w:val="center"/>
        </w:trPr>
        <w:tc>
          <w:tcPr>
            <w:tcW w:w="1195" w:type="pct"/>
            <w:shd w:val="clear" w:color="auto" w:fill="EEECE1"/>
            <w:vAlign w:val="center"/>
          </w:tcPr>
          <w:p w:rsidR="004C3590" w:rsidRDefault="0073431D">
            <w:pPr>
              <w:spacing w:line="360" w:lineRule="auto"/>
              <w:jc w:val="center"/>
              <w:rPr>
                <w:rFonts w:ascii="宋体" w:eastAsia="宋体" w:hAnsi="宋体"/>
                <w:b/>
                <w:szCs w:val="21"/>
              </w:rPr>
            </w:pPr>
            <w:r>
              <w:rPr>
                <w:rFonts w:ascii="宋体" w:eastAsia="宋体" w:hAnsi="宋体" w:hint="eastAsia"/>
                <w:b/>
                <w:szCs w:val="21"/>
              </w:rPr>
              <w:t>项目名称</w:t>
            </w:r>
          </w:p>
        </w:tc>
        <w:tc>
          <w:tcPr>
            <w:tcW w:w="594" w:type="pct"/>
            <w:shd w:val="clear" w:color="auto" w:fill="EEECE1"/>
            <w:vAlign w:val="center"/>
          </w:tcPr>
          <w:p w:rsidR="004C3590" w:rsidRDefault="0073431D">
            <w:pPr>
              <w:spacing w:line="360" w:lineRule="auto"/>
              <w:jc w:val="center"/>
              <w:rPr>
                <w:rFonts w:ascii="宋体" w:eastAsia="宋体" w:hAnsi="宋体"/>
                <w:b/>
                <w:szCs w:val="21"/>
              </w:rPr>
            </w:pPr>
            <w:r>
              <w:rPr>
                <w:rFonts w:ascii="宋体" w:eastAsia="宋体" w:hAnsi="宋体" w:hint="eastAsia"/>
                <w:b/>
                <w:szCs w:val="21"/>
              </w:rPr>
              <w:t>数量</w:t>
            </w:r>
          </w:p>
        </w:tc>
        <w:tc>
          <w:tcPr>
            <w:tcW w:w="2017" w:type="pct"/>
            <w:shd w:val="clear" w:color="auto" w:fill="EEECE1"/>
            <w:vAlign w:val="center"/>
          </w:tcPr>
          <w:p w:rsidR="004C3590" w:rsidRDefault="0073431D">
            <w:pPr>
              <w:spacing w:line="360" w:lineRule="auto"/>
              <w:jc w:val="center"/>
              <w:rPr>
                <w:rFonts w:ascii="宋体" w:eastAsia="宋体" w:hAnsi="宋体"/>
                <w:b/>
                <w:szCs w:val="21"/>
              </w:rPr>
            </w:pPr>
            <w:r>
              <w:rPr>
                <w:rFonts w:ascii="宋体" w:eastAsia="宋体" w:hAnsi="宋体" w:hint="eastAsia"/>
                <w:b/>
                <w:szCs w:val="21"/>
              </w:rPr>
              <w:t>服务期</w:t>
            </w:r>
          </w:p>
        </w:tc>
        <w:tc>
          <w:tcPr>
            <w:tcW w:w="1194" w:type="pct"/>
            <w:shd w:val="clear" w:color="auto" w:fill="EEECE1"/>
            <w:vAlign w:val="center"/>
          </w:tcPr>
          <w:p w:rsidR="004C3590" w:rsidRDefault="0073431D">
            <w:pPr>
              <w:spacing w:line="360" w:lineRule="auto"/>
              <w:jc w:val="center"/>
              <w:rPr>
                <w:rFonts w:ascii="宋体" w:eastAsia="宋体" w:hAnsi="宋体"/>
                <w:b/>
                <w:szCs w:val="21"/>
              </w:rPr>
            </w:pPr>
            <w:r>
              <w:rPr>
                <w:rFonts w:ascii="宋体" w:eastAsia="宋体" w:hAnsi="宋体" w:hint="eastAsia"/>
                <w:b/>
                <w:szCs w:val="21"/>
              </w:rPr>
              <w:t>最高限价（含税）</w:t>
            </w:r>
          </w:p>
        </w:tc>
      </w:tr>
      <w:tr w:rsidR="004C3590">
        <w:trPr>
          <w:cantSplit/>
          <w:trHeight w:val="1872"/>
          <w:jc w:val="center"/>
        </w:trPr>
        <w:tc>
          <w:tcPr>
            <w:tcW w:w="1195" w:type="pct"/>
            <w:vAlign w:val="center"/>
          </w:tcPr>
          <w:p w:rsidR="004C3590" w:rsidRDefault="0073431D">
            <w:pPr>
              <w:spacing w:line="360" w:lineRule="auto"/>
              <w:jc w:val="center"/>
              <w:rPr>
                <w:rFonts w:ascii="宋体" w:eastAsia="宋体" w:hAnsi="宋体"/>
                <w:bCs/>
                <w:szCs w:val="21"/>
              </w:rPr>
            </w:pPr>
            <w:r>
              <w:rPr>
                <w:rFonts w:ascii="宋体" w:eastAsia="宋体" w:hAnsi="宋体" w:hint="eastAsia"/>
                <w:bCs/>
                <w:szCs w:val="21"/>
              </w:rPr>
              <w:t>广东省工人医院信息安全网络安全等级保护测评服务项目</w:t>
            </w:r>
          </w:p>
        </w:tc>
        <w:tc>
          <w:tcPr>
            <w:tcW w:w="594" w:type="pct"/>
            <w:vAlign w:val="center"/>
          </w:tcPr>
          <w:p w:rsidR="004C3590" w:rsidRDefault="0073431D">
            <w:pPr>
              <w:spacing w:line="360" w:lineRule="auto"/>
              <w:jc w:val="center"/>
              <w:rPr>
                <w:rFonts w:ascii="宋体" w:eastAsia="宋体" w:hAnsi="宋体"/>
                <w:bCs/>
                <w:szCs w:val="21"/>
              </w:rPr>
            </w:pPr>
            <w:r>
              <w:rPr>
                <w:rFonts w:ascii="宋体" w:eastAsia="宋体" w:hAnsi="宋体" w:hint="eastAsia"/>
                <w:bCs/>
                <w:szCs w:val="21"/>
              </w:rPr>
              <w:t>1项</w:t>
            </w:r>
          </w:p>
        </w:tc>
        <w:tc>
          <w:tcPr>
            <w:tcW w:w="2017" w:type="pct"/>
            <w:vAlign w:val="center"/>
          </w:tcPr>
          <w:p w:rsidR="004C3590" w:rsidRDefault="0073431D">
            <w:pPr>
              <w:pStyle w:val="af0"/>
              <w:spacing w:before="0" w:after="0" w:line="360" w:lineRule="auto"/>
              <w:ind w:hanging="67"/>
              <w:rPr>
                <w:rFonts w:ascii="宋体" w:hAnsi="宋体"/>
                <w:snapToGrid/>
                <w:spacing w:val="0"/>
                <w:kern w:val="2"/>
                <w:sz w:val="21"/>
                <w:szCs w:val="21"/>
              </w:rPr>
            </w:pPr>
            <w:r>
              <w:rPr>
                <w:rFonts w:ascii="宋体" w:hAnsi="宋体" w:hint="eastAsia"/>
                <w:sz w:val="21"/>
                <w:szCs w:val="21"/>
              </w:rPr>
              <w:t>30个工作日内完成定级备案；定级备案成功后30个工作日内完成初次等级测评并提交初评报告、问题清单和整改建议；采购单位完成安全整改后，30个工作日内完成等级测评复查工作，</w:t>
            </w:r>
            <w:r>
              <w:rPr>
                <w:rFonts w:ascii="宋体" w:hAnsi="宋体" w:cs="宋体" w:hint="eastAsia"/>
                <w:sz w:val="21"/>
                <w:szCs w:val="21"/>
              </w:rPr>
              <w:t>制定</w:t>
            </w:r>
            <w:r>
              <w:rPr>
                <w:rFonts w:ascii="宋体" w:hAnsi="宋体" w:hint="eastAsia"/>
                <w:sz w:val="21"/>
                <w:szCs w:val="21"/>
              </w:rPr>
              <w:t>等级测评报告，</w:t>
            </w:r>
            <w:r>
              <w:rPr>
                <w:rFonts w:ascii="宋体" w:hAnsi="宋体" w:cs="宋体" w:hint="eastAsia"/>
                <w:sz w:val="21"/>
                <w:szCs w:val="21"/>
              </w:rPr>
              <w:t>并提交公安机关和相关部门备案</w:t>
            </w:r>
          </w:p>
        </w:tc>
        <w:tc>
          <w:tcPr>
            <w:tcW w:w="1194" w:type="pct"/>
            <w:vAlign w:val="center"/>
          </w:tcPr>
          <w:p w:rsidR="004C3590" w:rsidRDefault="0073431D">
            <w:pPr>
              <w:pStyle w:val="af0"/>
              <w:spacing w:before="0" w:after="0" w:line="360" w:lineRule="auto"/>
              <w:rPr>
                <w:rFonts w:ascii="宋体" w:hAnsi="宋体"/>
                <w:snapToGrid/>
                <w:spacing w:val="0"/>
                <w:kern w:val="2"/>
                <w:sz w:val="21"/>
                <w:szCs w:val="21"/>
              </w:rPr>
            </w:pPr>
            <w:r>
              <w:rPr>
                <w:rFonts w:ascii="宋体" w:hAnsi="宋体" w:hint="eastAsia"/>
                <w:snapToGrid/>
                <w:spacing w:val="0"/>
                <w:kern w:val="2"/>
                <w:sz w:val="21"/>
                <w:szCs w:val="21"/>
              </w:rPr>
              <w:t>人民币</w:t>
            </w:r>
            <w:r>
              <w:rPr>
                <w:rFonts w:ascii="宋体" w:hAnsi="宋体" w:hint="eastAsia"/>
                <w:snapToGrid/>
                <w:spacing w:val="0"/>
                <w:kern w:val="2"/>
                <w:sz w:val="21"/>
                <w:szCs w:val="21"/>
                <w:u w:val="single"/>
              </w:rPr>
              <w:t xml:space="preserve"> 180000 </w:t>
            </w:r>
            <w:r>
              <w:rPr>
                <w:rFonts w:ascii="宋体" w:hAnsi="宋体" w:hint="eastAsia"/>
                <w:snapToGrid/>
                <w:spacing w:val="0"/>
                <w:kern w:val="2"/>
                <w:sz w:val="21"/>
                <w:szCs w:val="21"/>
              </w:rPr>
              <w:t>元</w:t>
            </w:r>
          </w:p>
        </w:tc>
      </w:tr>
    </w:tbl>
    <w:p w:rsidR="004C3590" w:rsidRDefault="0073431D">
      <w:pPr>
        <w:spacing w:line="360" w:lineRule="auto"/>
        <w:rPr>
          <w:rFonts w:ascii="宋体" w:eastAsia="宋体" w:hAnsi="宋体" w:cs="黑体"/>
          <w:b/>
          <w:szCs w:val="21"/>
        </w:rPr>
      </w:pPr>
      <w:r>
        <w:rPr>
          <w:rFonts w:ascii="宋体" w:eastAsia="宋体" w:hAnsi="宋体" w:cs="黑体" w:hint="eastAsia"/>
          <w:b/>
          <w:szCs w:val="21"/>
        </w:rPr>
        <w:t>二、项目背景</w:t>
      </w:r>
    </w:p>
    <w:p w:rsidR="004C3590" w:rsidRDefault="0073431D">
      <w:pPr>
        <w:widowControl/>
        <w:spacing w:line="360" w:lineRule="auto"/>
        <w:ind w:firstLineChars="100" w:firstLine="210"/>
        <w:rPr>
          <w:rFonts w:ascii="宋体" w:eastAsia="宋体" w:hAnsi="宋体" w:cs="仿宋"/>
          <w:szCs w:val="21"/>
        </w:rPr>
      </w:pPr>
      <w:r>
        <w:rPr>
          <w:rFonts w:ascii="宋体" w:eastAsia="宋体" w:hAnsi="宋体" w:cs="仿宋" w:hint="eastAsia"/>
          <w:szCs w:val="21"/>
        </w:rPr>
        <w:t>根据《</w:t>
      </w:r>
      <w:r>
        <w:rPr>
          <w:rFonts w:ascii="宋体" w:eastAsia="宋体" w:hAnsi="宋体" w:cs="仿宋" w:hint="eastAsia"/>
          <w:color w:val="000000"/>
          <w:szCs w:val="21"/>
        </w:rPr>
        <w:t>中华人民共和国</w:t>
      </w:r>
      <w:r>
        <w:rPr>
          <w:rStyle w:val="ad"/>
          <w:rFonts w:ascii="宋体" w:eastAsia="宋体" w:hAnsi="宋体" w:cs="仿宋" w:hint="eastAsia"/>
          <w:i w:val="0"/>
          <w:color w:val="000000"/>
          <w:szCs w:val="21"/>
        </w:rPr>
        <w:t>网络安全法》《</w:t>
      </w:r>
      <w:r>
        <w:rPr>
          <w:rFonts w:ascii="宋体" w:eastAsia="宋体" w:hAnsi="宋体" w:cs="仿宋" w:hint="eastAsia"/>
          <w:color w:val="000000"/>
          <w:szCs w:val="21"/>
        </w:rPr>
        <w:t>中华人民共和国计算机信息系统安全保护条例》</w:t>
      </w:r>
      <w:r>
        <w:rPr>
          <w:rFonts w:ascii="宋体" w:eastAsia="宋体" w:hAnsi="宋体" w:hint="eastAsia"/>
          <w:szCs w:val="21"/>
        </w:rPr>
        <w:t>《信息安全等级保护管理办法》等相关法律法规</w:t>
      </w:r>
      <w:r>
        <w:rPr>
          <w:rFonts w:ascii="宋体" w:eastAsia="宋体" w:hAnsi="宋体" w:cs="仿宋" w:hint="eastAsia"/>
          <w:szCs w:val="21"/>
        </w:rPr>
        <w:t>，开展广东省工人医院信息管理系统（HIS）、实验室信息系统（LIS）、影像信息系统（PACS）、电子病历（EMR）、健康体检管理系统、</w:t>
      </w:r>
      <w:proofErr w:type="gramStart"/>
      <w:r>
        <w:rPr>
          <w:rFonts w:ascii="宋体" w:eastAsia="宋体" w:hAnsi="宋体" w:cs="仿宋" w:hint="eastAsia"/>
          <w:szCs w:val="21"/>
        </w:rPr>
        <w:t>医院官网6个</w:t>
      </w:r>
      <w:proofErr w:type="gramEnd"/>
      <w:r>
        <w:rPr>
          <w:rFonts w:ascii="宋体" w:eastAsia="宋体" w:hAnsi="宋体" w:cs="仿宋" w:hint="eastAsia"/>
          <w:szCs w:val="21"/>
        </w:rPr>
        <w:t>业务信息系统信息安全等级保护测评工作。本次项目范围包含信息安全等级定级（拟定二级）、备案、测评、评审、编制测评报告，找出存在的差距和不足，提出整改修复意见和建议，指导医院开展等级保护整改工作。</w:t>
      </w:r>
    </w:p>
    <w:p w:rsidR="004C3590" w:rsidRDefault="0073431D">
      <w:pPr>
        <w:widowControl/>
        <w:spacing w:line="360" w:lineRule="auto"/>
        <w:rPr>
          <w:rFonts w:ascii="宋体" w:eastAsia="宋体" w:hAnsi="宋体" w:cs="黑体"/>
          <w:b/>
          <w:szCs w:val="21"/>
        </w:rPr>
      </w:pPr>
      <w:r>
        <w:rPr>
          <w:rFonts w:ascii="宋体" w:eastAsia="宋体" w:hAnsi="宋体" w:cs="黑体" w:hint="eastAsia"/>
          <w:b/>
          <w:szCs w:val="21"/>
        </w:rPr>
        <w:t>三、项目目标</w:t>
      </w:r>
    </w:p>
    <w:p w:rsidR="004C3590" w:rsidRDefault="0073431D">
      <w:pPr>
        <w:widowControl/>
        <w:spacing w:line="360" w:lineRule="auto"/>
        <w:ind w:firstLineChars="200" w:firstLine="420"/>
        <w:jc w:val="left"/>
        <w:rPr>
          <w:rFonts w:ascii="宋体" w:eastAsia="宋体" w:hAnsi="宋体"/>
          <w:szCs w:val="21"/>
        </w:rPr>
      </w:pPr>
      <w:r>
        <w:rPr>
          <w:rFonts w:ascii="宋体" w:eastAsia="宋体" w:hAnsi="宋体" w:cs="仿宋" w:hint="eastAsia"/>
          <w:szCs w:val="21"/>
        </w:rPr>
        <w:t>针对采购单位正在使用的信息系统开展2022年度网络安全等级保护测评工作，贯彻落实《</w:t>
      </w:r>
      <w:r>
        <w:rPr>
          <w:rFonts w:ascii="宋体" w:eastAsia="宋体" w:hAnsi="宋体" w:cs="仿宋" w:hint="eastAsia"/>
          <w:color w:val="000000"/>
          <w:szCs w:val="21"/>
        </w:rPr>
        <w:t>中华人民共和国</w:t>
      </w:r>
      <w:r>
        <w:rPr>
          <w:rStyle w:val="ad"/>
          <w:rFonts w:ascii="宋体" w:eastAsia="宋体" w:hAnsi="宋体" w:cs="仿宋" w:hint="eastAsia"/>
          <w:i w:val="0"/>
          <w:color w:val="000000"/>
          <w:szCs w:val="21"/>
        </w:rPr>
        <w:t>网络安全法</w:t>
      </w:r>
      <w:r>
        <w:rPr>
          <w:rFonts w:ascii="宋体" w:eastAsia="宋体" w:hAnsi="宋体" w:cs="仿宋" w:hint="eastAsia"/>
          <w:szCs w:val="21"/>
        </w:rPr>
        <w:t>》《</w:t>
      </w:r>
      <w:r>
        <w:rPr>
          <w:rFonts w:ascii="宋体" w:eastAsia="宋体" w:hAnsi="宋体" w:cs="仿宋" w:hint="eastAsia"/>
          <w:color w:val="000000"/>
          <w:szCs w:val="21"/>
        </w:rPr>
        <w:t>中华人民共和国计算机信息系统安全保护条例》</w:t>
      </w:r>
      <w:r>
        <w:rPr>
          <w:rFonts w:ascii="宋体" w:eastAsia="宋体" w:hAnsi="宋体" w:hint="eastAsia"/>
          <w:szCs w:val="21"/>
        </w:rPr>
        <w:t>《信息安全等级保护管理办法》</w:t>
      </w:r>
      <w:r>
        <w:rPr>
          <w:rFonts w:ascii="宋体" w:eastAsia="宋体" w:hAnsi="宋体" w:cs="仿宋" w:hint="eastAsia"/>
          <w:szCs w:val="21"/>
        </w:rPr>
        <w:t>等相关规定。</w:t>
      </w:r>
    </w:p>
    <w:p w:rsidR="004C3590" w:rsidRDefault="0073431D">
      <w:pPr>
        <w:tabs>
          <w:tab w:val="left" w:pos="425"/>
        </w:tabs>
        <w:spacing w:line="360" w:lineRule="auto"/>
        <w:rPr>
          <w:rFonts w:ascii="宋体" w:eastAsia="宋体" w:hAnsi="宋体" w:cs="黑体"/>
          <w:b/>
          <w:szCs w:val="21"/>
        </w:rPr>
      </w:pPr>
      <w:r>
        <w:rPr>
          <w:rFonts w:ascii="宋体" w:eastAsia="宋体" w:hAnsi="宋体" w:cs="黑体" w:hint="eastAsia"/>
          <w:b/>
          <w:szCs w:val="21"/>
        </w:rPr>
        <w:t>四、项目内容</w:t>
      </w:r>
    </w:p>
    <w:p w:rsidR="004C3590" w:rsidRDefault="0073431D">
      <w:pPr>
        <w:tabs>
          <w:tab w:val="left" w:pos="425"/>
        </w:tabs>
        <w:spacing w:line="360" w:lineRule="auto"/>
        <w:ind w:firstLineChars="200" w:firstLine="420"/>
        <w:rPr>
          <w:rFonts w:ascii="宋体" w:eastAsia="宋体" w:hAnsi="宋体" w:cs="黑体"/>
          <w:szCs w:val="21"/>
        </w:rPr>
      </w:pPr>
      <w:r>
        <w:rPr>
          <w:rFonts w:ascii="宋体" w:eastAsia="宋体" w:hAnsi="宋体" w:cs="黑体" w:hint="eastAsia"/>
          <w:szCs w:val="21"/>
        </w:rPr>
        <w:t>最高限价：18万元</w:t>
      </w:r>
    </w:p>
    <w:p w:rsidR="004C3590" w:rsidRDefault="0073431D">
      <w:pPr>
        <w:pStyle w:val="20"/>
        <w:spacing w:after="0" w:line="360" w:lineRule="auto"/>
        <w:ind w:leftChars="0" w:left="0" w:firstLineChars="0" w:firstLine="0"/>
        <w:jc w:val="left"/>
        <w:rPr>
          <w:rFonts w:ascii="宋体" w:eastAsia="宋体" w:hAnsi="宋体" w:cs="仿宋"/>
          <w:b/>
          <w:sz w:val="21"/>
          <w:szCs w:val="21"/>
        </w:rPr>
      </w:pPr>
      <w:r>
        <w:rPr>
          <w:rFonts w:ascii="宋体" w:eastAsia="宋体" w:hAnsi="宋体" w:cs="仿宋" w:hint="eastAsia"/>
          <w:b/>
          <w:sz w:val="21"/>
          <w:szCs w:val="21"/>
        </w:rPr>
        <w:t>（一）定级备案</w:t>
      </w:r>
    </w:p>
    <w:p w:rsidR="004C3590" w:rsidRDefault="0073431D">
      <w:pPr>
        <w:pStyle w:val="20"/>
        <w:spacing w:after="0" w:line="360" w:lineRule="auto"/>
        <w:ind w:leftChars="0" w:left="0"/>
        <w:jc w:val="left"/>
        <w:rPr>
          <w:rFonts w:ascii="宋体" w:eastAsia="宋体" w:hAnsi="宋体"/>
          <w:sz w:val="21"/>
          <w:szCs w:val="21"/>
        </w:rPr>
      </w:pPr>
      <w:r>
        <w:rPr>
          <w:rFonts w:ascii="宋体" w:eastAsia="宋体" w:hAnsi="宋体" w:hint="eastAsia"/>
          <w:sz w:val="21"/>
          <w:szCs w:val="21"/>
        </w:rPr>
        <w:t>按照</w:t>
      </w:r>
      <w:proofErr w:type="gramStart"/>
      <w:r>
        <w:rPr>
          <w:rFonts w:ascii="宋体" w:eastAsia="宋体" w:hAnsi="宋体" w:hint="eastAsia"/>
          <w:sz w:val="21"/>
          <w:szCs w:val="21"/>
        </w:rPr>
        <w:t>公安网监部门</w:t>
      </w:r>
      <w:proofErr w:type="gramEnd"/>
      <w:r>
        <w:rPr>
          <w:rFonts w:ascii="宋体" w:eastAsia="宋体" w:hAnsi="宋体" w:hint="eastAsia"/>
          <w:sz w:val="21"/>
          <w:szCs w:val="21"/>
        </w:rPr>
        <w:t>相关要求，完成</w:t>
      </w:r>
      <w:r>
        <w:rPr>
          <w:rFonts w:ascii="宋体" w:eastAsia="宋体" w:hAnsi="宋体" w:cs="仿宋" w:hint="eastAsia"/>
          <w:sz w:val="21"/>
          <w:szCs w:val="21"/>
        </w:rPr>
        <w:t>HIS、LIS、PACS、电子病历、体检、</w:t>
      </w:r>
      <w:proofErr w:type="gramStart"/>
      <w:r>
        <w:rPr>
          <w:rFonts w:ascii="宋体" w:eastAsia="宋体" w:hAnsi="宋体" w:cs="仿宋" w:hint="eastAsia"/>
          <w:sz w:val="21"/>
          <w:szCs w:val="21"/>
        </w:rPr>
        <w:t>医院官网6个</w:t>
      </w:r>
      <w:proofErr w:type="gramEnd"/>
      <w:r>
        <w:rPr>
          <w:rFonts w:ascii="宋体" w:eastAsia="宋体" w:hAnsi="宋体" w:hint="eastAsia"/>
          <w:sz w:val="21"/>
          <w:szCs w:val="21"/>
        </w:rPr>
        <w:lastRenderedPageBreak/>
        <w:t>信息系统的定级、备案工作，并承担与公安部门、相关国家监管机构的材料报送、审批工作。完成项目的测评、评审、出具测评报告等事项，直至采购单位通过政府相关部门审核达到信息安全等级二级标准。</w:t>
      </w:r>
    </w:p>
    <w:p w:rsidR="004C3590" w:rsidRDefault="0073431D">
      <w:pPr>
        <w:pStyle w:val="20"/>
        <w:spacing w:after="0" w:line="360" w:lineRule="auto"/>
        <w:ind w:leftChars="0" w:left="0" w:firstLineChars="0" w:firstLine="0"/>
        <w:jc w:val="left"/>
        <w:rPr>
          <w:rFonts w:ascii="宋体" w:eastAsia="宋体" w:hAnsi="宋体"/>
          <w:b/>
          <w:sz w:val="21"/>
          <w:szCs w:val="21"/>
        </w:rPr>
      </w:pPr>
      <w:r>
        <w:rPr>
          <w:rFonts w:ascii="宋体" w:eastAsia="宋体" w:hAnsi="宋体" w:hint="eastAsia"/>
          <w:b/>
          <w:sz w:val="21"/>
          <w:szCs w:val="21"/>
        </w:rPr>
        <w:t>（二）测评</w:t>
      </w:r>
    </w:p>
    <w:p w:rsidR="004C3590" w:rsidRDefault="0073431D">
      <w:pPr>
        <w:pStyle w:val="20"/>
        <w:spacing w:after="0" w:line="360" w:lineRule="auto"/>
        <w:ind w:leftChars="0" w:left="0"/>
        <w:jc w:val="left"/>
        <w:rPr>
          <w:rFonts w:ascii="宋体" w:eastAsia="宋体" w:hAnsi="宋体"/>
          <w:sz w:val="21"/>
          <w:szCs w:val="21"/>
        </w:rPr>
      </w:pPr>
      <w:r>
        <w:rPr>
          <w:rFonts w:ascii="宋体" w:eastAsia="宋体" w:hAnsi="宋体"/>
          <w:sz w:val="21"/>
          <w:szCs w:val="21"/>
        </w:rPr>
        <w:t>信息系统安全等级保护测评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分为安全技术测评和安全管理测评两大类。安全技术测评包括：安全物理环境、安全通信网络、安全区域边界、安全计算环境、安全管理中心五个层面上的安全控制测评；安全管理测评包括：安全管理制度、安全管理机构、安全管理人员、安全建设管理、</w:t>
      </w:r>
      <w:proofErr w:type="gramStart"/>
      <w:r>
        <w:rPr>
          <w:rFonts w:ascii="宋体" w:eastAsia="宋体" w:hAnsi="宋体"/>
          <w:sz w:val="21"/>
          <w:szCs w:val="21"/>
        </w:rPr>
        <w:t>安全运维管理</w:t>
      </w:r>
      <w:proofErr w:type="gramEnd"/>
      <w:r>
        <w:rPr>
          <w:rFonts w:ascii="宋体" w:eastAsia="宋体" w:hAnsi="宋体"/>
          <w:sz w:val="21"/>
          <w:szCs w:val="21"/>
        </w:rPr>
        <w:t>五个方面的安全控制测评。</w:t>
      </w:r>
      <w:r>
        <w:rPr>
          <w:rFonts w:ascii="宋体" w:eastAsia="宋体" w:hAnsi="宋体" w:hint="eastAsia"/>
          <w:sz w:val="21"/>
          <w:szCs w:val="21"/>
        </w:rPr>
        <w:t>具体内容如下：</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1、安全物理环境测评分析；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2、安全通信网络测评分析；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3、安全区域边界测评分析；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4、安全计算环境测评分析；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5、安全管理中心测评分析；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6、安全管理制度测评分析；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7、安全管理机构测评分析；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8、安全管理人员测评分析；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9、安全建设管理测评分析；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10、</w:t>
      </w:r>
      <w:proofErr w:type="gramStart"/>
      <w:r>
        <w:rPr>
          <w:rFonts w:ascii="宋体" w:eastAsia="宋体" w:hAnsi="宋体" w:hint="eastAsia"/>
          <w:szCs w:val="21"/>
        </w:rPr>
        <w:t>安全运维管理</w:t>
      </w:r>
      <w:proofErr w:type="gramEnd"/>
      <w:r>
        <w:rPr>
          <w:rFonts w:ascii="宋体" w:eastAsia="宋体" w:hAnsi="宋体" w:hint="eastAsia"/>
          <w:szCs w:val="21"/>
        </w:rPr>
        <w:t>测评分析；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11、信息系统等级保护要求差距分析；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12、信息系统整改建议评估分析；</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13、网络安全等级保护测评报告编制。</w:t>
      </w:r>
    </w:p>
    <w:p w:rsidR="004C3590" w:rsidRDefault="0073431D">
      <w:pPr>
        <w:spacing w:line="360" w:lineRule="auto"/>
        <w:rPr>
          <w:rFonts w:ascii="宋体" w:eastAsia="宋体" w:hAnsi="宋体" w:cs="黑体"/>
          <w:b/>
          <w:szCs w:val="21"/>
        </w:rPr>
      </w:pPr>
      <w:r>
        <w:rPr>
          <w:rFonts w:ascii="宋体" w:eastAsia="宋体" w:hAnsi="宋体" w:cs="黑体" w:hint="eastAsia"/>
          <w:b/>
          <w:szCs w:val="21"/>
        </w:rPr>
        <w:t>五、服务要求</w:t>
      </w:r>
    </w:p>
    <w:p w:rsidR="004C3590" w:rsidRDefault="0073431D">
      <w:pPr>
        <w:spacing w:line="360" w:lineRule="auto"/>
        <w:rPr>
          <w:rFonts w:ascii="宋体" w:eastAsia="宋体" w:hAnsi="宋体"/>
          <w:b/>
          <w:szCs w:val="21"/>
        </w:rPr>
      </w:pPr>
      <w:r>
        <w:rPr>
          <w:rFonts w:ascii="宋体" w:eastAsia="宋体" w:hAnsi="宋体" w:hint="eastAsia"/>
          <w:b/>
          <w:szCs w:val="21"/>
        </w:rPr>
        <w:t>（一）实施标准</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严格按照国家颁布的《信息安全等级保护管理办法》、《计算机信息系统安全保护等级划分准则》- GB17859-1999、《信息安全技术 网络安全等级保护基本要求》-GB/T22239-2019、《信息安全技术 网络安全等级保护定级指南》- GB/T 22240-2020、《信息安全技术 网络安全等级保护实施指南》- GB/T 25058-2019等相关规定和要求予以实施。</w:t>
      </w:r>
    </w:p>
    <w:p w:rsidR="004C3590" w:rsidRDefault="0073431D">
      <w:pPr>
        <w:spacing w:line="360" w:lineRule="auto"/>
        <w:rPr>
          <w:rFonts w:ascii="宋体" w:eastAsia="宋体" w:hAnsi="宋体"/>
          <w:szCs w:val="21"/>
        </w:rPr>
      </w:pPr>
      <w:r>
        <w:rPr>
          <w:rFonts w:ascii="宋体" w:eastAsia="宋体" w:hAnsi="宋体" w:hint="eastAsia"/>
          <w:b/>
          <w:szCs w:val="21"/>
        </w:rPr>
        <w:lastRenderedPageBreak/>
        <w:t>（二）实施要求</w:t>
      </w:r>
    </w:p>
    <w:p w:rsidR="004C3590" w:rsidRDefault="0073431D">
      <w:pPr>
        <w:pStyle w:val="af"/>
        <w:widowControl/>
        <w:numPr>
          <w:ilvl w:val="0"/>
          <w:numId w:val="17"/>
        </w:numPr>
        <w:spacing w:line="360" w:lineRule="auto"/>
        <w:ind w:left="851" w:firstLineChars="0"/>
        <w:jc w:val="left"/>
        <w:rPr>
          <w:rFonts w:ascii="宋体" w:eastAsia="宋体" w:hAnsi="宋体"/>
          <w:szCs w:val="21"/>
        </w:rPr>
      </w:pPr>
      <w:r>
        <w:rPr>
          <w:rFonts w:ascii="宋体" w:eastAsia="宋体" w:hAnsi="宋体" w:hint="eastAsia"/>
          <w:szCs w:val="21"/>
        </w:rPr>
        <w:t>项目实施过程中不能影响采购单位的业务系统及网络运行，如</w:t>
      </w:r>
      <w:proofErr w:type="gramStart"/>
      <w:r>
        <w:rPr>
          <w:rFonts w:ascii="宋体" w:eastAsia="宋体" w:hAnsi="宋体" w:hint="eastAsia"/>
          <w:szCs w:val="21"/>
        </w:rPr>
        <w:t>遇存在</w:t>
      </w:r>
      <w:proofErr w:type="gramEnd"/>
      <w:r>
        <w:rPr>
          <w:rFonts w:ascii="宋体" w:eastAsia="宋体" w:hAnsi="宋体" w:hint="eastAsia"/>
          <w:szCs w:val="21"/>
        </w:rPr>
        <w:t>安全风险的测试项目，必须进行事前备份，确保采购单位业务正常开展。</w:t>
      </w:r>
    </w:p>
    <w:p w:rsidR="004C3590" w:rsidRDefault="0073431D">
      <w:pPr>
        <w:pStyle w:val="af"/>
        <w:widowControl/>
        <w:numPr>
          <w:ilvl w:val="0"/>
          <w:numId w:val="17"/>
        </w:numPr>
        <w:spacing w:line="360" w:lineRule="auto"/>
        <w:ind w:left="851" w:firstLineChars="0"/>
        <w:jc w:val="left"/>
        <w:rPr>
          <w:rFonts w:ascii="宋体" w:eastAsia="宋体" w:hAnsi="宋体"/>
          <w:szCs w:val="21"/>
        </w:rPr>
      </w:pPr>
      <w:r>
        <w:rPr>
          <w:rFonts w:ascii="宋体" w:eastAsia="宋体" w:hAnsi="宋体" w:hint="eastAsia"/>
          <w:szCs w:val="21"/>
        </w:rPr>
        <w:t>实施过程中，记录各系统运行现状及安全状况；汇总统计等级测评结果，</w:t>
      </w:r>
      <w:r>
        <w:rPr>
          <w:rFonts w:ascii="宋体" w:eastAsia="宋体" w:hAnsi="宋体" w:cs="宋体" w:hint="eastAsia"/>
          <w:szCs w:val="21"/>
        </w:rPr>
        <w:t>通过对信息系统基本安全保护状态的分析给出等级测评结论；列出被测信息系统中存在的主要问题以及可能造成的后果，出具</w:t>
      </w:r>
      <w:r>
        <w:rPr>
          <w:rFonts w:ascii="宋体" w:eastAsia="宋体" w:hAnsi="宋体" w:hint="eastAsia"/>
          <w:szCs w:val="21"/>
        </w:rPr>
        <w:t>整改建议，指导医院信息安全整改工作；</w:t>
      </w:r>
      <w:r>
        <w:rPr>
          <w:rFonts w:ascii="宋体" w:eastAsia="宋体" w:hAnsi="宋体" w:cs="宋体" w:hint="eastAsia"/>
          <w:szCs w:val="21"/>
        </w:rPr>
        <w:t>制定《信息系统验收测评报告》并提交公安机关和相关部门备案。</w:t>
      </w:r>
    </w:p>
    <w:p w:rsidR="004C3590" w:rsidRDefault="0073431D">
      <w:pPr>
        <w:pStyle w:val="af"/>
        <w:widowControl/>
        <w:numPr>
          <w:ilvl w:val="0"/>
          <w:numId w:val="17"/>
        </w:numPr>
        <w:spacing w:line="360" w:lineRule="auto"/>
        <w:ind w:left="851" w:firstLineChars="0"/>
        <w:jc w:val="left"/>
        <w:rPr>
          <w:rFonts w:ascii="宋体" w:eastAsia="宋体" w:hAnsi="宋体"/>
          <w:szCs w:val="21"/>
        </w:rPr>
      </w:pPr>
      <w:r>
        <w:rPr>
          <w:rFonts w:ascii="宋体" w:eastAsia="宋体" w:hAnsi="宋体" w:hint="eastAsia"/>
          <w:szCs w:val="21"/>
        </w:rPr>
        <w:t>对现有重要业务信息系统进行渗透测试服务，通过模拟黑客入侵、攻击的方式、对医院网络信息系统进行入侵攻击能力测试，找出网络和系统中存在的安全隐患。对新上线的应用系统开展漏洞扫描、安全配置检测等工作，找出不合</w:t>
      </w:r>
      <w:proofErr w:type="gramStart"/>
      <w:r>
        <w:rPr>
          <w:rFonts w:ascii="宋体" w:eastAsia="宋体" w:hAnsi="宋体" w:hint="eastAsia"/>
          <w:szCs w:val="21"/>
        </w:rPr>
        <w:t>规</w:t>
      </w:r>
      <w:proofErr w:type="gramEnd"/>
      <w:r>
        <w:rPr>
          <w:rFonts w:ascii="宋体" w:eastAsia="宋体" w:hAnsi="宋体" w:hint="eastAsia"/>
          <w:szCs w:val="21"/>
        </w:rPr>
        <w:t>的配置项，形成问题清单，并提供整改建议。</w:t>
      </w:r>
    </w:p>
    <w:p w:rsidR="004C3590" w:rsidRDefault="0073431D">
      <w:pPr>
        <w:pStyle w:val="20"/>
        <w:spacing w:after="0" w:line="360" w:lineRule="auto"/>
        <w:ind w:leftChars="0" w:left="0" w:firstLineChars="0" w:firstLine="0"/>
        <w:rPr>
          <w:rFonts w:ascii="宋体" w:eastAsia="宋体" w:hAnsi="宋体"/>
          <w:b/>
          <w:sz w:val="21"/>
          <w:szCs w:val="21"/>
        </w:rPr>
      </w:pPr>
      <w:r>
        <w:rPr>
          <w:rFonts w:ascii="宋体" w:eastAsia="宋体" w:hAnsi="宋体" w:hint="eastAsia"/>
          <w:b/>
          <w:sz w:val="21"/>
          <w:szCs w:val="21"/>
        </w:rPr>
        <w:t>（三）工期要求</w:t>
      </w:r>
    </w:p>
    <w:p w:rsidR="004C3590" w:rsidRDefault="0073431D">
      <w:pPr>
        <w:pStyle w:val="20"/>
        <w:spacing w:after="0" w:line="360" w:lineRule="auto"/>
        <w:ind w:leftChars="0" w:left="0" w:firstLineChars="0" w:firstLine="631"/>
        <w:rPr>
          <w:rFonts w:ascii="宋体" w:eastAsia="宋体" w:hAnsi="宋体"/>
          <w:sz w:val="21"/>
          <w:szCs w:val="21"/>
        </w:rPr>
      </w:pPr>
      <w:r>
        <w:rPr>
          <w:rFonts w:ascii="宋体" w:eastAsia="宋体" w:hAnsi="宋体" w:hint="eastAsia"/>
          <w:sz w:val="21"/>
          <w:szCs w:val="21"/>
        </w:rPr>
        <w:t>30个工作日内完成定级备案；定级备案成功后30个工作日内完成初次等级测评并提交初评报告、问题清单和整改建议；采购单位完成安全整改后，30个工作日内完成等级测评复查工作，</w:t>
      </w:r>
      <w:r>
        <w:rPr>
          <w:rFonts w:ascii="宋体" w:eastAsia="宋体" w:hAnsi="宋体" w:cs="宋体" w:hint="eastAsia"/>
          <w:sz w:val="21"/>
          <w:szCs w:val="21"/>
        </w:rPr>
        <w:t>制定</w:t>
      </w:r>
      <w:r>
        <w:rPr>
          <w:rFonts w:ascii="宋体" w:eastAsia="宋体" w:hAnsi="宋体" w:hint="eastAsia"/>
          <w:sz w:val="21"/>
          <w:szCs w:val="21"/>
        </w:rPr>
        <w:t>等级测评报告，</w:t>
      </w:r>
      <w:r>
        <w:rPr>
          <w:rFonts w:ascii="宋体" w:eastAsia="宋体" w:hAnsi="宋体" w:cs="宋体" w:hint="eastAsia"/>
          <w:sz w:val="21"/>
          <w:szCs w:val="21"/>
        </w:rPr>
        <w:t>并提交公安机关和相关部门备案</w:t>
      </w:r>
      <w:r>
        <w:rPr>
          <w:rFonts w:ascii="宋体" w:eastAsia="宋体" w:hAnsi="宋体" w:hint="eastAsia"/>
          <w:sz w:val="21"/>
          <w:szCs w:val="21"/>
        </w:rPr>
        <w:t>。</w:t>
      </w:r>
    </w:p>
    <w:p w:rsidR="004C3590" w:rsidRDefault="0073431D">
      <w:pPr>
        <w:pStyle w:val="20"/>
        <w:spacing w:after="0" w:line="360" w:lineRule="auto"/>
        <w:ind w:leftChars="0" w:left="0" w:firstLineChars="0" w:firstLine="0"/>
        <w:rPr>
          <w:rFonts w:ascii="宋体" w:eastAsia="宋体" w:hAnsi="宋体"/>
          <w:b/>
          <w:sz w:val="21"/>
          <w:szCs w:val="21"/>
          <w:highlight w:val="lightGray"/>
        </w:rPr>
      </w:pPr>
      <w:r>
        <w:rPr>
          <w:rFonts w:ascii="宋体" w:eastAsia="宋体" w:hAnsi="宋体" w:hint="eastAsia"/>
          <w:b/>
          <w:sz w:val="21"/>
          <w:szCs w:val="21"/>
        </w:rPr>
        <w:t>（四）供应商要求</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对等级保护建设工作的各参与方的资格性要求有：</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①具备公安部认可的</w:t>
      </w:r>
      <w:r w:rsidR="00AA3C3D" w:rsidRPr="00AA3C3D">
        <w:rPr>
          <w:rFonts w:ascii="宋体" w:eastAsia="宋体" w:hAnsi="宋体" w:hint="eastAsia"/>
          <w:szCs w:val="21"/>
        </w:rPr>
        <w:t>《网络安全等级测评与检测评估机构服务认证证书》</w:t>
      </w:r>
      <w:r>
        <w:rPr>
          <w:rFonts w:ascii="宋体" w:eastAsia="宋体" w:hAnsi="宋体" w:hint="eastAsia"/>
          <w:szCs w:val="21"/>
        </w:rPr>
        <w:t>。</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②具备公安部认可的</w:t>
      </w:r>
      <w:r w:rsidR="00AA3C3D" w:rsidRPr="00AA3C3D">
        <w:rPr>
          <w:rFonts w:ascii="宋体" w:eastAsia="宋体" w:hAnsi="宋体" w:hint="eastAsia"/>
          <w:szCs w:val="21"/>
        </w:rPr>
        <w:t>《网络安全等级测评师证书》，须提供证书以及证书所属人员在本单位近三个月中其</w:t>
      </w:r>
      <w:bookmarkStart w:id="0" w:name="_GoBack"/>
      <w:bookmarkEnd w:id="0"/>
      <w:r w:rsidR="00AA3C3D" w:rsidRPr="00AA3C3D">
        <w:rPr>
          <w:rFonts w:ascii="宋体" w:eastAsia="宋体" w:hAnsi="宋体" w:hint="eastAsia"/>
          <w:szCs w:val="21"/>
        </w:rPr>
        <w:t>中一个月缴纳社保的证明</w:t>
      </w:r>
      <w:r>
        <w:rPr>
          <w:rFonts w:ascii="宋体" w:eastAsia="宋体" w:hAnsi="宋体" w:hint="eastAsia"/>
          <w:szCs w:val="21"/>
        </w:rPr>
        <w:t>。</w:t>
      </w:r>
    </w:p>
    <w:p w:rsidR="004C3590" w:rsidRDefault="004D68BE">
      <w:pPr>
        <w:spacing w:line="360" w:lineRule="auto"/>
        <w:ind w:firstLineChars="200" w:firstLine="420"/>
        <w:rPr>
          <w:rFonts w:ascii="宋体" w:eastAsia="宋体" w:hAnsi="宋体"/>
          <w:szCs w:val="21"/>
        </w:rPr>
      </w:pPr>
      <w:r>
        <w:rPr>
          <w:rFonts w:ascii="宋体" w:eastAsia="宋体" w:hAnsi="宋体" w:hint="eastAsia"/>
          <w:szCs w:val="21"/>
        </w:rPr>
        <w:t>供应商</w:t>
      </w:r>
      <w:r w:rsidR="0073431D">
        <w:rPr>
          <w:rFonts w:ascii="宋体" w:eastAsia="宋体" w:hAnsi="宋体" w:hint="eastAsia"/>
          <w:szCs w:val="21"/>
        </w:rPr>
        <w:t>应成立等级保护测评项目小组，明确小组负责人及项目对接人员，现场项目实施技术人员、测评师（具有测评师资格证资质）不得少于4人。</w:t>
      </w:r>
      <w:r>
        <w:rPr>
          <w:rFonts w:ascii="宋体" w:eastAsia="宋体" w:hAnsi="宋体" w:hint="eastAsia"/>
          <w:szCs w:val="21"/>
        </w:rPr>
        <w:t xml:space="preserve"> </w:t>
      </w:r>
    </w:p>
    <w:p w:rsidR="004C3590" w:rsidRDefault="0073431D">
      <w:pPr>
        <w:spacing w:line="360" w:lineRule="auto"/>
        <w:rPr>
          <w:rFonts w:ascii="宋体" w:eastAsia="宋体" w:hAnsi="宋体"/>
          <w:b/>
          <w:szCs w:val="21"/>
        </w:rPr>
      </w:pPr>
      <w:r>
        <w:rPr>
          <w:rFonts w:ascii="宋体" w:eastAsia="宋体" w:hAnsi="宋体" w:hint="eastAsia"/>
          <w:b/>
          <w:szCs w:val="21"/>
        </w:rPr>
        <w:t>（五）测评工具</w:t>
      </w:r>
    </w:p>
    <w:p w:rsidR="004C3590" w:rsidRDefault="0073431D">
      <w:pPr>
        <w:pStyle w:val="af"/>
        <w:widowControl/>
        <w:numPr>
          <w:ilvl w:val="0"/>
          <w:numId w:val="18"/>
        </w:numPr>
        <w:spacing w:line="360" w:lineRule="auto"/>
        <w:ind w:left="851" w:firstLineChars="0"/>
        <w:jc w:val="left"/>
        <w:rPr>
          <w:rFonts w:ascii="宋体" w:eastAsia="宋体" w:hAnsi="宋体"/>
          <w:szCs w:val="21"/>
        </w:rPr>
      </w:pPr>
      <w:r>
        <w:rPr>
          <w:rFonts w:ascii="宋体" w:eastAsia="宋体" w:hAnsi="宋体" w:hint="eastAsia"/>
          <w:szCs w:val="21"/>
        </w:rPr>
        <w:t>为确保信息系统安全测评质量，必须采用符合国家标准的漏洞扫描设备等测评工具软件。</w:t>
      </w:r>
    </w:p>
    <w:p w:rsidR="004C3590" w:rsidRDefault="0073431D">
      <w:pPr>
        <w:pStyle w:val="af"/>
        <w:widowControl/>
        <w:numPr>
          <w:ilvl w:val="0"/>
          <w:numId w:val="18"/>
        </w:numPr>
        <w:spacing w:line="360" w:lineRule="auto"/>
        <w:ind w:left="851" w:firstLineChars="0"/>
        <w:jc w:val="left"/>
        <w:rPr>
          <w:rFonts w:ascii="宋体" w:eastAsia="宋体" w:hAnsi="宋体"/>
          <w:szCs w:val="21"/>
        </w:rPr>
      </w:pPr>
      <w:r>
        <w:rPr>
          <w:rFonts w:ascii="宋体" w:eastAsia="宋体" w:hAnsi="宋体" w:hint="eastAsia"/>
          <w:szCs w:val="21"/>
        </w:rPr>
        <w:t>免费提供项目实施过程中所使用到的专业安全服务工具，并保证所使用的所有工具和软件不具有所有权和知识产权纠纷，保证工具和软件的可用性和可靠性，为确保服务工具的国产化、正版化和正规渠道，</w:t>
      </w:r>
      <w:r>
        <w:rPr>
          <w:rFonts w:ascii="宋体" w:eastAsia="宋体" w:hAnsi="宋体" w:hint="eastAsia"/>
          <w:b/>
          <w:szCs w:val="21"/>
        </w:rPr>
        <w:t>供应商在签订合同时必须提供满足技术参数的服务工具原厂商授权服务承诺</w:t>
      </w:r>
      <w:proofErr w:type="gramStart"/>
      <w:r>
        <w:rPr>
          <w:rFonts w:ascii="宋体" w:eastAsia="宋体" w:hAnsi="宋体" w:hint="eastAsia"/>
          <w:b/>
          <w:szCs w:val="21"/>
        </w:rPr>
        <w:t>函盖</w:t>
      </w:r>
      <w:proofErr w:type="gramEnd"/>
      <w:r>
        <w:rPr>
          <w:rFonts w:ascii="宋体" w:eastAsia="宋体" w:hAnsi="宋体" w:hint="eastAsia"/>
          <w:b/>
          <w:szCs w:val="21"/>
        </w:rPr>
        <w:t>章原件</w:t>
      </w:r>
      <w:r>
        <w:rPr>
          <w:rFonts w:ascii="宋体" w:eastAsia="宋体" w:hAnsi="宋体" w:hint="eastAsia"/>
          <w:szCs w:val="21"/>
        </w:rPr>
        <w:t xml:space="preserve">，否则失去成交资格。 </w:t>
      </w:r>
    </w:p>
    <w:p w:rsidR="004C3590" w:rsidRDefault="0073431D">
      <w:pPr>
        <w:pStyle w:val="af"/>
        <w:widowControl/>
        <w:numPr>
          <w:ilvl w:val="0"/>
          <w:numId w:val="18"/>
        </w:numPr>
        <w:spacing w:line="360" w:lineRule="auto"/>
        <w:ind w:left="851" w:firstLineChars="0"/>
        <w:jc w:val="left"/>
        <w:rPr>
          <w:rFonts w:ascii="宋体" w:eastAsia="宋体" w:hAnsi="宋体"/>
          <w:szCs w:val="21"/>
        </w:rPr>
      </w:pPr>
      <w:r>
        <w:rPr>
          <w:rFonts w:ascii="宋体" w:eastAsia="宋体" w:hAnsi="宋体" w:hint="eastAsia"/>
          <w:szCs w:val="21"/>
        </w:rPr>
        <w:lastRenderedPageBreak/>
        <w:t>供应商自行准备测评工具软件运行可能需要的硬件平台（如计算机、打印机等），采购单位有权按照相关的要求对设备进行必要的检查处理。测评期间未经采购单位许可，不得将设备带离采购方指定的场所，也不得使用任何未经采购单位确认的存储设备对测评数据进行复制。</w:t>
      </w:r>
    </w:p>
    <w:p w:rsidR="004C3590" w:rsidRDefault="0073431D">
      <w:pPr>
        <w:spacing w:line="360" w:lineRule="auto"/>
        <w:rPr>
          <w:rFonts w:ascii="宋体" w:eastAsia="宋体" w:hAnsi="宋体"/>
          <w:b/>
          <w:szCs w:val="21"/>
        </w:rPr>
      </w:pPr>
      <w:r>
        <w:rPr>
          <w:rFonts w:ascii="宋体" w:eastAsia="宋体" w:hAnsi="宋体" w:hint="eastAsia"/>
          <w:b/>
          <w:szCs w:val="21"/>
        </w:rPr>
        <w:t>（六）保密要求</w:t>
      </w:r>
    </w:p>
    <w:p w:rsidR="004C3590" w:rsidRDefault="0073431D">
      <w:pPr>
        <w:pStyle w:val="20"/>
        <w:spacing w:after="0" w:line="360" w:lineRule="auto"/>
        <w:ind w:leftChars="0" w:left="0"/>
        <w:rPr>
          <w:rFonts w:ascii="宋体" w:eastAsia="宋体" w:hAnsi="宋体"/>
          <w:bCs/>
          <w:sz w:val="21"/>
          <w:szCs w:val="21"/>
        </w:rPr>
      </w:pPr>
      <w:r>
        <w:rPr>
          <w:rFonts w:ascii="宋体" w:eastAsia="宋体" w:hAnsi="宋体" w:hint="eastAsia"/>
          <w:bCs/>
          <w:sz w:val="21"/>
          <w:szCs w:val="21"/>
        </w:rPr>
        <w:t>成交供应商未经采购单位书面许可不得透露、使用、复制项目实施过程中获取的所有信息和资料，</w:t>
      </w:r>
      <w:r>
        <w:rPr>
          <w:rFonts w:ascii="宋体" w:eastAsia="宋体" w:hAnsi="宋体" w:cs="宋体" w:hint="eastAsia"/>
          <w:sz w:val="21"/>
          <w:szCs w:val="21"/>
        </w:rPr>
        <w:t>不得在任何场合向第三方透露采购单位内部信息，要求签订保密责任书。</w:t>
      </w:r>
    </w:p>
    <w:p w:rsidR="004C3590" w:rsidRDefault="0073431D">
      <w:pPr>
        <w:pStyle w:val="20"/>
        <w:spacing w:after="0" w:line="360" w:lineRule="auto"/>
        <w:ind w:leftChars="0" w:left="0" w:firstLineChars="0" w:firstLine="0"/>
        <w:rPr>
          <w:rFonts w:ascii="宋体" w:eastAsia="宋体" w:hAnsi="宋体" w:cs="黑体"/>
          <w:b/>
          <w:sz w:val="21"/>
          <w:szCs w:val="21"/>
        </w:rPr>
      </w:pPr>
      <w:r>
        <w:rPr>
          <w:rFonts w:ascii="宋体" w:eastAsia="宋体" w:hAnsi="宋体" w:cs="黑体" w:hint="eastAsia"/>
          <w:b/>
          <w:sz w:val="21"/>
          <w:szCs w:val="21"/>
        </w:rPr>
        <w:t>六、项目成果</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（一）《广东省工人医院信息安全等级保护测评方案》</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（二）《广东省工人医院信息安全初测报告及整改建议》</w:t>
      </w:r>
    </w:p>
    <w:p w:rsidR="004C3590" w:rsidRDefault="0073431D">
      <w:pPr>
        <w:spacing w:line="360" w:lineRule="auto"/>
        <w:ind w:firstLineChars="200" w:firstLine="420"/>
        <w:rPr>
          <w:rFonts w:ascii="宋体" w:eastAsia="宋体" w:hAnsi="宋体"/>
          <w:szCs w:val="21"/>
        </w:rPr>
      </w:pPr>
      <w:r>
        <w:rPr>
          <w:rFonts w:ascii="宋体" w:eastAsia="宋体" w:hAnsi="宋体" w:hint="eastAsia"/>
          <w:szCs w:val="21"/>
        </w:rPr>
        <w:t>（三）《广东省工人医院信息安全等级保护验收测评报告》</w:t>
      </w:r>
    </w:p>
    <w:p w:rsidR="004C3590" w:rsidRDefault="0073431D">
      <w:pPr>
        <w:spacing w:line="360" w:lineRule="auto"/>
        <w:ind w:firstLineChars="200" w:firstLine="420"/>
        <w:rPr>
          <w:rFonts w:ascii="宋体" w:eastAsia="宋体" w:hAnsi="宋体"/>
          <w:bCs/>
          <w:szCs w:val="21"/>
        </w:rPr>
      </w:pPr>
      <w:r>
        <w:rPr>
          <w:rFonts w:ascii="宋体" w:eastAsia="宋体" w:hAnsi="宋体" w:hint="eastAsia"/>
          <w:bCs/>
          <w:szCs w:val="21"/>
        </w:rPr>
        <w:t>参考《数据安全法》和《个人信息保护法》相关要求，对本次项目涉及测评的业务系统流转的数据进行保密性安全排查，找出数据流转过程中各个流程节点存在安全隐患，并提供相应安全整改建议。</w:t>
      </w:r>
    </w:p>
    <w:p w:rsidR="004C3590" w:rsidRDefault="0073431D">
      <w:pPr>
        <w:spacing w:line="360" w:lineRule="auto"/>
        <w:ind w:firstLineChars="200" w:firstLine="420"/>
        <w:rPr>
          <w:rFonts w:ascii="宋体" w:eastAsia="宋体" w:hAnsi="宋体"/>
          <w:bCs/>
          <w:szCs w:val="21"/>
        </w:rPr>
      </w:pPr>
      <w:r>
        <w:rPr>
          <w:rFonts w:ascii="宋体" w:eastAsia="宋体" w:hAnsi="宋体" w:hint="eastAsia"/>
          <w:bCs/>
          <w:szCs w:val="21"/>
        </w:rPr>
        <w:t>模拟黑客对采购单位网络进行全面渗透测试，查找系统存在风险漏洞并提出相应整改建议，最终出具《渗透测试报告》。</w:t>
      </w:r>
    </w:p>
    <w:p w:rsidR="004C3590" w:rsidRDefault="0073431D">
      <w:pPr>
        <w:pStyle w:val="a5"/>
        <w:adjustRightInd w:val="0"/>
        <w:snapToGrid w:val="0"/>
        <w:spacing w:line="360" w:lineRule="auto"/>
        <w:ind w:firstLineChars="200" w:firstLine="420"/>
        <w:rPr>
          <w:rFonts w:hAnsi="宋体" w:cs="仿宋"/>
          <w:sz w:val="21"/>
        </w:rPr>
      </w:pPr>
      <w:r>
        <w:rPr>
          <w:rFonts w:hAnsi="宋体" w:cs="仿宋" w:hint="eastAsia"/>
          <w:kern w:val="2"/>
          <w:sz w:val="21"/>
        </w:rPr>
        <w:t>由省级以上网络安全等级保护工作协调小组办公室认可并颁发相关资质证书的第三方等级保护测评机构出具的《网络安全等级保护测评报告》,以</w:t>
      </w:r>
      <w:r>
        <w:rPr>
          <w:rFonts w:hAnsi="宋体" w:cs="仿宋" w:hint="eastAsia"/>
          <w:sz w:val="21"/>
        </w:rPr>
        <w:t>及其他项目过程文档。</w:t>
      </w:r>
    </w:p>
    <w:p w:rsidR="004C3590" w:rsidRDefault="0073431D">
      <w:pPr>
        <w:spacing w:line="360" w:lineRule="auto"/>
        <w:rPr>
          <w:rFonts w:ascii="宋体" w:eastAsia="宋体" w:hAnsi="宋体" w:cs="黑体"/>
          <w:b/>
          <w:szCs w:val="21"/>
        </w:rPr>
      </w:pPr>
      <w:r>
        <w:rPr>
          <w:rFonts w:ascii="宋体" w:eastAsia="宋体" w:hAnsi="宋体" w:cs="黑体" w:hint="eastAsia"/>
          <w:b/>
          <w:szCs w:val="21"/>
        </w:rPr>
        <w:t>七、付款方式</w:t>
      </w:r>
    </w:p>
    <w:p w:rsidR="004C3590" w:rsidRDefault="0073431D">
      <w:pPr>
        <w:spacing w:line="360" w:lineRule="auto"/>
        <w:ind w:firstLineChars="200" w:firstLine="420"/>
        <w:rPr>
          <w:rFonts w:ascii="宋体" w:eastAsia="宋体" w:hAnsi="宋体" w:cs="黑体"/>
          <w:szCs w:val="21"/>
        </w:rPr>
      </w:pPr>
      <w:r>
        <w:rPr>
          <w:rFonts w:ascii="宋体" w:eastAsia="宋体" w:hAnsi="宋体" w:cs="黑体" w:hint="eastAsia"/>
          <w:szCs w:val="21"/>
        </w:rPr>
        <w:t>定级备案成功后成交供应商完成初次等级测评并提交初评报告、问题清单和整改建议后在15个工作日内支付全部款项的50%。</w:t>
      </w:r>
    </w:p>
    <w:p w:rsidR="004C3590" w:rsidRDefault="0073431D">
      <w:pPr>
        <w:spacing w:line="360" w:lineRule="auto"/>
        <w:ind w:firstLineChars="200" w:firstLine="420"/>
        <w:rPr>
          <w:rFonts w:ascii="宋体" w:eastAsia="宋体" w:hAnsi="宋体" w:cs="黑体"/>
          <w:szCs w:val="21"/>
        </w:rPr>
      </w:pPr>
      <w:r>
        <w:rPr>
          <w:rFonts w:ascii="宋体" w:eastAsia="宋体" w:hAnsi="宋体" w:cs="黑体" w:hint="eastAsia"/>
          <w:szCs w:val="21"/>
        </w:rPr>
        <w:t>省级以上网络安全等级保护工作协调小组办公室认可并颁发相关资质证书的第三方等级保护测评机构出具的《网络安全等级保护测评报告》后，成交供应商整理</w:t>
      </w:r>
      <w:proofErr w:type="gramStart"/>
      <w:r>
        <w:rPr>
          <w:rFonts w:ascii="宋体" w:eastAsia="宋体" w:hAnsi="宋体" w:cs="黑体" w:hint="eastAsia"/>
          <w:szCs w:val="21"/>
        </w:rPr>
        <w:t>好全部</w:t>
      </w:r>
      <w:proofErr w:type="gramEnd"/>
      <w:r>
        <w:rPr>
          <w:rFonts w:ascii="宋体" w:eastAsia="宋体" w:hAnsi="宋体" w:cs="黑体" w:hint="eastAsia"/>
          <w:szCs w:val="21"/>
        </w:rPr>
        <w:t>相关资料并交给采购人后，采购人在15个工作日内支付全部款项的50%。</w:t>
      </w:r>
    </w:p>
    <w:p w:rsidR="004C3590" w:rsidRDefault="0073431D">
      <w:pPr>
        <w:spacing w:line="360" w:lineRule="auto"/>
        <w:rPr>
          <w:rFonts w:ascii="宋体" w:eastAsia="宋体" w:hAnsi="宋体" w:cs="黑体"/>
          <w:b/>
          <w:szCs w:val="21"/>
        </w:rPr>
      </w:pPr>
      <w:r>
        <w:rPr>
          <w:rFonts w:ascii="宋体" w:eastAsia="宋体" w:hAnsi="宋体" w:cs="黑体" w:hint="eastAsia"/>
          <w:b/>
          <w:szCs w:val="21"/>
        </w:rPr>
        <w:t>八、售后服务</w:t>
      </w:r>
    </w:p>
    <w:p w:rsidR="004C3590" w:rsidRDefault="0073431D">
      <w:pPr>
        <w:pStyle w:val="af"/>
        <w:numPr>
          <w:ilvl w:val="0"/>
          <w:numId w:val="19"/>
        </w:numPr>
        <w:spacing w:line="360" w:lineRule="auto"/>
        <w:ind w:firstLineChars="0"/>
        <w:rPr>
          <w:rFonts w:ascii="宋体" w:eastAsia="宋体" w:hAnsi="宋体"/>
          <w:szCs w:val="21"/>
        </w:rPr>
      </w:pPr>
      <w:r>
        <w:rPr>
          <w:rFonts w:ascii="宋体" w:eastAsia="宋体" w:hAnsi="宋体" w:hint="eastAsia"/>
          <w:szCs w:val="21"/>
        </w:rPr>
        <w:t>成交供应商需提供项目验收后一年内免费的安全咨询服务，对本次测评范围内的问题提供技术咨询，对漏洞的修补、问题的排除给出建议和指导。</w:t>
      </w:r>
    </w:p>
    <w:p w:rsidR="004C3590" w:rsidRDefault="0073431D">
      <w:pPr>
        <w:pStyle w:val="af"/>
        <w:numPr>
          <w:ilvl w:val="0"/>
          <w:numId w:val="19"/>
        </w:numPr>
        <w:spacing w:line="360" w:lineRule="auto"/>
        <w:ind w:firstLineChars="0"/>
        <w:rPr>
          <w:rFonts w:ascii="宋体" w:eastAsia="宋体" w:hAnsi="宋体"/>
          <w:szCs w:val="21"/>
        </w:rPr>
      </w:pPr>
      <w:r>
        <w:rPr>
          <w:rFonts w:ascii="宋体" w:eastAsia="宋体" w:hAnsi="宋体" w:hint="eastAsia"/>
          <w:szCs w:val="21"/>
        </w:rPr>
        <w:t>总报价需包含竞价文件范围内全部工作内容以及为完成上述服务内容所必须的设施、材料、技术、劳务、交通、差旅、专家评审费用、现场服务及其它必需的全部费用。</w:t>
      </w:r>
    </w:p>
    <w:p w:rsidR="004C3590" w:rsidRDefault="0073431D">
      <w:pPr>
        <w:widowControl/>
        <w:spacing w:line="360" w:lineRule="auto"/>
        <w:rPr>
          <w:rFonts w:ascii="宋体" w:eastAsia="宋体" w:hAnsi="宋体" w:cs="仿宋"/>
          <w:szCs w:val="21"/>
        </w:rPr>
      </w:pPr>
      <w:r>
        <w:rPr>
          <w:rFonts w:ascii="宋体" w:eastAsia="宋体" w:hAnsi="宋体" w:hint="eastAsia"/>
          <w:szCs w:val="21"/>
        </w:rPr>
        <w:t xml:space="preserve">                                    </w:t>
      </w:r>
    </w:p>
    <w:p w:rsidR="004C3590" w:rsidRDefault="004C3590">
      <w:pPr>
        <w:snapToGrid w:val="0"/>
        <w:spacing w:line="360" w:lineRule="auto"/>
        <w:ind w:firstLineChars="150" w:firstLine="316"/>
        <w:rPr>
          <w:rFonts w:ascii="宋体" w:hAnsi="宋体"/>
          <w:b/>
          <w:color w:val="FF0000"/>
          <w:szCs w:val="21"/>
        </w:rPr>
      </w:pPr>
    </w:p>
    <w:p w:rsidR="004C3590" w:rsidRDefault="0073431D">
      <w:pPr>
        <w:pStyle w:val="aa"/>
        <w:spacing w:before="0" w:after="0"/>
        <w:rPr>
          <w:lang w:val="zh-CN"/>
        </w:rPr>
      </w:pPr>
      <w:r>
        <w:rPr>
          <w:lang w:val="zh-CN"/>
        </w:rPr>
        <w:br w:type="page"/>
      </w:r>
    </w:p>
    <w:p w:rsidR="004C3590" w:rsidRDefault="0073431D">
      <w:pPr>
        <w:pStyle w:val="aa"/>
        <w:spacing w:before="0" w:after="0"/>
        <w:rPr>
          <w:lang w:val="zh-CN"/>
        </w:rPr>
      </w:pPr>
      <w:r>
        <w:rPr>
          <w:rFonts w:hint="eastAsia"/>
          <w:lang w:val="zh-CN"/>
        </w:rPr>
        <w:lastRenderedPageBreak/>
        <w:t>第三章</w:t>
      </w:r>
      <w:r>
        <w:rPr>
          <w:rFonts w:hint="eastAsia"/>
          <w:lang w:val="zh-CN"/>
        </w:rPr>
        <w:t xml:space="preserve"> </w:t>
      </w:r>
      <w:r>
        <w:rPr>
          <w:rFonts w:hint="eastAsia"/>
          <w:lang w:val="zh-CN"/>
        </w:rPr>
        <w:t>报价附件</w:t>
      </w:r>
    </w:p>
    <w:p w:rsidR="004C3590" w:rsidRDefault="0073431D">
      <w:pPr>
        <w:pStyle w:val="2"/>
        <w:spacing w:before="0" w:after="0"/>
        <w:jc w:val="center"/>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p w:rsidR="004C3590" w:rsidRDefault="004C3590">
      <w:pPr>
        <w:tabs>
          <w:tab w:val="left" w:pos="7740"/>
        </w:tabs>
        <w:adjustRightInd w:val="0"/>
        <w:snapToGrid w:val="0"/>
        <w:spacing w:line="360" w:lineRule="auto"/>
        <w:rPr>
          <w:rFonts w:asciiTheme="minorEastAsia" w:hAnsiTheme="minorEastAsia"/>
          <w:szCs w:val="2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72"/>
        <w:gridCol w:w="3886"/>
        <w:gridCol w:w="966"/>
        <w:gridCol w:w="1655"/>
        <w:gridCol w:w="1243"/>
      </w:tblGrid>
      <w:tr w:rsidR="004C3590">
        <w:trPr>
          <w:cantSplit/>
          <w:trHeight w:val="671"/>
        </w:trPr>
        <w:tc>
          <w:tcPr>
            <w:tcW w:w="453" w:type="pct"/>
            <w:vAlign w:val="center"/>
          </w:tcPr>
          <w:p w:rsidR="004C3590" w:rsidRDefault="0073431D">
            <w:pPr>
              <w:jc w:val="center"/>
              <w:rPr>
                <w:rFonts w:asciiTheme="minorEastAsia" w:hAnsiTheme="minorEastAsia"/>
                <w:b/>
                <w:szCs w:val="21"/>
              </w:rPr>
            </w:pPr>
            <w:r>
              <w:rPr>
                <w:rFonts w:asciiTheme="minorEastAsia" w:hAnsiTheme="minorEastAsia" w:hint="eastAsia"/>
                <w:b/>
                <w:szCs w:val="21"/>
              </w:rPr>
              <w:t>序号</w:t>
            </w:r>
          </w:p>
        </w:tc>
        <w:tc>
          <w:tcPr>
            <w:tcW w:w="2280" w:type="pct"/>
            <w:vAlign w:val="center"/>
          </w:tcPr>
          <w:p w:rsidR="004C3590" w:rsidRDefault="0073431D">
            <w:pPr>
              <w:jc w:val="center"/>
              <w:rPr>
                <w:rFonts w:asciiTheme="minorEastAsia" w:hAnsiTheme="minorEastAsia"/>
                <w:b/>
                <w:bCs/>
                <w:szCs w:val="21"/>
              </w:rPr>
            </w:pPr>
            <w:r>
              <w:rPr>
                <w:rFonts w:asciiTheme="minorEastAsia" w:hAnsiTheme="minorEastAsia" w:hint="eastAsia"/>
                <w:b/>
                <w:szCs w:val="21"/>
              </w:rPr>
              <w:t>项目名称</w:t>
            </w:r>
          </w:p>
        </w:tc>
        <w:tc>
          <w:tcPr>
            <w:tcW w:w="567" w:type="pct"/>
            <w:vAlign w:val="center"/>
          </w:tcPr>
          <w:p w:rsidR="004C3590" w:rsidRDefault="0073431D">
            <w:pPr>
              <w:jc w:val="center"/>
              <w:rPr>
                <w:rFonts w:asciiTheme="minorEastAsia" w:hAnsiTheme="minorEastAsia"/>
                <w:b/>
                <w:bCs/>
                <w:szCs w:val="21"/>
              </w:rPr>
            </w:pPr>
            <w:r>
              <w:rPr>
                <w:rFonts w:asciiTheme="minorEastAsia" w:hAnsiTheme="minorEastAsia" w:hint="eastAsia"/>
                <w:b/>
                <w:bCs/>
                <w:szCs w:val="21"/>
              </w:rPr>
              <w:t>数量</w:t>
            </w:r>
          </w:p>
        </w:tc>
        <w:tc>
          <w:tcPr>
            <w:tcW w:w="971" w:type="pct"/>
            <w:vAlign w:val="center"/>
          </w:tcPr>
          <w:p w:rsidR="004C3590" w:rsidRDefault="0073431D">
            <w:pPr>
              <w:jc w:val="center"/>
              <w:rPr>
                <w:rFonts w:asciiTheme="minorEastAsia" w:hAnsiTheme="minorEastAsia"/>
                <w:b/>
                <w:szCs w:val="21"/>
              </w:rPr>
            </w:pPr>
            <w:r>
              <w:rPr>
                <w:rFonts w:asciiTheme="minorEastAsia" w:hAnsiTheme="minorEastAsia" w:hint="eastAsia"/>
                <w:b/>
                <w:szCs w:val="21"/>
              </w:rPr>
              <w:t>报价</w:t>
            </w:r>
          </w:p>
          <w:p w:rsidR="004C3590" w:rsidRDefault="0073431D">
            <w:pPr>
              <w:ind w:leftChars="-44" w:left="-92"/>
              <w:jc w:val="center"/>
              <w:rPr>
                <w:rFonts w:asciiTheme="minorEastAsia" w:hAnsiTheme="minorEastAsia"/>
                <w:b/>
                <w:szCs w:val="21"/>
              </w:rPr>
            </w:pPr>
            <w:r>
              <w:rPr>
                <w:rFonts w:asciiTheme="minorEastAsia" w:hAnsiTheme="minorEastAsia" w:hint="eastAsia"/>
                <w:b/>
                <w:szCs w:val="21"/>
              </w:rPr>
              <w:t>（人民币 元）</w:t>
            </w:r>
          </w:p>
        </w:tc>
        <w:tc>
          <w:tcPr>
            <w:tcW w:w="729" w:type="pct"/>
            <w:vAlign w:val="center"/>
          </w:tcPr>
          <w:p w:rsidR="004C3590" w:rsidRDefault="0073431D">
            <w:pPr>
              <w:ind w:leftChars="-44" w:left="-92"/>
              <w:jc w:val="center"/>
              <w:rPr>
                <w:rFonts w:asciiTheme="minorEastAsia" w:hAnsiTheme="minorEastAsia"/>
                <w:b/>
                <w:szCs w:val="21"/>
              </w:rPr>
            </w:pPr>
            <w:r>
              <w:rPr>
                <w:rFonts w:asciiTheme="minorEastAsia" w:hAnsiTheme="minorEastAsia"/>
                <w:b/>
              </w:rPr>
              <w:t>备注</w:t>
            </w:r>
          </w:p>
        </w:tc>
      </w:tr>
      <w:tr w:rsidR="004C3590">
        <w:trPr>
          <w:cantSplit/>
          <w:trHeight w:val="1372"/>
        </w:trPr>
        <w:tc>
          <w:tcPr>
            <w:tcW w:w="453" w:type="pct"/>
            <w:vAlign w:val="center"/>
          </w:tcPr>
          <w:p w:rsidR="004C3590" w:rsidRDefault="0073431D">
            <w:pPr>
              <w:jc w:val="center"/>
              <w:rPr>
                <w:rFonts w:asciiTheme="minorEastAsia" w:hAnsiTheme="minorEastAsia"/>
                <w:szCs w:val="21"/>
              </w:rPr>
            </w:pPr>
            <w:r>
              <w:rPr>
                <w:rFonts w:asciiTheme="minorEastAsia" w:hAnsiTheme="minorEastAsia" w:hint="eastAsia"/>
                <w:szCs w:val="21"/>
              </w:rPr>
              <w:t>1</w:t>
            </w:r>
          </w:p>
        </w:tc>
        <w:tc>
          <w:tcPr>
            <w:tcW w:w="2280" w:type="pct"/>
            <w:vAlign w:val="center"/>
          </w:tcPr>
          <w:p w:rsidR="004C3590" w:rsidRDefault="0073431D">
            <w:pPr>
              <w:spacing w:line="360" w:lineRule="auto"/>
              <w:jc w:val="center"/>
              <w:rPr>
                <w:rFonts w:ascii="宋体" w:eastAsia="宋体" w:hAnsi="宋体"/>
                <w:bCs/>
                <w:szCs w:val="21"/>
              </w:rPr>
            </w:pPr>
            <w:r>
              <w:rPr>
                <w:rFonts w:ascii="宋体" w:eastAsia="宋体" w:hAnsi="宋体" w:hint="eastAsia"/>
                <w:bCs/>
                <w:szCs w:val="21"/>
              </w:rPr>
              <w:t>广东省工人医院信息安全网络安全等级保护测评服务项目</w:t>
            </w:r>
          </w:p>
        </w:tc>
        <w:tc>
          <w:tcPr>
            <w:tcW w:w="567" w:type="pct"/>
            <w:vAlign w:val="center"/>
          </w:tcPr>
          <w:p w:rsidR="004C3590" w:rsidRDefault="0073431D">
            <w:pPr>
              <w:jc w:val="center"/>
              <w:rPr>
                <w:rFonts w:asciiTheme="minorEastAsia" w:hAnsiTheme="minorEastAsia"/>
                <w:bCs/>
                <w:szCs w:val="21"/>
              </w:rPr>
            </w:pPr>
            <w:r>
              <w:rPr>
                <w:rFonts w:asciiTheme="minorEastAsia" w:hAnsiTheme="minorEastAsia" w:hint="eastAsia"/>
                <w:bCs/>
                <w:szCs w:val="21"/>
              </w:rPr>
              <w:t>1项</w:t>
            </w:r>
          </w:p>
        </w:tc>
        <w:tc>
          <w:tcPr>
            <w:tcW w:w="971" w:type="pct"/>
            <w:vAlign w:val="center"/>
          </w:tcPr>
          <w:p w:rsidR="004C3590" w:rsidRDefault="004C3590">
            <w:pPr>
              <w:ind w:leftChars="-44" w:left="-92"/>
              <w:jc w:val="center"/>
              <w:rPr>
                <w:rFonts w:asciiTheme="minorEastAsia" w:hAnsiTheme="minorEastAsia"/>
                <w:szCs w:val="21"/>
              </w:rPr>
            </w:pPr>
          </w:p>
        </w:tc>
        <w:tc>
          <w:tcPr>
            <w:tcW w:w="729" w:type="pct"/>
            <w:vAlign w:val="center"/>
          </w:tcPr>
          <w:p w:rsidR="004C3590" w:rsidRDefault="004C3590">
            <w:pPr>
              <w:ind w:leftChars="-44" w:left="-92"/>
              <w:jc w:val="center"/>
              <w:rPr>
                <w:rFonts w:asciiTheme="minorEastAsia" w:hAnsiTheme="minorEastAsia"/>
                <w:szCs w:val="21"/>
              </w:rPr>
            </w:pPr>
          </w:p>
        </w:tc>
      </w:tr>
    </w:tbl>
    <w:p w:rsidR="004C3590" w:rsidRDefault="0073431D">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4C3590" w:rsidRDefault="0073431D">
      <w:pPr>
        <w:pStyle w:val="a9"/>
        <w:numPr>
          <w:ilvl w:val="0"/>
          <w:numId w:val="20"/>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4C3590" w:rsidRDefault="0073431D">
      <w:pPr>
        <w:pStyle w:val="a9"/>
        <w:numPr>
          <w:ilvl w:val="0"/>
          <w:numId w:val="20"/>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4C3590" w:rsidRDefault="0073431D">
      <w:pPr>
        <w:pStyle w:val="a9"/>
        <w:numPr>
          <w:ilvl w:val="0"/>
          <w:numId w:val="20"/>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4C3590" w:rsidRDefault="004C3590">
      <w:pPr>
        <w:spacing w:line="500" w:lineRule="exact"/>
        <w:ind w:left="420"/>
        <w:rPr>
          <w:rFonts w:asciiTheme="minorEastAsia" w:hAnsiTheme="minorEastAsia"/>
          <w:color w:val="4F81BD" w:themeColor="accent1"/>
          <w:spacing w:val="4"/>
          <w:szCs w:val="21"/>
        </w:rPr>
      </w:pPr>
    </w:p>
    <w:p w:rsidR="004C3590" w:rsidRDefault="0073431D">
      <w:pPr>
        <w:wordWrap w:val="0"/>
        <w:spacing w:line="360" w:lineRule="auto"/>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4C3590" w:rsidRDefault="004C3590">
      <w:pPr>
        <w:spacing w:line="360" w:lineRule="auto"/>
        <w:ind w:firstLineChars="50" w:firstLine="105"/>
        <w:jc w:val="right"/>
        <w:rPr>
          <w:rFonts w:ascii="宋体" w:hAnsi="宋体"/>
          <w:szCs w:val="21"/>
          <w:u w:val="single"/>
        </w:rPr>
      </w:pPr>
    </w:p>
    <w:p w:rsidR="004C3590" w:rsidRDefault="0073431D">
      <w:pPr>
        <w:wordWrap w:val="0"/>
        <w:spacing w:line="360" w:lineRule="auto"/>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rsidR="004C3590" w:rsidRDefault="0073431D">
      <w:pPr>
        <w:widowControl/>
        <w:jc w:val="left"/>
        <w:rPr>
          <w:rFonts w:ascii="宋体" w:eastAsia="宋体" w:hAnsi="宋体" w:cs="Times New Roman"/>
          <w:b/>
          <w:bCs/>
          <w:sz w:val="32"/>
          <w:szCs w:val="32"/>
        </w:rPr>
      </w:pPr>
      <w:r>
        <w:rPr>
          <w:rFonts w:ascii="宋体" w:eastAsia="宋体" w:hAnsi="宋体"/>
        </w:rPr>
        <w:br w:type="page"/>
      </w:r>
    </w:p>
    <w:p w:rsidR="004C3590" w:rsidRDefault="0073431D">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4C3590" w:rsidRDefault="0073431D">
      <w:pPr>
        <w:spacing w:line="360" w:lineRule="auto"/>
        <w:rPr>
          <w:rFonts w:ascii="宋体" w:hAnsi="宋体"/>
          <w:b/>
          <w:szCs w:val="21"/>
        </w:rPr>
      </w:pPr>
      <w:r>
        <w:rPr>
          <w:rFonts w:ascii="宋体" w:hAnsi="宋体" w:hint="eastAsia"/>
          <w:b/>
          <w:szCs w:val="21"/>
        </w:rPr>
        <w:t>致：广东省工人医院、</w:t>
      </w:r>
      <w:proofErr w:type="gramStart"/>
      <w:r>
        <w:rPr>
          <w:b/>
        </w:rPr>
        <w:t>云采</w:t>
      </w:r>
      <w:proofErr w:type="gramEnd"/>
      <w:r>
        <w:rPr>
          <w:b/>
        </w:rPr>
        <w:t>链（广州）信息科技有限公司</w:t>
      </w:r>
    </w:p>
    <w:p w:rsidR="004C3590" w:rsidRDefault="004C3590">
      <w:pPr>
        <w:spacing w:line="360" w:lineRule="auto"/>
        <w:rPr>
          <w:rFonts w:ascii="宋体" w:hAnsi="宋体"/>
          <w:lang w:val="zh-CN"/>
        </w:rPr>
      </w:pPr>
    </w:p>
    <w:p w:rsidR="004C3590" w:rsidRDefault="0073431D">
      <w:pPr>
        <w:snapToGrid w:val="0"/>
        <w:spacing w:line="360" w:lineRule="auto"/>
        <w:ind w:firstLineChars="200" w:firstLine="420"/>
        <w:rPr>
          <w:rFonts w:ascii="宋体" w:hAnsi="宋体"/>
          <w:szCs w:val="21"/>
        </w:rPr>
      </w:pPr>
      <w:r>
        <w:rPr>
          <w:rFonts w:ascii="宋体" w:hAnsi="宋体" w:hint="eastAsia"/>
          <w:szCs w:val="21"/>
        </w:rPr>
        <w:t>关于贵单位、贵司发布</w:t>
      </w:r>
      <w:r>
        <w:rPr>
          <w:rFonts w:ascii="宋体" w:hAnsi="宋体" w:hint="eastAsia"/>
          <w:szCs w:val="21"/>
          <w:u w:val="single"/>
        </w:rPr>
        <w:t xml:space="preserve">  </w:t>
      </w:r>
      <w:r>
        <w:rPr>
          <w:rFonts w:ascii="宋体" w:hAnsi="宋体" w:hint="eastAsia"/>
          <w:b/>
          <w:bCs/>
          <w:szCs w:val="32"/>
          <w:u w:val="single"/>
        </w:rPr>
        <w:t>广东省工人医院信息安全网络安全等级保护测评服务项目</w:t>
      </w:r>
      <w:r>
        <w:rPr>
          <w:rFonts w:ascii="宋体" w:hAnsi="宋体" w:hint="eastAsia"/>
          <w:szCs w:val="21"/>
          <w:u w:val="single"/>
        </w:rPr>
        <w:t xml:space="preserve">  </w:t>
      </w:r>
      <w:r>
        <w:rPr>
          <w:rFonts w:ascii="宋体" w:hAnsi="宋体" w:hint="eastAsia"/>
          <w:szCs w:val="21"/>
        </w:rPr>
        <w:t>的竞价公告，本公司（企业）愿意参加采购活动，并</w:t>
      </w:r>
      <w:proofErr w:type="gramStart"/>
      <w:r>
        <w:rPr>
          <w:rFonts w:ascii="宋体" w:hAnsi="宋体" w:hint="eastAsia"/>
          <w:szCs w:val="21"/>
        </w:rPr>
        <w:t>作出</w:t>
      </w:r>
      <w:proofErr w:type="gramEnd"/>
      <w:r>
        <w:rPr>
          <w:rFonts w:ascii="宋体" w:hAnsi="宋体" w:hint="eastAsia"/>
          <w:szCs w:val="21"/>
        </w:rPr>
        <w:t>如下声明：</w:t>
      </w:r>
    </w:p>
    <w:p w:rsidR="004C3590" w:rsidRDefault="0073431D">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4C3590" w:rsidRDefault="0073431D">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4C3590" w:rsidRDefault="0073431D">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4C3590" w:rsidRDefault="0073431D">
      <w:pPr>
        <w:pStyle w:val="af"/>
        <w:numPr>
          <w:ilvl w:val="0"/>
          <w:numId w:val="21"/>
        </w:numPr>
        <w:autoSpaceDE w:val="0"/>
        <w:autoSpaceDN w:val="0"/>
        <w:adjustRightInd w:val="0"/>
        <w:spacing w:line="360" w:lineRule="auto"/>
        <w:ind w:firstLineChars="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rsidR="004C3590" w:rsidRDefault="0073431D">
      <w:pPr>
        <w:pStyle w:val="af"/>
        <w:numPr>
          <w:ilvl w:val="0"/>
          <w:numId w:val="21"/>
        </w:numPr>
        <w:snapToGrid w:val="0"/>
        <w:spacing w:line="360" w:lineRule="auto"/>
        <w:ind w:firstLineChars="0"/>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rsidR="004C3590" w:rsidRDefault="004C3590">
      <w:pPr>
        <w:widowControl/>
        <w:spacing w:line="360" w:lineRule="auto"/>
        <w:jc w:val="left"/>
        <w:rPr>
          <w:rFonts w:ascii="宋体" w:hAnsi="宋体"/>
          <w:b/>
          <w:bCs/>
          <w:kern w:val="0"/>
          <w:sz w:val="32"/>
          <w:szCs w:val="32"/>
        </w:rPr>
      </w:pPr>
    </w:p>
    <w:p w:rsidR="004C3590" w:rsidRDefault="0073431D">
      <w:pPr>
        <w:wordWrap w:val="0"/>
        <w:spacing w:line="360" w:lineRule="auto"/>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4C3590" w:rsidRDefault="004C3590">
      <w:pPr>
        <w:spacing w:line="360" w:lineRule="auto"/>
        <w:ind w:firstLineChars="50" w:firstLine="105"/>
        <w:jc w:val="right"/>
        <w:rPr>
          <w:rFonts w:ascii="宋体" w:hAnsi="宋体"/>
          <w:szCs w:val="21"/>
          <w:u w:val="single"/>
        </w:rPr>
      </w:pPr>
    </w:p>
    <w:p w:rsidR="004C3590" w:rsidRDefault="0073431D">
      <w:pPr>
        <w:wordWrap w:val="0"/>
        <w:spacing w:line="360" w:lineRule="auto"/>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rsidR="004C3590" w:rsidRDefault="004C3590">
      <w:pPr>
        <w:widowControl/>
        <w:spacing w:line="360" w:lineRule="auto"/>
        <w:jc w:val="right"/>
        <w:rPr>
          <w:rFonts w:ascii="宋体" w:hAnsi="宋体"/>
          <w:b/>
          <w:bCs/>
          <w:kern w:val="0"/>
          <w:sz w:val="32"/>
          <w:szCs w:val="32"/>
          <w:lang w:val="zh-CN"/>
        </w:rPr>
      </w:pPr>
    </w:p>
    <w:p w:rsidR="004C3590" w:rsidRDefault="004C3590">
      <w:pPr>
        <w:spacing w:line="360" w:lineRule="auto"/>
        <w:rPr>
          <w:rFonts w:ascii="宋体" w:hAnsi="宋体"/>
        </w:rPr>
      </w:pPr>
    </w:p>
    <w:p w:rsidR="004C3590" w:rsidRDefault="0073431D">
      <w:pPr>
        <w:widowControl/>
        <w:spacing w:line="360" w:lineRule="auto"/>
        <w:jc w:val="left"/>
        <w:rPr>
          <w:rFonts w:ascii="宋体" w:hAnsi="宋体"/>
          <w:b/>
          <w:bCs/>
          <w:kern w:val="0"/>
          <w:sz w:val="32"/>
          <w:szCs w:val="32"/>
          <w:lang w:val="zh-CN"/>
        </w:rPr>
      </w:pPr>
      <w:r>
        <w:rPr>
          <w:rFonts w:ascii="宋体" w:hAnsi="宋体"/>
        </w:rPr>
        <w:br w:type="page"/>
      </w:r>
    </w:p>
    <w:p w:rsidR="004C3590" w:rsidRDefault="0073431D">
      <w:pPr>
        <w:pStyle w:val="2"/>
        <w:spacing w:before="0" w:after="0"/>
        <w:jc w:val="center"/>
      </w:pPr>
      <w:r>
        <w:rPr>
          <w:rFonts w:hint="eastAsia"/>
        </w:rPr>
        <w:lastRenderedPageBreak/>
        <w:t>供应商资格声明函</w:t>
      </w:r>
    </w:p>
    <w:p w:rsidR="004C3590" w:rsidRDefault="004C3590">
      <w:pPr>
        <w:rPr>
          <w:rFonts w:ascii="Times New Roman" w:hAnsi="Times New Roman"/>
          <w:b/>
          <w:szCs w:val="24"/>
        </w:rPr>
      </w:pPr>
    </w:p>
    <w:p w:rsidR="004C3590" w:rsidRDefault="0073431D">
      <w:pPr>
        <w:rPr>
          <w:rFonts w:ascii="Times New Roman" w:hAnsi="Times New Roman"/>
          <w:b/>
          <w:szCs w:val="24"/>
        </w:rPr>
      </w:pPr>
      <w:r>
        <w:rPr>
          <w:rFonts w:ascii="宋体" w:hAnsi="宋体" w:hint="eastAsia"/>
          <w:b/>
          <w:szCs w:val="21"/>
        </w:rPr>
        <w:t>致：</w:t>
      </w:r>
      <w:r>
        <w:rPr>
          <w:rFonts w:ascii="Times New Roman" w:hAnsi="Times New Roman" w:hint="eastAsia"/>
          <w:b/>
          <w:szCs w:val="24"/>
        </w:rPr>
        <w:t>广东省工人医院、</w:t>
      </w:r>
      <w:proofErr w:type="gramStart"/>
      <w:r>
        <w:rPr>
          <w:b/>
        </w:rPr>
        <w:t>云采</w:t>
      </w:r>
      <w:proofErr w:type="gramEnd"/>
      <w:r>
        <w:rPr>
          <w:b/>
        </w:rPr>
        <w:t>链（广州）信息科技有限公司</w:t>
      </w:r>
      <w:r>
        <w:rPr>
          <w:rFonts w:ascii="Times New Roman" w:hAnsi="Times New Roman" w:hint="eastAsia"/>
          <w:b/>
          <w:szCs w:val="24"/>
        </w:rPr>
        <w:t>：</w:t>
      </w:r>
    </w:p>
    <w:p w:rsidR="004C3590" w:rsidRDefault="004C3590">
      <w:pPr>
        <w:rPr>
          <w:rFonts w:ascii="Times New Roman" w:hAnsi="Times New Roman"/>
          <w:b/>
          <w:szCs w:val="24"/>
        </w:rPr>
      </w:pPr>
    </w:p>
    <w:p w:rsidR="004C3590" w:rsidRDefault="0073431D">
      <w:pPr>
        <w:snapToGrid w:val="0"/>
        <w:spacing w:line="360" w:lineRule="auto"/>
        <w:ind w:firstLineChars="202" w:firstLine="424"/>
        <w:rPr>
          <w:rFonts w:ascii="宋体" w:hAnsi="宋体"/>
          <w:szCs w:val="24"/>
        </w:rPr>
      </w:pPr>
      <w:r>
        <w:rPr>
          <w:rFonts w:ascii="宋体" w:hAnsi="宋体" w:hint="eastAsia"/>
          <w:szCs w:val="24"/>
        </w:rPr>
        <w:t>关于贵单位、贵公司发布</w:t>
      </w:r>
      <w:r>
        <w:rPr>
          <w:rFonts w:ascii="宋体" w:hAnsi="宋体" w:hint="eastAsia"/>
          <w:szCs w:val="24"/>
          <w:u w:val="single"/>
        </w:rPr>
        <w:t xml:space="preserve">  </w:t>
      </w:r>
      <w:r>
        <w:rPr>
          <w:rFonts w:ascii="宋体" w:hAnsi="宋体" w:hint="eastAsia"/>
          <w:b/>
          <w:bCs/>
          <w:szCs w:val="32"/>
          <w:u w:val="single"/>
        </w:rPr>
        <w:t>广东省工人医院信息安全网络安全等级保护测评服务项目</w:t>
      </w:r>
      <w:r>
        <w:rPr>
          <w:rFonts w:ascii="宋体" w:hAnsi="宋体" w:hint="eastAsia"/>
          <w:szCs w:val="24"/>
          <w:u w:val="single"/>
        </w:rPr>
        <w:t xml:space="preserve">  </w:t>
      </w:r>
      <w:r>
        <w:rPr>
          <w:rFonts w:ascii="宋体" w:hAnsi="宋体" w:hint="eastAsia"/>
          <w:szCs w:val="24"/>
        </w:rPr>
        <w:t>的采购公告，本公司（企业）愿意参加竞价，并声明：</w:t>
      </w:r>
    </w:p>
    <w:p w:rsidR="004C3590" w:rsidRDefault="0073431D">
      <w:pPr>
        <w:snapToGrid w:val="0"/>
        <w:spacing w:line="360" w:lineRule="auto"/>
        <w:ind w:firstLineChars="200" w:firstLine="420"/>
        <w:rPr>
          <w:rFonts w:ascii="宋体" w:hAnsi="宋体"/>
          <w:bCs/>
          <w:szCs w:val="20"/>
        </w:rPr>
      </w:pPr>
      <w:r>
        <w:rPr>
          <w:rFonts w:ascii="宋体" w:hAnsi="宋体" w:hint="eastAsia"/>
          <w:szCs w:val="24"/>
        </w:rPr>
        <w:t>一、本公司（企业）</w:t>
      </w:r>
      <w:r>
        <w:rPr>
          <w:rFonts w:ascii="宋体" w:hAnsi="宋体" w:hint="eastAsia"/>
          <w:bCs/>
          <w:szCs w:val="20"/>
        </w:rPr>
        <w:t>具备《中华人民共和国政府采购法》第二十二条规定的条件：</w:t>
      </w:r>
    </w:p>
    <w:p w:rsidR="004C3590" w:rsidRDefault="0073431D">
      <w:pPr>
        <w:widowControl/>
        <w:spacing w:line="360" w:lineRule="auto"/>
        <w:ind w:firstLine="360"/>
        <w:rPr>
          <w:rFonts w:ascii="宋体" w:hAnsi="宋体" w:cs="宋体"/>
          <w:kern w:val="0"/>
          <w:szCs w:val="21"/>
        </w:rPr>
      </w:pPr>
      <w:r>
        <w:rPr>
          <w:rFonts w:ascii="宋体" w:hAnsi="宋体" w:cs="宋体" w:hint="eastAsia"/>
          <w:kern w:val="0"/>
          <w:szCs w:val="21"/>
        </w:rPr>
        <w:t>（一）具有独立承担民事责任的能力；</w:t>
      </w:r>
    </w:p>
    <w:p w:rsidR="004C3590" w:rsidRDefault="0073431D">
      <w:pPr>
        <w:widowControl/>
        <w:spacing w:line="360" w:lineRule="auto"/>
        <w:ind w:firstLine="360"/>
        <w:rPr>
          <w:rFonts w:ascii="宋体" w:hAnsi="宋体" w:cs="宋体"/>
          <w:kern w:val="0"/>
          <w:szCs w:val="21"/>
        </w:rPr>
      </w:pPr>
      <w:r>
        <w:rPr>
          <w:rFonts w:ascii="宋体" w:hAnsi="宋体" w:cs="宋体" w:hint="eastAsia"/>
          <w:kern w:val="0"/>
          <w:szCs w:val="21"/>
        </w:rPr>
        <w:t>（二）具有良好的商业信誉和健全的财务会计制度；</w:t>
      </w:r>
      <w:r>
        <w:rPr>
          <w:rFonts w:ascii="宋体" w:hAnsi="宋体" w:cs="宋体"/>
          <w:kern w:val="0"/>
          <w:szCs w:val="21"/>
        </w:rPr>
        <w:t xml:space="preserve"> </w:t>
      </w:r>
    </w:p>
    <w:p w:rsidR="004C3590" w:rsidRDefault="0073431D">
      <w:pPr>
        <w:widowControl/>
        <w:spacing w:line="360" w:lineRule="auto"/>
        <w:ind w:firstLine="360"/>
        <w:rPr>
          <w:rFonts w:ascii="宋体" w:hAnsi="宋体" w:cs="宋体"/>
          <w:kern w:val="0"/>
          <w:szCs w:val="21"/>
        </w:rPr>
      </w:pPr>
      <w:r>
        <w:rPr>
          <w:rFonts w:ascii="宋体" w:hAnsi="宋体" w:cs="宋体" w:hint="eastAsia"/>
          <w:kern w:val="0"/>
          <w:szCs w:val="21"/>
        </w:rPr>
        <w:t>（三）具有履行合同所必需的设备和专业技术能力；</w:t>
      </w:r>
    </w:p>
    <w:p w:rsidR="004C3590" w:rsidRDefault="0073431D">
      <w:pPr>
        <w:widowControl/>
        <w:spacing w:line="360" w:lineRule="auto"/>
        <w:ind w:firstLine="360"/>
        <w:rPr>
          <w:rFonts w:ascii="宋体" w:hAnsi="宋体" w:cs="宋体"/>
          <w:kern w:val="0"/>
          <w:szCs w:val="21"/>
        </w:rPr>
      </w:pPr>
      <w:r>
        <w:rPr>
          <w:rFonts w:ascii="宋体" w:hAnsi="宋体" w:cs="宋体" w:hint="eastAsia"/>
          <w:kern w:val="0"/>
          <w:szCs w:val="21"/>
        </w:rPr>
        <w:t>（四）有依法缴纳税收和社会保障资金的良好记录；</w:t>
      </w:r>
    </w:p>
    <w:p w:rsidR="004C3590" w:rsidRDefault="0073431D">
      <w:pPr>
        <w:widowControl/>
        <w:spacing w:line="360" w:lineRule="auto"/>
        <w:ind w:firstLine="360"/>
        <w:rPr>
          <w:rFonts w:ascii="宋体" w:hAnsi="宋体" w:cs="宋体"/>
          <w:kern w:val="0"/>
          <w:szCs w:val="21"/>
        </w:rPr>
      </w:pPr>
      <w:r>
        <w:rPr>
          <w:rFonts w:ascii="宋体" w:hAnsi="宋体" w:cs="宋体" w:hint="eastAsia"/>
          <w:kern w:val="0"/>
          <w:szCs w:val="21"/>
        </w:rPr>
        <w:t>（五）参加政府采购活动前三年内，在经营活动中没有重大违法记录；</w:t>
      </w:r>
    </w:p>
    <w:p w:rsidR="004C3590" w:rsidRDefault="0073431D">
      <w:pPr>
        <w:widowControl/>
        <w:spacing w:line="360" w:lineRule="auto"/>
        <w:ind w:firstLine="360"/>
        <w:rPr>
          <w:rFonts w:ascii="宋体" w:hAnsi="宋体" w:cs="宋体"/>
          <w:kern w:val="0"/>
          <w:szCs w:val="21"/>
        </w:rPr>
      </w:pPr>
      <w:r>
        <w:rPr>
          <w:rFonts w:ascii="宋体" w:hAnsi="宋体" w:cs="宋体" w:hint="eastAsia"/>
          <w:kern w:val="0"/>
          <w:szCs w:val="21"/>
        </w:rPr>
        <w:t>（六）法律、行政法规规定的其他条件。</w:t>
      </w:r>
    </w:p>
    <w:p w:rsidR="004C3590" w:rsidRDefault="0073431D">
      <w:pPr>
        <w:snapToGrid w:val="0"/>
        <w:spacing w:line="360" w:lineRule="auto"/>
        <w:ind w:firstLineChars="202" w:firstLine="424"/>
        <w:rPr>
          <w:rFonts w:ascii="宋体" w:hAnsi="宋体"/>
          <w:szCs w:val="24"/>
        </w:rPr>
      </w:pPr>
      <w:r>
        <w:rPr>
          <w:rFonts w:ascii="宋体" w:hAnsi="宋体" w:hint="eastAsia"/>
          <w:szCs w:val="24"/>
        </w:rPr>
        <w:t>二、本公司（企业）具备独立完成合同内容的专业服务能力。</w:t>
      </w:r>
    </w:p>
    <w:p w:rsidR="004C3590" w:rsidRDefault="0073431D">
      <w:pPr>
        <w:snapToGrid w:val="0"/>
        <w:spacing w:line="360" w:lineRule="auto"/>
        <w:ind w:firstLineChars="202" w:firstLine="424"/>
        <w:rPr>
          <w:rFonts w:ascii="宋体" w:hAnsi="宋体"/>
          <w:szCs w:val="24"/>
        </w:rPr>
      </w:pPr>
      <w:r>
        <w:rPr>
          <w:rFonts w:ascii="宋体" w:hAnsi="宋体" w:hint="eastAsia"/>
          <w:szCs w:val="24"/>
        </w:rPr>
        <w:t>三、本公司有固定的经营场所，信誉良好、售后维护服务好，并且在经营活动中无严重违法记录。</w:t>
      </w:r>
    </w:p>
    <w:p w:rsidR="004C3590" w:rsidRDefault="0073431D">
      <w:pPr>
        <w:snapToGrid w:val="0"/>
        <w:spacing w:line="360" w:lineRule="auto"/>
        <w:ind w:firstLineChars="202" w:firstLine="424"/>
        <w:rPr>
          <w:rFonts w:ascii="宋体" w:hAnsi="宋体"/>
          <w:szCs w:val="24"/>
        </w:rPr>
      </w:pPr>
      <w:r>
        <w:rPr>
          <w:rFonts w:ascii="宋体" w:hAnsi="宋体" w:hint="eastAsia"/>
          <w:szCs w:val="24"/>
        </w:rPr>
        <w:t>四、本公司（企业）在本项目中</w:t>
      </w:r>
      <w:proofErr w:type="gramStart"/>
      <w:r>
        <w:rPr>
          <w:rFonts w:ascii="宋体" w:hAnsi="宋体" w:hint="eastAsia"/>
          <w:szCs w:val="24"/>
        </w:rPr>
        <w:t>不</w:t>
      </w:r>
      <w:proofErr w:type="gramEnd"/>
      <w:r>
        <w:rPr>
          <w:rFonts w:ascii="宋体" w:hAnsi="宋体" w:hint="eastAsia"/>
          <w:szCs w:val="24"/>
        </w:rPr>
        <w:t>转包、分包或拆分合同项目，且不联合竞价。</w:t>
      </w:r>
    </w:p>
    <w:p w:rsidR="004C3590" w:rsidRDefault="0073431D">
      <w:pPr>
        <w:snapToGrid w:val="0"/>
        <w:spacing w:line="360" w:lineRule="auto"/>
        <w:ind w:firstLineChars="202" w:firstLine="424"/>
        <w:rPr>
          <w:rFonts w:ascii="宋体" w:hAnsi="宋体"/>
          <w:szCs w:val="24"/>
        </w:rPr>
      </w:pPr>
      <w:r>
        <w:rPr>
          <w:rFonts w:ascii="宋体" w:hAnsi="宋体" w:hint="eastAsia"/>
          <w:szCs w:val="24"/>
        </w:rPr>
        <w:t>五、本公司（企业）不与所参投的本项目其他供应</w:t>
      </w:r>
      <w:proofErr w:type="gramStart"/>
      <w:r>
        <w:rPr>
          <w:rFonts w:ascii="宋体" w:hAnsi="宋体" w:hint="eastAsia"/>
          <w:szCs w:val="24"/>
        </w:rPr>
        <w:t>商存在</w:t>
      </w:r>
      <w:proofErr w:type="gramEnd"/>
      <w:r>
        <w:rPr>
          <w:rFonts w:ascii="宋体" w:hAnsi="宋体" w:hint="eastAsia"/>
          <w:szCs w:val="24"/>
        </w:rPr>
        <w:t>隶属关系或同属</w:t>
      </w:r>
      <w:proofErr w:type="gramStart"/>
      <w:r>
        <w:rPr>
          <w:rFonts w:ascii="宋体" w:hAnsi="宋体" w:hint="eastAsia"/>
          <w:szCs w:val="24"/>
        </w:rPr>
        <w:t>一</w:t>
      </w:r>
      <w:proofErr w:type="gramEnd"/>
      <w:r>
        <w:rPr>
          <w:rFonts w:ascii="宋体" w:hAnsi="宋体" w:hint="eastAsia"/>
          <w:szCs w:val="24"/>
        </w:rPr>
        <w:t>母公司或法人。</w:t>
      </w:r>
    </w:p>
    <w:p w:rsidR="004C3590" w:rsidRDefault="0073431D">
      <w:pPr>
        <w:snapToGrid w:val="0"/>
        <w:spacing w:line="360" w:lineRule="auto"/>
        <w:ind w:firstLineChars="202" w:firstLine="424"/>
        <w:rPr>
          <w:rFonts w:ascii="宋体" w:hAnsi="宋体"/>
          <w:szCs w:val="24"/>
        </w:rPr>
      </w:pPr>
      <w:r>
        <w:rPr>
          <w:rFonts w:ascii="宋体" w:hAnsi="宋体" w:hint="eastAsia"/>
          <w:szCs w:val="24"/>
        </w:rPr>
        <w:t>本公司（企业）承诺在本次采购活动中，如有违法、违规</w:t>
      </w:r>
      <w:r>
        <w:rPr>
          <w:rFonts w:ascii="宋体" w:hAnsi="宋体" w:hint="eastAsia"/>
          <w:szCs w:val="21"/>
        </w:rPr>
        <w:t>、</w:t>
      </w:r>
      <w:r>
        <w:rPr>
          <w:rFonts w:ascii="宋体" w:hAnsi="宋体" w:hint="eastAsia"/>
          <w:szCs w:val="24"/>
        </w:rPr>
        <w:t>弄虚作假行为，所造成的损失、不良后果及法律责任，一律由我公司（企业）承担。</w:t>
      </w:r>
    </w:p>
    <w:p w:rsidR="004C3590" w:rsidRDefault="0073431D">
      <w:pPr>
        <w:spacing w:line="360" w:lineRule="auto"/>
        <w:ind w:firstLine="420"/>
        <w:rPr>
          <w:rFonts w:ascii="Times New Roman" w:hAnsi="Times New Roman"/>
          <w:szCs w:val="24"/>
        </w:rPr>
      </w:pPr>
      <w:r>
        <w:rPr>
          <w:rFonts w:ascii="Times New Roman" w:hAnsi="Times New Roman" w:hint="eastAsia"/>
          <w:szCs w:val="24"/>
        </w:rPr>
        <w:t>特此声明！</w:t>
      </w:r>
    </w:p>
    <w:p w:rsidR="004C3590" w:rsidRDefault="0073431D">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4C3590" w:rsidRDefault="0073431D">
      <w:pPr>
        <w:pStyle w:val="af"/>
        <w:numPr>
          <w:ilvl w:val="0"/>
          <w:numId w:val="22"/>
        </w:numPr>
        <w:autoSpaceDE w:val="0"/>
        <w:autoSpaceDN w:val="0"/>
        <w:adjustRightInd w:val="0"/>
        <w:spacing w:line="360" w:lineRule="auto"/>
        <w:ind w:firstLineChars="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rsidR="004C3590" w:rsidRDefault="0073431D">
      <w:pPr>
        <w:pStyle w:val="af"/>
        <w:numPr>
          <w:ilvl w:val="0"/>
          <w:numId w:val="22"/>
        </w:numPr>
        <w:snapToGrid w:val="0"/>
        <w:spacing w:line="360" w:lineRule="auto"/>
        <w:ind w:firstLineChars="0"/>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rsidR="004C3590" w:rsidRDefault="004C3590">
      <w:pPr>
        <w:widowControl/>
        <w:spacing w:line="360" w:lineRule="auto"/>
        <w:ind w:left="840"/>
        <w:jc w:val="left"/>
        <w:rPr>
          <w:rFonts w:ascii="宋体" w:hAnsi="宋体"/>
          <w:b/>
          <w:bCs/>
          <w:kern w:val="0"/>
          <w:sz w:val="32"/>
          <w:szCs w:val="32"/>
        </w:rPr>
      </w:pPr>
    </w:p>
    <w:p w:rsidR="004C3590" w:rsidRDefault="0073431D">
      <w:pPr>
        <w:pStyle w:val="af"/>
        <w:wordWrap w:val="0"/>
        <w:spacing w:line="360" w:lineRule="auto"/>
        <w:ind w:left="1200" w:right="218" w:firstLineChars="0" w:firstLine="0"/>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4C3590" w:rsidRDefault="004C3590">
      <w:pPr>
        <w:pStyle w:val="af"/>
        <w:spacing w:line="360" w:lineRule="auto"/>
        <w:ind w:left="1200" w:right="210" w:firstLineChars="0" w:firstLine="0"/>
        <w:jc w:val="right"/>
        <w:rPr>
          <w:rFonts w:ascii="宋体" w:hAnsi="宋体"/>
          <w:szCs w:val="21"/>
          <w:u w:val="single"/>
        </w:rPr>
      </w:pPr>
    </w:p>
    <w:p w:rsidR="004C3590" w:rsidRDefault="0073431D">
      <w:pPr>
        <w:wordWrap w:val="0"/>
        <w:spacing w:line="360" w:lineRule="auto"/>
        <w:ind w:left="840"/>
        <w:jc w:val="right"/>
        <w:rPr>
          <w:rFonts w:ascii="宋体" w:hAnsi="宋体"/>
          <w:spacing w:val="4"/>
          <w:szCs w:val="21"/>
          <w:u w:val="single"/>
        </w:rPr>
      </w:pPr>
      <w:r>
        <w:rPr>
          <w:rFonts w:ascii="宋体" w:hAnsi="宋体" w:hint="eastAsia"/>
          <w:spacing w:val="4"/>
          <w:szCs w:val="21"/>
        </w:rPr>
        <w:t>日期：</w:t>
      </w:r>
      <w:r>
        <w:rPr>
          <w:rFonts w:ascii="宋体" w:hAnsi="宋体" w:hint="eastAsia"/>
          <w:spacing w:val="4"/>
          <w:szCs w:val="21"/>
          <w:u w:val="single"/>
        </w:rPr>
        <w:t xml:space="preserve">     </w:t>
      </w:r>
      <w:r>
        <w:rPr>
          <w:rFonts w:ascii="宋体" w:hAnsi="宋体"/>
          <w:spacing w:val="4"/>
          <w:szCs w:val="21"/>
          <w:u w:val="single"/>
        </w:rPr>
        <w:br w:type="page"/>
      </w:r>
    </w:p>
    <w:p w:rsidR="004C3590" w:rsidRDefault="0073431D">
      <w:pPr>
        <w:pStyle w:val="2"/>
        <w:adjustRightInd w:val="0"/>
        <w:snapToGrid w:val="0"/>
        <w:spacing w:before="0" w:after="0" w:line="360" w:lineRule="auto"/>
        <w:jc w:val="center"/>
        <w:rPr>
          <w:rFonts w:ascii="宋体" w:hAnsi="宋体"/>
        </w:rPr>
      </w:pPr>
      <w:r>
        <w:rPr>
          <w:rFonts w:ascii="宋体" w:hAnsi="宋体" w:hint="eastAsia"/>
        </w:rPr>
        <w:lastRenderedPageBreak/>
        <w:t>承诺函</w:t>
      </w:r>
    </w:p>
    <w:p w:rsidR="004C3590" w:rsidRDefault="0073431D">
      <w:pPr>
        <w:rPr>
          <w:rFonts w:ascii="宋体" w:hAnsi="宋体"/>
          <w:b/>
          <w:szCs w:val="21"/>
        </w:rPr>
      </w:pPr>
      <w:r>
        <w:rPr>
          <w:rFonts w:ascii="宋体" w:hAnsi="宋体" w:hint="eastAsia"/>
          <w:b/>
          <w:szCs w:val="21"/>
        </w:rPr>
        <w:t>致：</w:t>
      </w:r>
      <w:r>
        <w:rPr>
          <w:rFonts w:ascii="Times New Roman" w:hAnsi="Times New Roman" w:hint="eastAsia"/>
          <w:b/>
          <w:szCs w:val="24"/>
        </w:rPr>
        <w:t>广东省工人医院、</w:t>
      </w:r>
      <w:proofErr w:type="gramStart"/>
      <w:r>
        <w:rPr>
          <w:b/>
        </w:rPr>
        <w:t>云采</w:t>
      </w:r>
      <w:proofErr w:type="gramEnd"/>
      <w:r>
        <w:rPr>
          <w:b/>
        </w:rPr>
        <w:t>链（广州）信息科技有限公司</w:t>
      </w:r>
      <w:r>
        <w:rPr>
          <w:rFonts w:ascii="宋体" w:hAnsi="宋体" w:hint="eastAsia"/>
          <w:b/>
          <w:szCs w:val="21"/>
        </w:rPr>
        <w:t>：</w:t>
      </w:r>
    </w:p>
    <w:p w:rsidR="004C3590" w:rsidRDefault="004C3590">
      <w:pPr>
        <w:snapToGrid w:val="0"/>
        <w:spacing w:line="360" w:lineRule="auto"/>
        <w:ind w:firstLineChars="250" w:firstLine="525"/>
        <w:rPr>
          <w:rFonts w:ascii="宋体" w:hAnsi="宋体"/>
          <w:szCs w:val="21"/>
        </w:rPr>
      </w:pPr>
    </w:p>
    <w:p w:rsidR="004C3590" w:rsidRDefault="0073431D" w:rsidP="00AA4822">
      <w:pPr>
        <w:snapToGrid w:val="0"/>
        <w:spacing w:line="360" w:lineRule="auto"/>
        <w:ind w:firstLineChars="250" w:firstLine="525"/>
        <w:rPr>
          <w:rFonts w:ascii="宋体" w:hAnsi="宋体"/>
          <w:szCs w:val="21"/>
        </w:rPr>
      </w:pPr>
      <w:r>
        <w:rPr>
          <w:rFonts w:ascii="宋体" w:hAnsi="宋体" w:hint="eastAsia"/>
          <w:szCs w:val="21"/>
        </w:rPr>
        <w:t xml:space="preserve">关于贵单位、贵公司发布 </w:t>
      </w:r>
      <w:r>
        <w:rPr>
          <w:rFonts w:ascii="宋体" w:hAnsi="宋体" w:hint="eastAsia"/>
          <w:szCs w:val="21"/>
          <w:u w:val="single"/>
        </w:rPr>
        <w:t xml:space="preserve"> </w:t>
      </w:r>
      <w:r>
        <w:rPr>
          <w:rFonts w:ascii="宋体" w:hAnsi="宋体" w:hint="eastAsia"/>
          <w:b/>
          <w:bCs/>
          <w:szCs w:val="32"/>
          <w:u w:val="single"/>
        </w:rPr>
        <w:t>广东省工人医院信息安全网络安全等级保护测评服务项目</w:t>
      </w:r>
      <w:r>
        <w:rPr>
          <w:rFonts w:ascii="宋体" w:hAnsi="宋体" w:hint="eastAsia"/>
          <w:szCs w:val="21"/>
          <w:u w:val="single"/>
        </w:rPr>
        <w:t xml:space="preserve">  </w:t>
      </w:r>
      <w:r>
        <w:rPr>
          <w:rFonts w:ascii="宋体" w:hAnsi="宋体" w:hint="eastAsia"/>
          <w:szCs w:val="21"/>
        </w:rPr>
        <w:t>的竞价公告，本公司（企业）愿意参加竞价，并承诺：</w:t>
      </w:r>
    </w:p>
    <w:p w:rsidR="004C3590" w:rsidRDefault="0073431D">
      <w:pPr>
        <w:snapToGrid w:val="0"/>
        <w:spacing w:line="360" w:lineRule="auto"/>
        <w:ind w:firstLineChars="250" w:firstLine="525"/>
        <w:rPr>
          <w:rFonts w:ascii="宋体" w:hAnsi="宋体"/>
          <w:szCs w:val="21"/>
        </w:rPr>
      </w:pPr>
      <w:r>
        <w:rPr>
          <w:rFonts w:ascii="宋体" w:hAnsi="宋体" w:hint="eastAsia"/>
          <w:szCs w:val="21"/>
        </w:rPr>
        <w:t>本公司（企业）的法定代表人或单位负责人与所参投的本项目其他供应商的法定代表人或单位负责人不为同一人且与其</w:t>
      </w:r>
      <w:proofErr w:type="gramStart"/>
      <w:r>
        <w:rPr>
          <w:rFonts w:ascii="宋体" w:hAnsi="宋体" w:hint="eastAsia"/>
          <w:szCs w:val="21"/>
        </w:rPr>
        <w:t>他供应</w:t>
      </w:r>
      <w:proofErr w:type="gramEnd"/>
      <w:r>
        <w:rPr>
          <w:rFonts w:ascii="宋体" w:hAnsi="宋体" w:hint="eastAsia"/>
          <w:szCs w:val="21"/>
        </w:rPr>
        <w:t>商之间不存在直接控股、管理关系；</w:t>
      </w:r>
    </w:p>
    <w:p w:rsidR="004C3590" w:rsidRDefault="0073431D">
      <w:pPr>
        <w:snapToGrid w:val="0"/>
        <w:spacing w:line="360" w:lineRule="auto"/>
        <w:ind w:firstLineChars="250" w:firstLine="527"/>
        <w:rPr>
          <w:rFonts w:ascii="宋体" w:hAnsi="宋体"/>
          <w:b/>
          <w:szCs w:val="21"/>
        </w:rPr>
      </w:pPr>
      <w:r>
        <w:rPr>
          <w:rFonts w:ascii="宋体" w:hAnsi="宋体" w:hint="eastAsia"/>
          <w:b/>
          <w:szCs w:val="21"/>
        </w:rPr>
        <w:t>本公司（企业）将为本项目成立等级保护测评项目小组，明确小组负责人及项目对接人员，现场项目实施技术人员、测评师（具有测评师资格证资质）不少于4人。</w:t>
      </w:r>
    </w:p>
    <w:p w:rsidR="004C3590" w:rsidRDefault="0073431D">
      <w:pPr>
        <w:snapToGrid w:val="0"/>
        <w:spacing w:line="360" w:lineRule="auto"/>
        <w:ind w:firstLineChars="250" w:firstLine="525"/>
        <w:rPr>
          <w:rFonts w:ascii="宋体" w:hAnsi="宋体"/>
          <w:szCs w:val="21"/>
        </w:rPr>
      </w:pPr>
      <w:r>
        <w:rPr>
          <w:rFonts w:ascii="宋体" w:hAnsi="宋体" w:hint="eastAsia"/>
          <w:szCs w:val="21"/>
        </w:rPr>
        <w:t>否则，由此所造成的损失、不良后果及法律责任，一律由我公司（企业）承担。</w:t>
      </w:r>
    </w:p>
    <w:p w:rsidR="004C3590" w:rsidRDefault="004C3590">
      <w:pPr>
        <w:snapToGrid w:val="0"/>
        <w:spacing w:line="360" w:lineRule="auto"/>
        <w:ind w:firstLineChars="250" w:firstLine="525"/>
        <w:rPr>
          <w:rFonts w:ascii="宋体" w:hAnsi="宋体"/>
          <w:szCs w:val="21"/>
        </w:rPr>
      </w:pPr>
    </w:p>
    <w:p w:rsidR="004C3590" w:rsidRDefault="0073431D">
      <w:pPr>
        <w:pStyle w:val="af"/>
        <w:wordWrap w:val="0"/>
        <w:spacing w:line="360" w:lineRule="auto"/>
        <w:ind w:left="1200" w:right="218" w:firstLineChars="0" w:firstLine="0"/>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4C3590" w:rsidRDefault="004C3590">
      <w:pPr>
        <w:pStyle w:val="af"/>
        <w:spacing w:line="360" w:lineRule="auto"/>
        <w:ind w:left="1200" w:right="210" w:firstLineChars="0" w:firstLine="0"/>
        <w:jc w:val="right"/>
        <w:rPr>
          <w:rFonts w:ascii="宋体" w:hAnsi="宋体"/>
          <w:szCs w:val="21"/>
          <w:u w:val="single"/>
        </w:rPr>
      </w:pPr>
    </w:p>
    <w:p w:rsidR="004C3590" w:rsidRDefault="0073431D">
      <w:pPr>
        <w:spacing w:line="360" w:lineRule="auto"/>
        <w:ind w:left="840"/>
        <w:jc w:val="left"/>
        <w:rPr>
          <w:rFonts w:ascii="宋体" w:hAnsi="宋体"/>
          <w:szCs w:val="21"/>
          <w:u w:val="single"/>
        </w:rPr>
      </w:pPr>
      <w:r>
        <w:rPr>
          <w:rFonts w:ascii="宋体" w:hAnsi="宋体" w:hint="eastAsia"/>
          <w:spacing w:val="4"/>
          <w:szCs w:val="21"/>
        </w:rPr>
        <w:t xml:space="preserve">                                               日期：  </w:t>
      </w:r>
      <w:r>
        <w:rPr>
          <w:rFonts w:ascii="宋体" w:hAnsi="宋体" w:hint="eastAsia"/>
          <w:spacing w:val="4"/>
          <w:szCs w:val="21"/>
          <w:u w:val="single"/>
        </w:rPr>
        <w:t xml:space="preserve">          </w:t>
      </w:r>
    </w:p>
    <w:sectPr w:rsidR="004C3590">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1D1981" w15:done="0"/>
  <w15:commentEx w15:paraId="04EF43BD" w15:done="0" w15:paraIdParent="641D1981"/>
  <w15:commentEx w15:paraId="479A05D7" w15:done="0" w15:paraIdParent="641D1981"/>
  <w15:commentEx w15:paraId="43FE3F0A" w15:done="0"/>
  <w15:commentEx w15:paraId="0D254F09" w15:done="0" w15:paraIdParent="43FE3F0A"/>
  <w15:commentEx w15:paraId="0CDC6E4A" w15:done="0"/>
  <w15:commentEx w15:paraId="4CD96DD2" w15:done="0" w15:paraIdParent="0CDC6E4A"/>
  <w15:commentEx w15:paraId="221D423C" w15:done="0"/>
  <w15:commentEx w15:paraId="14821C0B" w15:done="0"/>
  <w15:commentEx w15:paraId="6B8E1F8C" w15:done="0" w15:paraIdParent="14821C0B"/>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47" w:rsidRDefault="00766447">
      <w:r>
        <w:separator/>
      </w:r>
    </w:p>
  </w:endnote>
  <w:endnote w:type="continuationSeparator" w:id="0">
    <w:p w:rsidR="00766447" w:rsidRDefault="0076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47" w:rsidRDefault="00766447">
      <w:r>
        <w:separator/>
      </w:r>
    </w:p>
  </w:footnote>
  <w:footnote w:type="continuationSeparator" w:id="0">
    <w:p w:rsidR="00766447" w:rsidRDefault="00766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590" w:rsidRDefault="004C3590">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590" w:rsidRDefault="004C3590">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5214F2"/>
    <w:multiLevelType w:val="multilevel"/>
    <w:tmpl w:val="125214F2"/>
    <w:lvl w:ilvl="0">
      <w:start w:val="1"/>
      <w:numFmt w:val="decimal"/>
      <w:lvlText w:val="%1."/>
      <w:lvlJc w:val="left"/>
      <w:pPr>
        <w:tabs>
          <w:tab w:val="left" w:pos="851"/>
        </w:tabs>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140A6B21"/>
    <w:multiLevelType w:val="multilevel"/>
    <w:tmpl w:val="140A6B21"/>
    <w:lvl w:ilvl="0">
      <w:start w:val="1"/>
      <w:numFmt w:val="decimal"/>
      <w:lvlText w:val="%1."/>
      <w:lvlJc w:val="left"/>
      <w:pPr>
        <w:tabs>
          <w:tab w:val="left" w:pos="851"/>
        </w:tabs>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nsid w:val="227D41A0"/>
    <w:multiLevelType w:val="multilevel"/>
    <w:tmpl w:val="227D41A0"/>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8">
    <w:nsid w:val="3AF2110E"/>
    <w:multiLevelType w:val="multilevel"/>
    <w:tmpl w:val="3AF2110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CE44964"/>
    <w:multiLevelType w:val="multilevel"/>
    <w:tmpl w:val="3CE44964"/>
    <w:lvl w:ilvl="0">
      <w:start w:val="1"/>
      <w:numFmt w:val="decimal"/>
      <w:lvlText w:val="%1."/>
      <w:lvlJc w:val="left"/>
      <w:pPr>
        <w:tabs>
          <w:tab w:val="left" w:pos="851"/>
        </w:tabs>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70976B4"/>
    <w:multiLevelType w:val="multilevel"/>
    <w:tmpl w:val="470976B4"/>
    <w:lvl w:ilvl="0">
      <w:start w:val="1"/>
      <w:numFmt w:val="decimal"/>
      <w:lvlText w:val="%1."/>
      <w:lvlJc w:val="left"/>
      <w:pPr>
        <w:ind w:left="1051" w:hanging="420"/>
      </w:pPr>
      <w:rPr>
        <w:rFonts w:hint="eastAsia"/>
      </w:rPr>
    </w:lvl>
    <w:lvl w:ilvl="1">
      <w:start w:val="1"/>
      <w:numFmt w:val="lowerLetter"/>
      <w:lvlText w:val="%2)"/>
      <w:lvlJc w:val="left"/>
      <w:pPr>
        <w:ind w:left="1471" w:hanging="420"/>
      </w:pPr>
    </w:lvl>
    <w:lvl w:ilvl="2">
      <w:start w:val="1"/>
      <w:numFmt w:val="lowerRoman"/>
      <w:lvlText w:val="%3."/>
      <w:lvlJc w:val="right"/>
      <w:pPr>
        <w:ind w:left="1891" w:hanging="420"/>
      </w:pPr>
    </w:lvl>
    <w:lvl w:ilvl="3">
      <w:start w:val="1"/>
      <w:numFmt w:val="decimal"/>
      <w:lvlText w:val="%4."/>
      <w:lvlJc w:val="left"/>
      <w:pPr>
        <w:ind w:left="2311" w:hanging="420"/>
      </w:pPr>
    </w:lvl>
    <w:lvl w:ilvl="4">
      <w:start w:val="1"/>
      <w:numFmt w:val="lowerLetter"/>
      <w:lvlText w:val="%5)"/>
      <w:lvlJc w:val="left"/>
      <w:pPr>
        <w:ind w:left="2731" w:hanging="420"/>
      </w:pPr>
    </w:lvl>
    <w:lvl w:ilvl="5">
      <w:start w:val="1"/>
      <w:numFmt w:val="lowerRoman"/>
      <w:lvlText w:val="%6."/>
      <w:lvlJc w:val="right"/>
      <w:pPr>
        <w:ind w:left="3151" w:hanging="420"/>
      </w:pPr>
    </w:lvl>
    <w:lvl w:ilvl="6">
      <w:start w:val="1"/>
      <w:numFmt w:val="decimal"/>
      <w:lvlText w:val="%7."/>
      <w:lvlJc w:val="left"/>
      <w:pPr>
        <w:ind w:left="3571" w:hanging="420"/>
      </w:pPr>
    </w:lvl>
    <w:lvl w:ilvl="7">
      <w:start w:val="1"/>
      <w:numFmt w:val="lowerLetter"/>
      <w:lvlText w:val="%8)"/>
      <w:lvlJc w:val="left"/>
      <w:pPr>
        <w:ind w:left="3991" w:hanging="420"/>
      </w:pPr>
    </w:lvl>
    <w:lvl w:ilvl="8">
      <w:start w:val="1"/>
      <w:numFmt w:val="lowerRoman"/>
      <w:lvlText w:val="%9."/>
      <w:lvlJc w:val="right"/>
      <w:pPr>
        <w:ind w:left="4411" w:hanging="420"/>
      </w:pPr>
    </w:lvl>
  </w:abstractNum>
  <w:abstractNum w:abstractNumId="12">
    <w:nsid w:val="48B92CFA"/>
    <w:multiLevelType w:val="multilevel"/>
    <w:tmpl w:val="48B92CFA"/>
    <w:lvl w:ilvl="0">
      <w:start w:val="1"/>
      <w:numFmt w:val="decimal"/>
      <w:lvlText w:val="%1."/>
      <w:lvlJc w:val="left"/>
      <w:pPr>
        <w:tabs>
          <w:tab w:val="left" w:pos="1134"/>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3">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4">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53DC66C2"/>
    <w:multiLevelType w:val="multilevel"/>
    <w:tmpl w:val="53DC66C2"/>
    <w:lvl w:ilvl="0">
      <w:start w:val="1"/>
      <w:numFmt w:val="decimal"/>
      <w:lvlText w:val="%1."/>
      <w:lvlJc w:val="left"/>
      <w:pPr>
        <w:tabs>
          <w:tab w:val="left" w:pos="851"/>
        </w:tabs>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6">
    <w:nsid w:val="55B96D60"/>
    <w:multiLevelType w:val="multilevel"/>
    <w:tmpl w:val="55B96D60"/>
    <w:lvl w:ilvl="0">
      <w:start w:val="1"/>
      <w:numFmt w:val="decimal"/>
      <w:lvlText w:val="%1."/>
      <w:lvlJc w:val="left"/>
      <w:pPr>
        <w:ind w:left="1051" w:hanging="420"/>
      </w:pPr>
      <w:rPr>
        <w:rFonts w:hint="eastAsia"/>
      </w:rPr>
    </w:lvl>
    <w:lvl w:ilvl="1">
      <w:start w:val="1"/>
      <w:numFmt w:val="lowerLetter"/>
      <w:lvlText w:val="%2)"/>
      <w:lvlJc w:val="left"/>
      <w:pPr>
        <w:ind w:left="1471" w:hanging="420"/>
      </w:pPr>
    </w:lvl>
    <w:lvl w:ilvl="2">
      <w:start w:val="1"/>
      <w:numFmt w:val="lowerRoman"/>
      <w:lvlText w:val="%3."/>
      <w:lvlJc w:val="right"/>
      <w:pPr>
        <w:ind w:left="1891" w:hanging="420"/>
      </w:pPr>
    </w:lvl>
    <w:lvl w:ilvl="3">
      <w:start w:val="1"/>
      <w:numFmt w:val="decimal"/>
      <w:lvlText w:val="%4."/>
      <w:lvlJc w:val="left"/>
      <w:pPr>
        <w:ind w:left="2311" w:hanging="420"/>
      </w:pPr>
    </w:lvl>
    <w:lvl w:ilvl="4">
      <w:start w:val="1"/>
      <w:numFmt w:val="lowerLetter"/>
      <w:lvlText w:val="%5)"/>
      <w:lvlJc w:val="left"/>
      <w:pPr>
        <w:ind w:left="2731" w:hanging="420"/>
      </w:pPr>
    </w:lvl>
    <w:lvl w:ilvl="5">
      <w:start w:val="1"/>
      <w:numFmt w:val="lowerRoman"/>
      <w:lvlText w:val="%6."/>
      <w:lvlJc w:val="right"/>
      <w:pPr>
        <w:ind w:left="3151" w:hanging="420"/>
      </w:pPr>
    </w:lvl>
    <w:lvl w:ilvl="6">
      <w:start w:val="1"/>
      <w:numFmt w:val="decimal"/>
      <w:lvlText w:val="%7."/>
      <w:lvlJc w:val="left"/>
      <w:pPr>
        <w:ind w:left="3571" w:hanging="420"/>
      </w:pPr>
    </w:lvl>
    <w:lvl w:ilvl="7">
      <w:start w:val="1"/>
      <w:numFmt w:val="lowerLetter"/>
      <w:lvlText w:val="%8)"/>
      <w:lvlJc w:val="left"/>
      <w:pPr>
        <w:ind w:left="3991" w:hanging="420"/>
      </w:pPr>
    </w:lvl>
    <w:lvl w:ilvl="8">
      <w:start w:val="1"/>
      <w:numFmt w:val="lowerRoman"/>
      <w:lvlText w:val="%9."/>
      <w:lvlJc w:val="right"/>
      <w:pPr>
        <w:ind w:left="4411" w:hanging="420"/>
      </w:pPr>
    </w:lvl>
  </w:abstractNum>
  <w:abstractNum w:abstractNumId="17">
    <w:nsid w:val="59794862"/>
    <w:multiLevelType w:val="multilevel"/>
    <w:tmpl w:val="59794862"/>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8">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6C73BE7"/>
    <w:multiLevelType w:val="multilevel"/>
    <w:tmpl w:val="66C73BE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E92880"/>
    <w:multiLevelType w:val="multilevel"/>
    <w:tmpl w:val="76E92880"/>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0"/>
  </w:num>
  <w:num w:numId="2">
    <w:abstractNumId w:val="18"/>
  </w:num>
  <w:num w:numId="3">
    <w:abstractNumId w:val="3"/>
  </w:num>
  <w:num w:numId="4">
    <w:abstractNumId w:val="9"/>
  </w:num>
  <w:num w:numId="5">
    <w:abstractNumId w:val="15"/>
  </w:num>
  <w:num w:numId="6">
    <w:abstractNumId w:val="12"/>
  </w:num>
  <w:num w:numId="7">
    <w:abstractNumId w:val="21"/>
  </w:num>
  <w:num w:numId="8">
    <w:abstractNumId w:val="17"/>
  </w:num>
  <w:num w:numId="9">
    <w:abstractNumId w:val="1"/>
  </w:num>
  <w:num w:numId="10">
    <w:abstractNumId w:val="4"/>
  </w:num>
  <w:num w:numId="11">
    <w:abstractNumId w:val="10"/>
  </w:num>
  <w:num w:numId="12">
    <w:abstractNumId w:val="5"/>
  </w:num>
  <w:num w:numId="13">
    <w:abstractNumId w:val="2"/>
  </w:num>
  <w:num w:numId="14">
    <w:abstractNumId w:val="6"/>
  </w:num>
  <w:num w:numId="15">
    <w:abstractNumId w:val="13"/>
  </w:num>
  <w:num w:numId="16">
    <w:abstractNumId w:val="20"/>
  </w:num>
  <w:num w:numId="17">
    <w:abstractNumId w:val="11"/>
  </w:num>
  <w:num w:numId="18">
    <w:abstractNumId w:val="16"/>
  </w:num>
  <w:num w:numId="19">
    <w:abstractNumId w:val="19"/>
  </w:num>
  <w:num w:numId="20">
    <w:abstractNumId w:val="8"/>
  </w:num>
  <w:num w:numId="21">
    <w:abstractNumId w:val="7"/>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管理者">
    <w15:presenceInfo w15:providerId="None" w15:userId="管理者"/>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7036"/>
    <w:rsid w:val="00031F8F"/>
    <w:rsid w:val="00042B6B"/>
    <w:rsid w:val="000431C9"/>
    <w:rsid w:val="00045E6F"/>
    <w:rsid w:val="00050534"/>
    <w:rsid w:val="000532EE"/>
    <w:rsid w:val="00053978"/>
    <w:rsid w:val="000547A8"/>
    <w:rsid w:val="000565F1"/>
    <w:rsid w:val="00063170"/>
    <w:rsid w:val="00065B03"/>
    <w:rsid w:val="00072D57"/>
    <w:rsid w:val="00075391"/>
    <w:rsid w:val="00082CDE"/>
    <w:rsid w:val="00096496"/>
    <w:rsid w:val="000A78C9"/>
    <w:rsid w:val="000B040C"/>
    <w:rsid w:val="000B0ECA"/>
    <w:rsid w:val="000B3F59"/>
    <w:rsid w:val="000C53AE"/>
    <w:rsid w:val="000C5ABD"/>
    <w:rsid w:val="000C7959"/>
    <w:rsid w:val="000D766A"/>
    <w:rsid w:val="000E1199"/>
    <w:rsid w:val="000E45EE"/>
    <w:rsid w:val="000F423D"/>
    <w:rsid w:val="00107E2D"/>
    <w:rsid w:val="00113B5D"/>
    <w:rsid w:val="0011556A"/>
    <w:rsid w:val="00116EDF"/>
    <w:rsid w:val="00123121"/>
    <w:rsid w:val="00123BEA"/>
    <w:rsid w:val="00127041"/>
    <w:rsid w:val="001304CF"/>
    <w:rsid w:val="00140AD2"/>
    <w:rsid w:val="00151CB3"/>
    <w:rsid w:val="00154F69"/>
    <w:rsid w:val="00160694"/>
    <w:rsid w:val="0016171E"/>
    <w:rsid w:val="00163330"/>
    <w:rsid w:val="00175ECB"/>
    <w:rsid w:val="00182BE9"/>
    <w:rsid w:val="001863E0"/>
    <w:rsid w:val="001A0DDF"/>
    <w:rsid w:val="001A769F"/>
    <w:rsid w:val="001B0A70"/>
    <w:rsid w:val="001B74DB"/>
    <w:rsid w:val="001C071E"/>
    <w:rsid w:val="001C3384"/>
    <w:rsid w:val="001C3D61"/>
    <w:rsid w:val="001C43C7"/>
    <w:rsid w:val="001C4B9E"/>
    <w:rsid w:val="001C6BE3"/>
    <w:rsid w:val="001C7E47"/>
    <w:rsid w:val="001D0337"/>
    <w:rsid w:val="001D1026"/>
    <w:rsid w:val="001D33E6"/>
    <w:rsid w:val="001E4745"/>
    <w:rsid w:val="001E48AC"/>
    <w:rsid w:val="001E5C33"/>
    <w:rsid w:val="001F3F8C"/>
    <w:rsid w:val="001F66F0"/>
    <w:rsid w:val="00202A3C"/>
    <w:rsid w:val="002056C6"/>
    <w:rsid w:val="00213974"/>
    <w:rsid w:val="002379C7"/>
    <w:rsid w:val="0024390D"/>
    <w:rsid w:val="00253352"/>
    <w:rsid w:val="00262DAA"/>
    <w:rsid w:val="002635ED"/>
    <w:rsid w:val="0026399A"/>
    <w:rsid w:val="0026461C"/>
    <w:rsid w:val="00270E13"/>
    <w:rsid w:val="0027383C"/>
    <w:rsid w:val="00283853"/>
    <w:rsid w:val="00283A1B"/>
    <w:rsid w:val="002920CA"/>
    <w:rsid w:val="002A1FE5"/>
    <w:rsid w:val="002A50F6"/>
    <w:rsid w:val="002B2992"/>
    <w:rsid w:val="002B4DF8"/>
    <w:rsid w:val="002B6EEB"/>
    <w:rsid w:val="002C7CC8"/>
    <w:rsid w:val="002D1784"/>
    <w:rsid w:val="002D4EBD"/>
    <w:rsid w:val="002D6195"/>
    <w:rsid w:val="002E0263"/>
    <w:rsid w:val="002E61D3"/>
    <w:rsid w:val="002E66A9"/>
    <w:rsid w:val="002F352E"/>
    <w:rsid w:val="002F5E67"/>
    <w:rsid w:val="00313C36"/>
    <w:rsid w:val="00320F0B"/>
    <w:rsid w:val="00323138"/>
    <w:rsid w:val="003278F2"/>
    <w:rsid w:val="00327C22"/>
    <w:rsid w:val="00336A35"/>
    <w:rsid w:val="00336A8A"/>
    <w:rsid w:val="00342E19"/>
    <w:rsid w:val="00346F9E"/>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7E63"/>
    <w:rsid w:val="003B0A20"/>
    <w:rsid w:val="003B1A14"/>
    <w:rsid w:val="003B48C0"/>
    <w:rsid w:val="003C419C"/>
    <w:rsid w:val="003C7D8A"/>
    <w:rsid w:val="003D17AE"/>
    <w:rsid w:val="003D2DE8"/>
    <w:rsid w:val="003D7C7E"/>
    <w:rsid w:val="003E0118"/>
    <w:rsid w:val="003E273C"/>
    <w:rsid w:val="003E6A41"/>
    <w:rsid w:val="003F38D5"/>
    <w:rsid w:val="00403AB2"/>
    <w:rsid w:val="00411447"/>
    <w:rsid w:val="00412749"/>
    <w:rsid w:val="00417D15"/>
    <w:rsid w:val="004211A3"/>
    <w:rsid w:val="00425319"/>
    <w:rsid w:val="00431DBE"/>
    <w:rsid w:val="00433B9F"/>
    <w:rsid w:val="0045760A"/>
    <w:rsid w:val="00460573"/>
    <w:rsid w:val="00460C8D"/>
    <w:rsid w:val="004610D7"/>
    <w:rsid w:val="00461335"/>
    <w:rsid w:val="004613B9"/>
    <w:rsid w:val="00463FCB"/>
    <w:rsid w:val="0046650F"/>
    <w:rsid w:val="00470502"/>
    <w:rsid w:val="0047081D"/>
    <w:rsid w:val="004765F8"/>
    <w:rsid w:val="00476745"/>
    <w:rsid w:val="00477DCE"/>
    <w:rsid w:val="004927B7"/>
    <w:rsid w:val="00492B35"/>
    <w:rsid w:val="00493336"/>
    <w:rsid w:val="00494623"/>
    <w:rsid w:val="00496883"/>
    <w:rsid w:val="004A36A8"/>
    <w:rsid w:val="004A4FB8"/>
    <w:rsid w:val="004A6D30"/>
    <w:rsid w:val="004B4136"/>
    <w:rsid w:val="004B57DA"/>
    <w:rsid w:val="004B7182"/>
    <w:rsid w:val="004C2045"/>
    <w:rsid w:val="004C3590"/>
    <w:rsid w:val="004D2165"/>
    <w:rsid w:val="004D2A3E"/>
    <w:rsid w:val="004D68B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B084E"/>
    <w:rsid w:val="005B1D70"/>
    <w:rsid w:val="005C064C"/>
    <w:rsid w:val="005C3A40"/>
    <w:rsid w:val="005D0939"/>
    <w:rsid w:val="005D40A6"/>
    <w:rsid w:val="005D72B7"/>
    <w:rsid w:val="005D796C"/>
    <w:rsid w:val="005E1B04"/>
    <w:rsid w:val="005E4015"/>
    <w:rsid w:val="005E748F"/>
    <w:rsid w:val="005F6D53"/>
    <w:rsid w:val="00603670"/>
    <w:rsid w:val="00604342"/>
    <w:rsid w:val="006074C6"/>
    <w:rsid w:val="00615165"/>
    <w:rsid w:val="00616532"/>
    <w:rsid w:val="00616AE3"/>
    <w:rsid w:val="0062604B"/>
    <w:rsid w:val="00627F1C"/>
    <w:rsid w:val="0064715C"/>
    <w:rsid w:val="0067428E"/>
    <w:rsid w:val="00680244"/>
    <w:rsid w:val="006817FD"/>
    <w:rsid w:val="00683939"/>
    <w:rsid w:val="006923B3"/>
    <w:rsid w:val="006A29D6"/>
    <w:rsid w:val="006A5FFE"/>
    <w:rsid w:val="006A61C8"/>
    <w:rsid w:val="006A7565"/>
    <w:rsid w:val="006B07B5"/>
    <w:rsid w:val="006B1BFB"/>
    <w:rsid w:val="006B764E"/>
    <w:rsid w:val="006C0890"/>
    <w:rsid w:val="006C31F8"/>
    <w:rsid w:val="006D213E"/>
    <w:rsid w:val="006D2515"/>
    <w:rsid w:val="006D2F1E"/>
    <w:rsid w:val="006D5FC6"/>
    <w:rsid w:val="006D684E"/>
    <w:rsid w:val="006D7E04"/>
    <w:rsid w:val="006E6C0B"/>
    <w:rsid w:val="00700C51"/>
    <w:rsid w:val="00704031"/>
    <w:rsid w:val="007056A1"/>
    <w:rsid w:val="0071097B"/>
    <w:rsid w:val="007128C2"/>
    <w:rsid w:val="00713BF5"/>
    <w:rsid w:val="00714AAA"/>
    <w:rsid w:val="00715D44"/>
    <w:rsid w:val="00717FA5"/>
    <w:rsid w:val="007214B0"/>
    <w:rsid w:val="00724E13"/>
    <w:rsid w:val="00726EDF"/>
    <w:rsid w:val="007342B9"/>
    <w:rsid w:val="0073431D"/>
    <w:rsid w:val="00735AF1"/>
    <w:rsid w:val="007440B0"/>
    <w:rsid w:val="007470DA"/>
    <w:rsid w:val="00755BF5"/>
    <w:rsid w:val="0075742A"/>
    <w:rsid w:val="00763A71"/>
    <w:rsid w:val="00766447"/>
    <w:rsid w:val="0076692A"/>
    <w:rsid w:val="00766BD6"/>
    <w:rsid w:val="00771401"/>
    <w:rsid w:val="00776C82"/>
    <w:rsid w:val="00781957"/>
    <w:rsid w:val="00783B9B"/>
    <w:rsid w:val="007A1EF5"/>
    <w:rsid w:val="007A7A10"/>
    <w:rsid w:val="007B13C3"/>
    <w:rsid w:val="007C1355"/>
    <w:rsid w:val="007C56A2"/>
    <w:rsid w:val="007C5792"/>
    <w:rsid w:val="007C5EA6"/>
    <w:rsid w:val="007D03AB"/>
    <w:rsid w:val="007E26FA"/>
    <w:rsid w:val="007E3EDE"/>
    <w:rsid w:val="007E68DE"/>
    <w:rsid w:val="007F26F4"/>
    <w:rsid w:val="007F6B25"/>
    <w:rsid w:val="0080065E"/>
    <w:rsid w:val="008034FC"/>
    <w:rsid w:val="00803518"/>
    <w:rsid w:val="00803629"/>
    <w:rsid w:val="00811E08"/>
    <w:rsid w:val="00812470"/>
    <w:rsid w:val="008124C1"/>
    <w:rsid w:val="00813665"/>
    <w:rsid w:val="00824489"/>
    <w:rsid w:val="00825FF0"/>
    <w:rsid w:val="008261B0"/>
    <w:rsid w:val="008277BC"/>
    <w:rsid w:val="00830919"/>
    <w:rsid w:val="008368FA"/>
    <w:rsid w:val="00843F56"/>
    <w:rsid w:val="00847407"/>
    <w:rsid w:val="008537C7"/>
    <w:rsid w:val="008556E4"/>
    <w:rsid w:val="00856F2F"/>
    <w:rsid w:val="008573B5"/>
    <w:rsid w:val="00862A3B"/>
    <w:rsid w:val="0087063B"/>
    <w:rsid w:val="00873E22"/>
    <w:rsid w:val="00875023"/>
    <w:rsid w:val="00877B78"/>
    <w:rsid w:val="00881257"/>
    <w:rsid w:val="00882269"/>
    <w:rsid w:val="0088502E"/>
    <w:rsid w:val="0088599D"/>
    <w:rsid w:val="008A5110"/>
    <w:rsid w:val="008A7093"/>
    <w:rsid w:val="008A75A4"/>
    <w:rsid w:val="008B6407"/>
    <w:rsid w:val="008B73E4"/>
    <w:rsid w:val="008B7BAC"/>
    <w:rsid w:val="008B7C71"/>
    <w:rsid w:val="008C2AB1"/>
    <w:rsid w:val="008C3917"/>
    <w:rsid w:val="008C7245"/>
    <w:rsid w:val="008D43C6"/>
    <w:rsid w:val="008E1259"/>
    <w:rsid w:val="008E24F6"/>
    <w:rsid w:val="008E3CD8"/>
    <w:rsid w:val="008E49E5"/>
    <w:rsid w:val="008E6EDC"/>
    <w:rsid w:val="008F3BD8"/>
    <w:rsid w:val="008F3E0F"/>
    <w:rsid w:val="008F3F79"/>
    <w:rsid w:val="008F480D"/>
    <w:rsid w:val="00904D13"/>
    <w:rsid w:val="0091005D"/>
    <w:rsid w:val="009132D1"/>
    <w:rsid w:val="00914DB3"/>
    <w:rsid w:val="009227C3"/>
    <w:rsid w:val="0092421F"/>
    <w:rsid w:val="00932E40"/>
    <w:rsid w:val="00937F4D"/>
    <w:rsid w:val="00942C0A"/>
    <w:rsid w:val="00945FC8"/>
    <w:rsid w:val="009500CB"/>
    <w:rsid w:val="00950D89"/>
    <w:rsid w:val="00950EB0"/>
    <w:rsid w:val="00966193"/>
    <w:rsid w:val="009666D4"/>
    <w:rsid w:val="00971E86"/>
    <w:rsid w:val="00977403"/>
    <w:rsid w:val="00981FCF"/>
    <w:rsid w:val="00987235"/>
    <w:rsid w:val="009877F1"/>
    <w:rsid w:val="00990253"/>
    <w:rsid w:val="009A21C0"/>
    <w:rsid w:val="009A4BF3"/>
    <w:rsid w:val="009A62DD"/>
    <w:rsid w:val="009B4D41"/>
    <w:rsid w:val="009B7BBE"/>
    <w:rsid w:val="009C2D78"/>
    <w:rsid w:val="009C5B1F"/>
    <w:rsid w:val="009C5D20"/>
    <w:rsid w:val="009D0859"/>
    <w:rsid w:val="009D4FC9"/>
    <w:rsid w:val="009E5075"/>
    <w:rsid w:val="009E5526"/>
    <w:rsid w:val="009E5F7B"/>
    <w:rsid w:val="009F0DD2"/>
    <w:rsid w:val="009F22AA"/>
    <w:rsid w:val="00A02118"/>
    <w:rsid w:val="00A02D02"/>
    <w:rsid w:val="00A042E3"/>
    <w:rsid w:val="00A0472A"/>
    <w:rsid w:val="00A13934"/>
    <w:rsid w:val="00A16824"/>
    <w:rsid w:val="00A16C1A"/>
    <w:rsid w:val="00A26239"/>
    <w:rsid w:val="00A26285"/>
    <w:rsid w:val="00A30C64"/>
    <w:rsid w:val="00A3139A"/>
    <w:rsid w:val="00A3181E"/>
    <w:rsid w:val="00A3494B"/>
    <w:rsid w:val="00A37AA8"/>
    <w:rsid w:val="00A45A6D"/>
    <w:rsid w:val="00A61D17"/>
    <w:rsid w:val="00A64944"/>
    <w:rsid w:val="00A659E6"/>
    <w:rsid w:val="00A67FCE"/>
    <w:rsid w:val="00A77724"/>
    <w:rsid w:val="00A82740"/>
    <w:rsid w:val="00A952EE"/>
    <w:rsid w:val="00AA3C3D"/>
    <w:rsid w:val="00AA4822"/>
    <w:rsid w:val="00AA77E8"/>
    <w:rsid w:val="00AA7A94"/>
    <w:rsid w:val="00AB11B4"/>
    <w:rsid w:val="00AB4F4A"/>
    <w:rsid w:val="00AB6105"/>
    <w:rsid w:val="00AB6D2F"/>
    <w:rsid w:val="00AC2AF9"/>
    <w:rsid w:val="00AD08E8"/>
    <w:rsid w:val="00AD0B1F"/>
    <w:rsid w:val="00AD3C05"/>
    <w:rsid w:val="00AD6219"/>
    <w:rsid w:val="00AD69A1"/>
    <w:rsid w:val="00AE270A"/>
    <w:rsid w:val="00AF1D6C"/>
    <w:rsid w:val="00AF4372"/>
    <w:rsid w:val="00B0099A"/>
    <w:rsid w:val="00B06AE0"/>
    <w:rsid w:val="00B1145F"/>
    <w:rsid w:val="00B140AD"/>
    <w:rsid w:val="00B16927"/>
    <w:rsid w:val="00B2501A"/>
    <w:rsid w:val="00B30F7D"/>
    <w:rsid w:val="00B379F5"/>
    <w:rsid w:val="00B4687C"/>
    <w:rsid w:val="00B5406D"/>
    <w:rsid w:val="00B617FE"/>
    <w:rsid w:val="00B72F9D"/>
    <w:rsid w:val="00B8407D"/>
    <w:rsid w:val="00B84A42"/>
    <w:rsid w:val="00B85FC9"/>
    <w:rsid w:val="00B9732A"/>
    <w:rsid w:val="00BA1245"/>
    <w:rsid w:val="00BA5443"/>
    <w:rsid w:val="00BA578C"/>
    <w:rsid w:val="00BA6C8E"/>
    <w:rsid w:val="00BA75D0"/>
    <w:rsid w:val="00BB45E3"/>
    <w:rsid w:val="00BB566D"/>
    <w:rsid w:val="00BB67EB"/>
    <w:rsid w:val="00BC41BE"/>
    <w:rsid w:val="00BC4505"/>
    <w:rsid w:val="00BD3301"/>
    <w:rsid w:val="00BD4CD9"/>
    <w:rsid w:val="00BE77AB"/>
    <w:rsid w:val="00BF04FE"/>
    <w:rsid w:val="00BF183E"/>
    <w:rsid w:val="00BF49F2"/>
    <w:rsid w:val="00BF568B"/>
    <w:rsid w:val="00C00098"/>
    <w:rsid w:val="00C02598"/>
    <w:rsid w:val="00C175F0"/>
    <w:rsid w:val="00C2026A"/>
    <w:rsid w:val="00C21B82"/>
    <w:rsid w:val="00C221DF"/>
    <w:rsid w:val="00C31252"/>
    <w:rsid w:val="00C32D03"/>
    <w:rsid w:val="00C35D1E"/>
    <w:rsid w:val="00C368FE"/>
    <w:rsid w:val="00C40805"/>
    <w:rsid w:val="00C40905"/>
    <w:rsid w:val="00C476C2"/>
    <w:rsid w:val="00C654F7"/>
    <w:rsid w:val="00C65789"/>
    <w:rsid w:val="00C750CC"/>
    <w:rsid w:val="00C776A4"/>
    <w:rsid w:val="00C90DA1"/>
    <w:rsid w:val="00C941F8"/>
    <w:rsid w:val="00CA090A"/>
    <w:rsid w:val="00CA0FD7"/>
    <w:rsid w:val="00CA1132"/>
    <w:rsid w:val="00CC2B99"/>
    <w:rsid w:val="00CD143C"/>
    <w:rsid w:val="00CD29EB"/>
    <w:rsid w:val="00CD57F2"/>
    <w:rsid w:val="00CE2037"/>
    <w:rsid w:val="00CE77B2"/>
    <w:rsid w:val="00CF2666"/>
    <w:rsid w:val="00D002F2"/>
    <w:rsid w:val="00D015A2"/>
    <w:rsid w:val="00D1010E"/>
    <w:rsid w:val="00D10E67"/>
    <w:rsid w:val="00D15009"/>
    <w:rsid w:val="00D20190"/>
    <w:rsid w:val="00D2020D"/>
    <w:rsid w:val="00D221F4"/>
    <w:rsid w:val="00D225E5"/>
    <w:rsid w:val="00D24487"/>
    <w:rsid w:val="00D32910"/>
    <w:rsid w:val="00D41220"/>
    <w:rsid w:val="00D467C0"/>
    <w:rsid w:val="00D533FC"/>
    <w:rsid w:val="00D55775"/>
    <w:rsid w:val="00D60FA2"/>
    <w:rsid w:val="00D61271"/>
    <w:rsid w:val="00D638E3"/>
    <w:rsid w:val="00D7179D"/>
    <w:rsid w:val="00D71805"/>
    <w:rsid w:val="00D72F1B"/>
    <w:rsid w:val="00D8277B"/>
    <w:rsid w:val="00D82EF0"/>
    <w:rsid w:val="00D9344D"/>
    <w:rsid w:val="00D9501D"/>
    <w:rsid w:val="00D953AB"/>
    <w:rsid w:val="00D95FC8"/>
    <w:rsid w:val="00D96CBE"/>
    <w:rsid w:val="00DA5447"/>
    <w:rsid w:val="00DA5B58"/>
    <w:rsid w:val="00DB0BB1"/>
    <w:rsid w:val="00DB1FF5"/>
    <w:rsid w:val="00DD1F0C"/>
    <w:rsid w:val="00DD3557"/>
    <w:rsid w:val="00DD4221"/>
    <w:rsid w:val="00DD7AF0"/>
    <w:rsid w:val="00DE40E3"/>
    <w:rsid w:val="00DF7A9F"/>
    <w:rsid w:val="00E01F9F"/>
    <w:rsid w:val="00E06F98"/>
    <w:rsid w:val="00E0703E"/>
    <w:rsid w:val="00E07AB9"/>
    <w:rsid w:val="00E127FA"/>
    <w:rsid w:val="00E300EB"/>
    <w:rsid w:val="00E339D6"/>
    <w:rsid w:val="00E33E2A"/>
    <w:rsid w:val="00E3421A"/>
    <w:rsid w:val="00E35C18"/>
    <w:rsid w:val="00E4552F"/>
    <w:rsid w:val="00E47CD8"/>
    <w:rsid w:val="00E5510F"/>
    <w:rsid w:val="00E67A63"/>
    <w:rsid w:val="00E70313"/>
    <w:rsid w:val="00E81F84"/>
    <w:rsid w:val="00E84893"/>
    <w:rsid w:val="00E84F37"/>
    <w:rsid w:val="00E919EF"/>
    <w:rsid w:val="00E96562"/>
    <w:rsid w:val="00EA08B8"/>
    <w:rsid w:val="00EA346B"/>
    <w:rsid w:val="00EB3E5D"/>
    <w:rsid w:val="00EB698A"/>
    <w:rsid w:val="00EC6A4D"/>
    <w:rsid w:val="00EC6B71"/>
    <w:rsid w:val="00ED38F4"/>
    <w:rsid w:val="00ED4A9E"/>
    <w:rsid w:val="00ED5181"/>
    <w:rsid w:val="00ED62FB"/>
    <w:rsid w:val="00ED6B49"/>
    <w:rsid w:val="00EE203B"/>
    <w:rsid w:val="00EE22B8"/>
    <w:rsid w:val="00EE2F55"/>
    <w:rsid w:val="00EE2F84"/>
    <w:rsid w:val="00EE6332"/>
    <w:rsid w:val="00EE7439"/>
    <w:rsid w:val="00EF0142"/>
    <w:rsid w:val="00EF1B95"/>
    <w:rsid w:val="00EF5F21"/>
    <w:rsid w:val="00F124EF"/>
    <w:rsid w:val="00F14A8B"/>
    <w:rsid w:val="00F15985"/>
    <w:rsid w:val="00F1651A"/>
    <w:rsid w:val="00F16A55"/>
    <w:rsid w:val="00F21DD8"/>
    <w:rsid w:val="00F264F6"/>
    <w:rsid w:val="00F2698B"/>
    <w:rsid w:val="00F31E19"/>
    <w:rsid w:val="00F4470C"/>
    <w:rsid w:val="00F4747C"/>
    <w:rsid w:val="00F5165D"/>
    <w:rsid w:val="00F523A2"/>
    <w:rsid w:val="00F61DA9"/>
    <w:rsid w:val="00F67ABD"/>
    <w:rsid w:val="00F705B7"/>
    <w:rsid w:val="00F735C8"/>
    <w:rsid w:val="00F74919"/>
    <w:rsid w:val="00F81142"/>
    <w:rsid w:val="00F84662"/>
    <w:rsid w:val="00F87A7A"/>
    <w:rsid w:val="00F931DA"/>
    <w:rsid w:val="00F96D5D"/>
    <w:rsid w:val="00FA2E75"/>
    <w:rsid w:val="00FB38B2"/>
    <w:rsid w:val="00FB410E"/>
    <w:rsid w:val="00FD0516"/>
    <w:rsid w:val="00FD12C6"/>
    <w:rsid w:val="00FD56B9"/>
    <w:rsid w:val="00FE1170"/>
    <w:rsid w:val="00FE6861"/>
    <w:rsid w:val="00FF04E2"/>
    <w:rsid w:val="00FF1417"/>
    <w:rsid w:val="00FF304A"/>
    <w:rsid w:val="00FF424F"/>
    <w:rsid w:val="048F6BD1"/>
    <w:rsid w:val="0714213C"/>
    <w:rsid w:val="13C8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uiPriority w:val="99"/>
    <w:semiHidden/>
    <w:unhideWhenUsed/>
    <w:pPr>
      <w:spacing w:after="120"/>
      <w:ind w:leftChars="200" w:left="420"/>
    </w:p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Pr>
      <w:b/>
      <w:bCs/>
    </w:rPr>
  </w:style>
  <w:style w:type="paragraph" w:styleId="20">
    <w:name w:val="Body Text First Indent 2"/>
    <w:basedOn w:val="a4"/>
    <w:link w:val="2Char0"/>
    <w:qFormat/>
    <w:pPr>
      <w:ind w:firstLineChars="200" w:firstLine="420"/>
    </w:pPr>
    <w:rPr>
      <w:rFonts w:ascii="Times New Roman" w:eastAsia="仿宋" w:hAnsi="Times New Roman" w:cs="Times New Roman"/>
      <w:sz w:val="32"/>
      <w:szCs w:val="24"/>
    </w:rPr>
  </w:style>
  <w:style w:type="character" w:styleId="ac">
    <w:name w:val="Strong"/>
    <w:basedOn w:val="a0"/>
    <w:uiPriority w:val="22"/>
    <w:qFormat/>
    <w:rPr>
      <w:b/>
      <w:bCs/>
    </w:rPr>
  </w:style>
  <w:style w:type="character" w:styleId="ad">
    <w:name w:val="Emphasis"/>
    <w:basedOn w:val="a0"/>
    <w:qFormat/>
    <w:rPr>
      <w:i/>
    </w:rPr>
  </w:style>
  <w:style w:type="character" w:styleId="ae">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link w:val="Char7"/>
    <w:uiPriority w:val="34"/>
    <w:qFormat/>
    <w:pPr>
      <w:ind w:firstLineChars="200" w:firstLine="420"/>
    </w:pPr>
  </w:style>
  <w:style w:type="character" w:customStyle="1" w:styleId="Char">
    <w:name w:val="批注文字 Char"/>
    <w:basedOn w:val="a0"/>
    <w:link w:val="a3"/>
    <w:qFormat/>
  </w:style>
  <w:style w:type="character" w:customStyle="1" w:styleId="Char2">
    <w:name w:val="批注框文本 Char"/>
    <w:basedOn w:val="a0"/>
    <w:link w:val="a6"/>
    <w:uiPriority w:val="99"/>
    <w:semiHidden/>
    <w:qFormat/>
    <w:rPr>
      <w:sz w:val="18"/>
      <w:szCs w:val="18"/>
    </w:rPr>
  </w:style>
  <w:style w:type="character" w:customStyle="1" w:styleId="Char6">
    <w:name w:val="批注主题 Char"/>
    <w:basedOn w:val="Char"/>
    <w:link w:val="ab"/>
    <w:uiPriority w:val="99"/>
    <w:semiHidden/>
    <w:qFormat/>
    <w:rPr>
      <w:b/>
      <w:bCs/>
    </w:rPr>
  </w:style>
  <w:style w:type="character" w:customStyle="1" w:styleId="Char5">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纯文本 Char"/>
    <w:basedOn w:val="a0"/>
    <w:link w:val="a5"/>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7">
    <w:name w:val="列出段落 Char"/>
    <w:link w:val="af"/>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rPr>
      <w:kern w:val="2"/>
      <w:sz w:val="21"/>
      <w:szCs w:val="22"/>
    </w:rPr>
  </w:style>
  <w:style w:type="character" w:customStyle="1" w:styleId="2Char0">
    <w:name w:val="正文首行缩进 2 Char"/>
    <w:basedOn w:val="Char0"/>
    <w:link w:val="20"/>
    <w:qFormat/>
    <w:rPr>
      <w:rFonts w:ascii="Times New Roman" w:eastAsia="仿宋" w:hAnsi="Times New Roman" w:cs="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uiPriority w:val="99"/>
    <w:semiHidden/>
    <w:unhideWhenUsed/>
    <w:pPr>
      <w:spacing w:after="120"/>
      <w:ind w:leftChars="200" w:left="420"/>
    </w:p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Pr>
      <w:b/>
      <w:bCs/>
    </w:rPr>
  </w:style>
  <w:style w:type="paragraph" w:styleId="20">
    <w:name w:val="Body Text First Indent 2"/>
    <w:basedOn w:val="a4"/>
    <w:link w:val="2Char0"/>
    <w:qFormat/>
    <w:pPr>
      <w:ind w:firstLineChars="200" w:firstLine="420"/>
    </w:pPr>
    <w:rPr>
      <w:rFonts w:ascii="Times New Roman" w:eastAsia="仿宋" w:hAnsi="Times New Roman" w:cs="Times New Roman"/>
      <w:sz w:val="32"/>
      <w:szCs w:val="24"/>
    </w:rPr>
  </w:style>
  <w:style w:type="character" w:styleId="ac">
    <w:name w:val="Strong"/>
    <w:basedOn w:val="a0"/>
    <w:uiPriority w:val="22"/>
    <w:qFormat/>
    <w:rPr>
      <w:b/>
      <w:bCs/>
    </w:rPr>
  </w:style>
  <w:style w:type="character" w:styleId="ad">
    <w:name w:val="Emphasis"/>
    <w:basedOn w:val="a0"/>
    <w:qFormat/>
    <w:rPr>
      <w:i/>
    </w:rPr>
  </w:style>
  <w:style w:type="character" w:styleId="ae">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link w:val="Char7"/>
    <w:uiPriority w:val="34"/>
    <w:qFormat/>
    <w:pPr>
      <w:ind w:firstLineChars="200" w:firstLine="420"/>
    </w:pPr>
  </w:style>
  <w:style w:type="character" w:customStyle="1" w:styleId="Char">
    <w:name w:val="批注文字 Char"/>
    <w:basedOn w:val="a0"/>
    <w:link w:val="a3"/>
    <w:qFormat/>
  </w:style>
  <w:style w:type="character" w:customStyle="1" w:styleId="Char2">
    <w:name w:val="批注框文本 Char"/>
    <w:basedOn w:val="a0"/>
    <w:link w:val="a6"/>
    <w:uiPriority w:val="99"/>
    <w:semiHidden/>
    <w:qFormat/>
    <w:rPr>
      <w:sz w:val="18"/>
      <w:szCs w:val="18"/>
    </w:rPr>
  </w:style>
  <w:style w:type="character" w:customStyle="1" w:styleId="Char6">
    <w:name w:val="批注主题 Char"/>
    <w:basedOn w:val="Char"/>
    <w:link w:val="ab"/>
    <w:uiPriority w:val="99"/>
    <w:semiHidden/>
    <w:qFormat/>
    <w:rPr>
      <w:b/>
      <w:bCs/>
    </w:rPr>
  </w:style>
  <w:style w:type="character" w:customStyle="1" w:styleId="Char5">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纯文本 Char"/>
    <w:basedOn w:val="a0"/>
    <w:link w:val="a5"/>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7">
    <w:name w:val="列出段落 Char"/>
    <w:link w:val="af"/>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rPr>
      <w:kern w:val="2"/>
      <w:sz w:val="21"/>
      <w:szCs w:val="22"/>
    </w:rPr>
  </w:style>
  <w:style w:type="character" w:customStyle="1" w:styleId="2Char0">
    <w:name w:val="正文首行缩进 2 Char"/>
    <w:basedOn w:val="Char0"/>
    <w:link w:val="20"/>
    <w:qFormat/>
    <w:rPr>
      <w:rFonts w:ascii="Times New Roman" w:eastAsia="仿宋"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243B-51CA-43FA-98CE-AC4626B6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1252</Words>
  <Characters>7142</Characters>
  <Application>Microsoft Office Word</Application>
  <DocSecurity>0</DocSecurity>
  <Lines>59</Lines>
  <Paragraphs>16</Paragraphs>
  <ScaleCrop>false</ScaleCrop>
  <Company>Sky123.Org</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管理者</cp:lastModifiedBy>
  <cp:revision>43</cp:revision>
  <cp:lastPrinted>2018-10-16T04:01:00Z</cp:lastPrinted>
  <dcterms:created xsi:type="dcterms:W3CDTF">2022-10-11T08:25:00Z</dcterms:created>
  <dcterms:modified xsi:type="dcterms:W3CDTF">2022-10-12T02:44:00Z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83AA1B00BA7548668F0CBF9FA4855075</vt:lpwstr>
  </property>
</Properties>
</file>