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92" w:rsidRDefault="00566DFE">
      <w:pPr>
        <w:snapToGrid w:val="0"/>
        <w:spacing w:beforeLines="50" w:before="156"/>
        <w:jc w:val="center"/>
        <w:rPr>
          <w:rFonts w:ascii="宋体" w:hAnsi="宋体"/>
          <w:b/>
          <w:color w:val="4F81BD" w:themeColor="accent1"/>
          <w:sz w:val="84"/>
          <w:szCs w:val="84"/>
        </w:rPr>
      </w:pPr>
      <w:r>
        <w:rPr>
          <w:rFonts w:ascii="宋体" w:hAnsi="宋体" w:hint="eastAsia"/>
          <w:b/>
          <w:color w:val="4F81BD" w:themeColor="accent1"/>
          <w:sz w:val="84"/>
          <w:szCs w:val="84"/>
        </w:rPr>
        <w:t xml:space="preserve"> </w:t>
      </w:r>
    </w:p>
    <w:p w:rsidR="005F3092" w:rsidRDefault="005F3092">
      <w:pPr>
        <w:snapToGrid w:val="0"/>
        <w:spacing w:beforeLines="50" w:before="156"/>
        <w:jc w:val="center"/>
        <w:rPr>
          <w:rFonts w:ascii="宋体" w:hAnsi="宋体"/>
          <w:b/>
          <w:sz w:val="84"/>
          <w:szCs w:val="84"/>
        </w:rPr>
      </w:pPr>
    </w:p>
    <w:p w:rsidR="005F3092" w:rsidRDefault="00566DFE">
      <w:pPr>
        <w:snapToGrid w:val="0"/>
        <w:spacing w:beforeLines="50" w:before="156"/>
        <w:jc w:val="center"/>
        <w:rPr>
          <w:rFonts w:ascii="仿宋_GB2312" w:hAnsi="仿宋_GB2312"/>
          <w:b/>
          <w:bCs/>
          <w:sz w:val="84"/>
          <w:szCs w:val="84"/>
        </w:rPr>
      </w:pPr>
      <w:r>
        <w:rPr>
          <w:rFonts w:ascii="宋体" w:eastAsia="宋体" w:hAnsi="宋体" w:hint="eastAsia"/>
          <w:b/>
          <w:sz w:val="84"/>
          <w:szCs w:val="84"/>
        </w:rPr>
        <w:t>综合评审</w:t>
      </w:r>
      <w:r>
        <w:rPr>
          <w:rFonts w:ascii="宋体" w:hAnsi="宋体" w:hint="eastAsia"/>
          <w:b/>
          <w:sz w:val="84"/>
          <w:szCs w:val="84"/>
        </w:rPr>
        <w:t>文件</w:t>
      </w:r>
    </w:p>
    <w:p w:rsidR="005F3092" w:rsidRDefault="005F3092">
      <w:pPr>
        <w:spacing w:line="360" w:lineRule="auto"/>
        <w:jc w:val="center"/>
        <w:rPr>
          <w:rFonts w:ascii="宋体" w:hAnsi="宋体"/>
          <w:b/>
          <w:bCs/>
          <w:sz w:val="24"/>
          <w:szCs w:val="24"/>
        </w:rPr>
      </w:pPr>
    </w:p>
    <w:p w:rsidR="005F3092" w:rsidRDefault="005F3092">
      <w:pPr>
        <w:spacing w:line="360" w:lineRule="auto"/>
        <w:rPr>
          <w:rFonts w:ascii="华文中宋" w:eastAsia="华文中宋" w:hAnsi="华文中宋"/>
          <w:sz w:val="30"/>
          <w:szCs w:val="30"/>
        </w:rPr>
      </w:pPr>
    </w:p>
    <w:p w:rsidR="005F3092" w:rsidRDefault="005F3092">
      <w:pPr>
        <w:spacing w:line="360" w:lineRule="auto"/>
        <w:rPr>
          <w:rFonts w:ascii="华文中宋" w:eastAsia="华文中宋" w:hAnsi="华文中宋"/>
          <w:sz w:val="30"/>
          <w:szCs w:val="30"/>
        </w:rPr>
      </w:pPr>
    </w:p>
    <w:p w:rsidR="005F3092" w:rsidRDefault="005F3092">
      <w:pPr>
        <w:spacing w:line="360" w:lineRule="auto"/>
        <w:rPr>
          <w:rFonts w:ascii="华文中宋" w:eastAsia="华文中宋" w:hAnsi="华文中宋"/>
          <w:sz w:val="30"/>
          <w:szCs w:val="30"/>
        </w:rPr>
      </w:pPr>
    </w:p>
    <w:p w:rsidR="005F3092" w:rsidRDefault="005F3092">
      <w:pPr>
        <w:spacing w:line="360" w:lineRule="auto"/>
        <w:rPr>
          <w:rFonts w:ascii="华文中宋" w:eastAsia="华文中宋" w:hAnsi="华文中宋"/>
          <w:sz w:val="30"/>
          <w:szCs w:val="30"/>
        </w:rPr>
      </w:pPr>
    </w:p>
    <w:p w:rsidR="005F3092" w:rsidRDefault="00566DFE">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宋体" w:eastAsia="宋体" w:hAnsi="宋体" w:hint="eastAsia"/>
          <w:b/>
          <w:bCs/>
          <w:sz w:val="28"/>
          <w:szCs w:val="32"/>
        </w:rPr>
        <w:t>综合评审</w:t>
      </w:r>
    </w:p>
    <w:p w:rsidR="005F3092" w:rsidRDefault="00566DFE">
      <w:pPr>
        <w:spacing w:line="360" w:lineRule="auto"/>
        <w:jc w:val="left"/>
        <w:rPr>
          <w:rFonts w:ascii="宋体" w:hAnsi="宋体"/>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054D5C">
        <w:rPr>
          <w:rFonts w:ascii="宋体" w:hAnsi="宋体" w:hint="eastAsia"/>
          <w:b/>
          <w:bCs/>
          <w:sz w:val="28"/>
          <w:szCs w:val="32"/>
          <w:u w:val="single"/>
        </w:rPr>
        <w:t>广东省工人医院门诊部二楼针灸理疗科装修项目</w:t>
      </w:r>
    </w:p>
    <w:p w:rsidR="005F3092" w:rsidRDefault="005F3092">
      <w:pPr>
        <w:snapToGrid w:val="0"/>
        <w:spacing w:beforeLines="50" w:before="156" w:afterLines="50" w:after="156" w:line="360" w:lineRule="auto"/>
        <w:jc w:val="center"/>
        <w:rPr>
          <w:rFonts w:ascii="黑体" w:eastAsia="黑体" w:hAnsi="华文中宋" w:cs="华文中宋"/>
          <w:sz w:val="30"/>
          <w:szCs w:val="30"/>
        </w:rPr>
      </w:pPr>
    </w:p>
    <w:p w:rsidR="005F3092" w:rsidRDefault="005F3092">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5F3092" w:rsidRDefault="005F3092">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rsidR="005F3092" w:rsidRDefault="00566DFE">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广东省工人医院</w:t>
      </w:r>
    </w:p>
    <w:p w:rsidR="005F3092" w:rsidRDefault="00566DFE">
      <w:pPr>
        <w:autoSpaceDE w:val="0"/>
        <w:autoSpaceDN w:val="0"/>
        <w:adjustRightInd w:val="0"/>
        <w:snapToGrid w:val="0"/>
        <w:spacing w:line="360" w:lineRule="auto"/>
        <w:ind w:left="420" w:firstLine="420"/>
        <w:jc w:val="center"/>
        <w:rPr>
          <w:b/>
          <w:sz w:val="28"/>
        </w:rPr>
      </w:pPr>
      <w:proofErr w:type="gramStart"/>
      <w:r>
        <w:rPr>
          <w:b/>
          <w:sz w:val="28"/>
        </w:rPr>
        <w:t>云采</w:t>
      </w:r>
      <w:proofErr w:type="gramEnd"/>
      <w:r>
        <w:rPr>
          <w:b/>
          <w:sz w:val="28"/>
        </w:rPr>
        <w:t>链（广州）信息科技有限公司</w:t>
      </w:r>
    </w:p>
    <w:p w:rsidR="005F3092" w:rsidRDefault="00566DFE">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二〇二三年二</w:t>
      </w:r>
      <w:r>
        <w:rPr>
          <w:rFonts w:ascii="仿宋_GB2312" w:hAnsi="仿宋_GB2312"/>
          <w:b/>
          <w:sz w:val="28"/>
        </w:rPr>
        <w:t>月</w:t>
      </w:r>
    </w:p>
    <w:p w:rsidR="005F3092" w:rsidRDefault="005F3092">
      <w:pPr>
        <w:autoSpaceDE w:val="0"/>
        <w:autoSpaceDN w:val="0"/>
        <w:adjustRightInd w:val="0"/>
        <w:snapToGrid w:val="0"/>
        <w:spacing w:line="360" w:lineRule="auto"/>
        <w:ind w:left="420" w:firstLine="420"/>
        <w:jc w:val="center"/>
        <w:rPr>
          <w:rFonts w:ascii="仿宋_GB2312" w:hAnsi="仿宋_GB2312"/>
          <w:color w:val="4F81BD" w:themeColor="accent1"/>
          <w:sz w:val="28"/>
        </w:rPr>
      </w:pPr>
    </w:p>
    <w:p w:rsidR="005F3092" w:rsidRDefault="005F3092">
      <w:pPr>
        <w:autoSpaceDE w:val="0"/>
        <w:autoSpaceDN w:val="0"/>
        <w:adjustRightInd w:val="0"/>
        <w:snapToGrid w:val="0"/>
        <w:spacing w:line="360" w:lineRule="auto"/>
        <w:ind w:left="420" w:firstLine="420"/>
        <w:jc w:val="center"/>
        <w:rPr>
          <w:rFonts w:ascii="仿宋_GB2312" w:hAnsi="仿宋_GB2312"/>
          <w:b/>
          <w:bCs/>
          <w:color w:val="4F81BD" w:themeColor="accent1"/>
          <w:sz w:val="28"/>
          <w:szCs w:val="32"/>
        </w:rPr>
        <w:sectPr w:rsidR="005F3092">
          <w:headerReference w:type="default" r:id="rId9"/>
          <w:pgSz w:w="11906" w:h="16838"/>
          <w:pgMar w:top="1440" w:right="1800" w:bottom="1440" w:left="1800" w:header="851" w:footer="992" w:gutter="0"/>
          <w:cols w:space="720"/>
          <w:docGrid w:type="lines" w:linePitch="312"/>
        </w:sectPr>
      </w:pPr>
    </w:p>
    <w:p w:rsidR="005F3092" w:rsidRDefault="00566DFE">
      <w:pPr>
        <w:pStyle w:val="ad"/>
        <w:spacing w:before="0" w:after="0" w:line="360" w:lineRule="auto"/>
      </w:pPr>
      <w:r>
        <w:rPr>
          <w:rFonts w:hint="eastAsia"/>
        </w:rPr>
        <w:lastRenderedPageBreak/>
        <w:t>第一章</w:t>
      </w:r>
      <w:r>
        <w:rPr>
          <w:rFonts w:hint="eastAsia"/>
        </w:rPr>
        <w:t xml:space="preserve"> </w:t>
      </w:r>
      <w:r>
        <w:rPr>
          <w:rFonts w:hint="eastAsia"/>
        </w:rPr>
        <w:t>综合评审须知</w:t>
      </w:r>
    </w:p>
    <w:p w:rsidR="005F3092" w:rsidRDefault="00566DFE">
      <w:pPr>
        <w:pStyle w:val="af2"/>
        <w:numPr>
          <w:ilvl w:val="0"/>
          <w:numId w:val="2"/>
        </w:numPr>
        <w:spacing w:line="360" w:lineRule="auto"/>
        <w:ind w:firstLineChars="0"/>
        <w:rPr>
          <w:rFonts w:ascii="宋体" w:eastAsia="宋体" w:hAnsi="宋体"/>
        </w:rPr>
      </w:pPr>
      <w:r>
        <w:rPr>
          <w:rFonts w:ascii="宋体" w:eastAsia="宋体" w:hAnsi="宋体" w:hint="eastAsia"/>
          <w:color w:val="000000"/>
          <w:szCs w:val="21"/>
          <w:shd w:val="clear" w:color="auto" w:fill="FFFFFF"/>
        </w:rPr>
        <w:t>本</w:t>
      </w:r>
      <w:r>
        <w:rPr>
          <w:rFonts w:ascii="宋体" w:eastAsia="宋体" w:hAnsi="宋体" w:hint="eastAsia"/>
          <w:szCs w:val="21"/>
        </w:rPr>
        <w:t>项目通过</w:t>
      </w:r>
      <w:bookmarkStart w:id="0" w:name="_Hlk99544617"/>
      <w:proofErr w:type="gramStart"/>
      <w:r>
        <w:rPr>
          <w:rFonts w:ascii="宋体" w:eastAsia="宋体" w:hAnsi="宋体" w:hint="eastAsia"/>
          <w:szCs w:val="21"/>
        </w:rPr>
        <w:t>云采链线上</w:t>
      </w:r>
      <w:proofErr w:type="gramEnd"/>
      <w:r>
        <w:rPr>
          <w:rFonts w:ascii="宋体" w:eastAsia="宋体" w:hAnsi="宋体" w:hint="eastAsia"/>
          <w:szCs w:val="21"/>
        </w:rPr>
        <w:t>采购一体化平台</w:t>
      </w:r>
      <w:bookmarkEnd w:id="0"/>
      <w:r>
        <w:rPr>
          <w:rFonts w:ascii="宋体" w:eastAsia="宋体" w:hAnsi="宋体" w:hint="eastAsia"/>
          <w:szCs w:val="21"/>
        </w:rPr>
        <w:t>发布综合评审，参与评审的供应商必须登录平台进行注册，注册成功后方可参与项目。</w:t>
      </w:r>
    </w:p>
    <w:p w:rsidR="005F3092" w:rsidRDefault="00566DFE">
      <w:pPr>
        <w:pStyle w:val="af2"/>
        <w:numPr>
          <w:ilvl w:val="0"/>
          <w:numId w:val="2"/>
        </w:numPr>
        <w:spacing w:line="360" w:lineRule="auto"/>
        <w:ind w:firstLineChars="0"/>
        <w:rPr>
          <w:rFonts w:ascii="宋体" w:eastAsia="宋体" w:hAnsi="宋体"/>
        </w:rPr>
      </w:pPr>
      <w:r>
        <w:rPr>
          <w:rFonts w:ascii="宋体" w:eastAsia="宋体" w:hAnsi="宋体"/>
        </w:rPr>
        <w:t>语言要求</w:t>
      </w:r>
    </w:p>
    <w:p w:rsidR="005F3092" w:rsidRDefault="00566DFE">
      <w:pPr>
        <w:spacing w:line="360" w:lineRule="auto"/>
        <w:ind w:leftChars="200" w:left="420"/>
        <w:rPr>
          <w:rFonts w:ascii="宋体" w:eastAsia="宋体" w:hAnsi="宋体"/>
        </w:rPr>
      </w:pPr>
      <w:r>
        <w:rPr>
          <w:rFonts w:ascii="宋体" w:eastAsia="宋体" w:hAnsi="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5F3092" w:rsidRDefault="00566DFE">
      <w:pPr>
        <w:pStyle w:val="af2"/>
        <w:numPr>
          <w:ilvl w:val="0"/>
          <w:numId w:val="2"/>
        </w:numPr>
        <w:spacing w:line="360" w:lineRule="auto"/>
        <w:ind w:firstLineChars="0"/>
        <w:rPr>
          <w:rFonts w:ascii="宋体" w:eastAsia="宋体" w:hAnsi="宋体"/>
          <w:b/>
          <w:bCs/>
        </w:rPr>
      </w:pPr>
      <w:r>
        <w:rPr>
          <w:rFonts w:ascii="宋体" w:eastAsia="宋体" w:hAnsi="宋体" w:hint="eastAsia"/>
          <w:b/>
          <w:bCs/>
          <w:szCs w:val="21"/>
        </w:rPr>
        <w:t>在</w:t>
      </w:r>
      <w:proofErr w:type="gramStart"/>
      <w:r>
        <w:rPr>
          <w:rFonts w:ascii="宋体" w:eastAsia="宋体" w:hAnsi="宋体" w:hint="eastAsia"/>
          <w:b/>
          <w:bCs/>
          <w:szCs w:val="21"/>
        </w:rPr>
        <w:t>云采</w:t>
      </w:r>
      <w:proofErr w:type="gramEnd"/>
      <w:r>
        <w:rPr>
          <w:rFonts w:ascii="宋体" w:eastAsia="宋体" w:hAnsi="宋体" w:hint="eastAsia"/>
          <w:b/>
          <w:bCs/>
          <w:szCs w:val="21"/>
        </w:rPr>
        <w:t>链平台参与项目响应后放弃成交资格超过三次（含三次）的供应商</w:t>
      </w:r>
      <w:proofErr w:type="gramStart"/>
      <w:r>
        <w:rPr>
          <w:rFonts w:ascii="宋体" w:eastAsia="宋体" w:hAnsi="宋体" w:hint="eastAsia"/>
          <w:b/>
          <w:bCs/>
          <w:szCs w:val="21"/>
        </w:rPr>
        <w:t>连同该</w:t>
      </w:r>
      <w:proofErr w:type="gramEnd"/>
      <w:r>
        <w:rPr>
          <w:rFonts w:ascii="宋体" w:eastAsia="宋体" w:hAnsi="宋体" w:hint="eastAsia"/>
          <w:b/>
          <w:bCs/>
          <w:szCs w:val="21"/>
        </w:rPr>
        <w:t>供应商同一法人名下所有公司将被列入平台黑名单，永久不得参与平台的项目。</w:t>
      </w:r>
    </w:p>
    <w:p w:rsidR="005F3092" w:rsidRDefault="00566DFE">
      <w:pPr>
        <w:pStyle w:val="af2"/>
        <w:numPr>
          <w:ilvl w:val="0"/>
          <w:numId w:val="2"/>
        </w:numPr>
        <w:spacing w:line="360" w:lineRule="auto"/>
        <w:ind w:firstLineChars="0"/>
        <w:rPr>
          <w:rFonts w:ascii="宋体" w:eastAsia="宋体" w:hAnsi="宋体"/>
        </w:rPr>
      </w:pPr>
      <w:r>
        <w:rPr>
          <w:rFonts w:ascii="宋体" w:eastAsia="宋体" w:hAnsi="宋体" w:hint="eastAsia"/>
        </w:rPr>
        <w:t>综合评审须知</w:t>
      </w:r>
    </w:p>
    <w:p w:rsidR="005F3092" w:rsidRDefault="00566DFE">
      <w:pPr>
        <w:pStyle w:val="af2"/>
        <w:numPr>
          <w:ilvl w:val="0"/>
          <w:numId w:val="3"/>
        </w:numPr>
        <w:spacing w:line="360" w:lineRule="auto"/>
        <w:ind w:firstLineChars="0"/>
        <w:rPr>
          <w:rFonts w:ascii="宋体" w:eastAsia="宋体" w:hAnsi="宋体"/>
          <w:b/>
        </w:rPr>
      </w:pPr>
      <w:r>
        <w:rPr>
          <w:rStyle w:val="af0"/>
          <w:rFonts w:eastAsia="宋体" w:hint="eastAsia"/>
        </w:rPr>
        <w:t>综合评审说明</w:t>
      </w:r>
    </w:p>
    <w:p w:rsidR="005F3092" w:rsidRDefault="00566DFE">
      <w:pPr>
        <w:pStyle w:val="af2"/>
        <w:numPr>
          <w:ilvl w:val="0"/>
          <w:numId w:val="4"/>
        </w:numPr>
        <w:tabs>
          <w:tab w:val="left" w:pos="851"/>
        </w:tabs>
        <w:spacing w:line="360" w:lineRule="auto"/>
        <w:ind w:left="851" w:firstLineChars="0" w:hanging="425"/>
        <w:rPr>
          <w:rFonts w:ascii="宋体" w:eastAsia="宋体" w:hAnsi="宋体"/>
        </w:rPr>
      </w:pPr>
      <w:r>
        <w:rPr>
          <w:rFonts w:ascii="宋体" w:eastAsia="宋体" w:hAnsi="宋体" w:hint="eastAsia"/>
          <w:szCs w:val="21"/>
        </w:rPr>
        <w:t>参与综合评审的供应商应承担所有与准备和参加项目有关的费用，不</w:t>
      </w:r>
      <w:r>
        <w:rPr>
          <w:rFonts w:ascii="宋体" w:eastAsia="宋体" w:hAnsi="宋体" w:hint="eastAsia"/>
          <w:szCs w:val="21"/>
          <w:lang w:eastAsia="zh-TW"/>
        </w:rPr>
        <w:t>论</w:t>
      </w:r>
      <w:r>
        <w:rPr>
          <w:rFonts w:ascii="宋体" w:eastAsia="宋体" w:hAnsi="宋体" w:hint="eastAsia"/>
          <w:szCs w:val="21"/>
        </w:rPr>
        <w:t>综合评审</w:t>
      </w:r>
      <w:r>
        <w:rPr>
          <w:rFonts w:ascii="宋体" w:eastAsia="宋体" w:hAnsi="宋体" w:hint="eastAsia"/>
          <w:szCs w:val="21"/>
          <w:lang w:eastAsia="zh-TW"/>
        </w:rPr>
        <w:t>的结果如何</w:t>
      </w:r>
      <w:r>
        <w:rPr>
          <w:rFonts w:ascii="宋体" w:eastAsia="宋体" w:hAnsi="宋体" w:hint="eastAsia"/>
          <w:szCs w:val="21"/>
        </w:rPr>
        <w:t>，采购</w:t>
      </w:r>
      <w:r>
        <w:rPr>
          <w:rFonts w:ascii="宋体" w:eastAsia="宋体" w:hAnsi="宋体" w:hint="eastAsia"/>
          <w:szCs w:val="21"/>
          <w:lang w:eastAsia="zh-TW"/>
        </w:rPr>
        <w:t>人</w:t>
      </w:r>
      <w:r>
        <w:rPr>
          <w:rFonts w:ascii="宋体" w:eastAsia="宋体" w:hAnsi="宋体" w:hint="eastAsia"/>
          <w:szCs w:val="21"/>
        </w:rPr>
        <w:t>和</w:t>
      </w:r>
      <w:r>
        <w:rPr>
          <w:rFonts w:ascii="宋体" w:eastAsia="宋体" w:hAnsi="宋体" w:hint="eastAsia"/>
          <w:szCs w:val="21"/>
          <w:lang w:eastAsia="zh-TW"/>
        </w:rPr>
        <w:t>代理机构均无义务和责任承担这些费用</w:t>
      </w:r>
      <w:r>
        <w:rPr>
          <w:rFonts w:ascii="宋体" w:eastAsia="宋体" w:hAnsi="宋体" w:hint="eastAsia"/>
          <w:szCs w:val="21"/>
        </w:rPr>
        <w:t>。</w:t>
      </w:r>
    </w:p>
    <w:p w:rsidR="005F3092" w:rsidRDefault="00566DFE">
      <w:pPr>
        <w:pStyle w:val="af2"/>
        <w:numPr>
          <w:ilvl w:val="0"/>
          <w:numId w:val="4"/>
        </w:numPr>
        <w:spacing w:line="360" w:lineRule="auto"/>
        <w:ind w:left="851" w:firstLineChars="0" w:hanging="425"/>
        <w:rPr>
          <w:rFonts w:ascii="宋体" w:eastAsia="宋体" w:hAnsi="宋体"/>
        </w:rPr>
      </w:pPr>
      <w:r>
        <w:rPr>
          <w:rFonts w:ascii="宋体" w:eastAsia="宋体" w:hAnsi="宋体" w:hint="eastAsia"/>
          <w:szCs w:val="21"/>
        </w:rPr>
        <w:t>参与综合评审的</w:t>
      </w:r>
      <w:r>
        <w:rPr>
          <w:rFonts w:ascii="宋体" w:eastAsia="宋体" w:hAnsi="宋体" w:hint="eastAsia"/>
          <w:bCs/>
          <w:szCs w:val="21"/>
        </w:rPr>
        <w:t>供应商必须按</w:t>
      </w:r>
      <w:r>
        <w:rPr>
          <w:rFonts w:ascii="宋体" w:eastAsia="宋体" w:hAnsi="宋体" w:hint="eastAsia"/>
          <w:szCs w:val="21"/>
        </w:rPr>
        <w:t>综合评审</w:t>
      </w:r>
      <w:r>
        <w:rPr>
          <w:rFonts w:ascii="宋体" w:eastAsia="宋体" w:hAnsi="宋体" w:hint="eastAsia"/>
          <w:bCs/>
          <w:szCs w:val="21"/>
        </w:rPr>
        <w:t>附件的格式填写，不得随意增加或删除表格内容。除单价、金额或项目要求填写的内容外，不得擅自改动</w:t>
      </w:r>
      <w:r>
        <w:rPr>
          <w:rFonts w:ascii="宋体" w:eastAsia="宋体" w:hAnsi="宋体" w:hint="eastAsia"/>
          <w:szCs w:val="21"/>
        </w:rPr>
        <w:t>综合评审</w:t>
      </w:r>
      <w:r>
        <w:rPr>
          <w:rFonts w:ascii="宋体" w:eastAsia="宋体" w:hAnsi="宋体" w:hint="eastAsia"/>
          <w:bCs/>
          <w:szCs w:val="21"/>
        </w:rPr>
        <w:t>附件内容，否则将有可能影响成交结果，不推荐为成交候选人。</w:t>
      </w:r>
    </w:p>
    <w:p w:rsidR="005F3092" w:rsidRDefault="00566DFE">
      <w:pPr>
        <w:pStyle w:val="af2"/>
        <w:numPr>
          <w:ilvl w:val="0"/>
          <w:numId w:val="4"/>
        </w:numPr>
        <w:spacing w:line="360" w:lineRule="auto"/>
        <w:ind w:left="851" w:firstLineChars="0" w:hanging="425"/>
        <w:rPr>
          <w:rFonts w:ascii="宋体" w:eastAsia="宋体" w:hAnsi="宋体"/>
        </w:rPr>
      </w:pPr>
      <w:r>
        <w:rPr>
          <w:rFonts w:ascii="宋体" w:eastAsia="宋体" w:hAnsi="宋体" w:hint="eastAsia"/>
          <w:szCs w:val="21"/>
        </w:rPr>
        <w:t>参与综合评审的</w:t>
      </w:r>
      <w:r>
        <w:rPr>
          <w:rFonts w:ascii="宋体" w:eastAsia="宋体" w:hAnsi="宋体" w:hint="eastAsia"/>
          <w:szCs w:val="21"/>
          <w:lang w:val="zh-CN"/>
        </w:rPr>
        <w:t>供应商需对用户需求书的所有条款进行整体响应。</w:t>
      </w:r>
    </w:p>
    <w:p w:rsidR="005F3092" w:rsidRDefault="00566DFE">
      <w:pPr>
        <w:pStyle w:val="af2"/>
        <w:numPr>
          <w:ilvl w:val="0"/>
          <w:numId w:val="4"/>
        </w:numPr>
        <w:spacing w:line="360" w:lineRule="auto"/>
        <w:ind w:left="851" w:firstLineChars="0" w:hanging="425"/>
        <w:rPr>
          <w:rFonts w:ascii="宋体" w:eastAsia="宋体" w:hAnsi="宋体"/>
        </w:rPr>
      </w:pPr>
      <w:r>
        <w:rPr>
          <w:rFonts w:ascii="宋体" w:eastAsia="宋体" w:hAnsi="宋体" w:hint="eastAsia"/>
          <w:szCs w:val="21"/>
        </w:rPr>
        <w:t>若成交供应商自身原因无法完成本项目，则采购人有权利保留追究责任。</w:t>
      </w:r>
    </w:p>
    <w:p w:rsidR="005F3092" w:rsidRDefault="00566DFE">
      <w:pPr>
        <w:pStyle w:val="af2"/>
        <w:numPr>
          <w:ilvl w:val="0"/>
          <w:numId w:val="4"/>
        </w:numPr>
        <w:spacing w:line="360" w:lineRule="auto"/>
        <w:ind w:left="851" w:firstLineChars="0" w:hanging="425"/>
        <w:rPr>
          <w:rFonts w:ascii="宋体" w:eastAsia="宋体" w:hAnsi="宋体"/>
        </w:rPr>
      </w:pPr>
      <w:r>
        <w:rPr>
          <w:rFonts w:ascii="宋体" w:eastAsia="宋体" w:hAnsi="宋体" w:hint="eastAsia"/>
        </w:rPr>
        <w:t>成交供应商因自身原因被取消成交资格，采购人可重新启动采购或按</w:t>
      </w:r>
      <w:r>
        <w:rPr>
          <w:rFonts w:ascii="宋体" w:eastAsia="宋体" w:hAnsi="宋体" w:hint="eastAsia"/>
          <w:szCs w:val="21"/>
        </w:rPr>
        <w:t>综合评审</w:t>
      </w:r>
      <w:r>
        <w:rPr>
          <w:rFonts w:ascii="宋体" w:eastAsia="宋体" w:hAnsi="宋体" w:hint="eastAsia"/>
        </w:rPr>
        <w:t>公告规定顺延推选符合要求的供应商作为成交人。</w:t>
      </w:r>
    </w:p>
    <w:p w:rsidR="005F3092" w:rsidRDefault="00566DFE">
      <w:pPr>
        <w:pStyle w:val="af2"/>
        <w:numPr>
          <w:ilvl w:val="0"/>
          <w:numId w:val="4"/>
        </w:numPr>
        <w:spacing w:line="360" w:lineRule="auto"/>
        <w:ind w:left="851" w:firstLineChars="0" w:hanging="425"/>
        <w:rPr>
          <w:rFonts w:ascii="宋体" w:eastAsia="宋体" w:hAnsi="宋体"/>
        </w:rPr>
      </w:pPr>
      <w:r>
        <w:rPr>
          <w:rFonts w:ascii="宋体" w:eastAsia="宋体" w:hAnsi="宋体" w:hint="eastAsia"/>
        </w:rPr>
        <w:t>若本项目</w:t>
      </w:r>
      <w:r>
        <w:rPr>
          <w:rFonts w:ascii="宋体" w:eastAsia="宋体" w:hAnsi="宋体" w:hint="eastAsia"/>
          <w:szCs w:val="21"/>
        </w:rPr>
        <w:t>综合评审</w:t>
      </w:r>
      <w:r>
        <w:rPr>
          <w:rFonts w:ascii="宋体" w:eastAsia="宋体" w:hAnsi="宋体" w:hint="eastAsia"/>
        </w:rPr>
        <w:t>采购失败，采购人将重新采购，届时采购人有权根据项目具体情况，决定重新采购项目的采购方式。</w:t>
      </w:r>
    </w:p>
    <w:p w:rsidR="005F3092" w:rsidRDefault="00566DFE">
      <w:pPr>
        <w:pStyle w:val="af2"/>
        <w:numPr>
          <w:ilvl w:val="0"/>
          <w:numId w:val="4"/>
        </w:numPr>
        <w:spacing w:line="360" w:lineRule="auto"/>
        <w:ind w:left="851" w:firstLineChars="0" w:hanging="425"/>
        <w:rPr>
          <w:rFonts w:ascii="宋体" w:eastAsia="宋体" w:hAnsi="宋体"/>
        </w:rPr>
      </w:pPr>
      <w:r>
        <w:rPr>
          <w:rFonts w:ascii="宋体" w:eastAsia="宋体" w:hAnsi="宋体" w:hint="eastAsia"/>
        </w:rPr>
        <w:t>成交供应商若无正当理由恶意放弃成交资格，采购人有权将拒绝其参加本项目重新组织的</w:t>
      </w:r>
      <w:r>
        <w:rPr>
          <w:rFonts w:ascii="宋体" w:eastAsia="宋体" w:hAnsi="宋体" w:hint="eastAsia"/>
          <w:szCs w:val="21"/>
        </w:rPr>
        <w:t>综合评审</w:t>
      </w:r>
      <w:r>
        <w:rPr>
          <w:rFonts w:ascii="宋体" w:eastAsia="宋体" w:hAnsi="宋体" w:hint="eastAsia"/>
        </w:rPr>
        <w:t>采购活动。</w:t>
      </w:r>
    </w:p>
    <w:p w:rsidR="005F3092" w:rsidRDefault="00566DFE">
      <w:pPr>
        <w:pStyle w:val="af2"/>
        <w:numPr>
          <w:ilvl w:val="0"/>
          <w:numId w:val="4"/>
        </w:numPr>
        <w:spacing w:line="360" w:lineRule="auto"/>
        <w:ind w:left="851" w:firstLineChars="0" w:hanging="425"/>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参与综合评审的</w:t>
      </w:r>
      <w:r>
        <w:rPr>
          <w:rFonts w:ascii="宋体" w:eastAsia="宋体" w:hAnsi="宋体" w:hint="eastAsia"/>
        </w:rPr>
        <w:t>供应商所提交的</w:t>
      </w:r>
      <w:r>
        <w:rPr>
          <w:rFonts w:ascii="宋体" w:eastAsia="宋体" w:hAnsi="宋体" w:hint="eastAsia"/>
          <w:szCs w:val="21"/>
        </w:rPr>
        <w:t>综合评审</w:t>
      </w:r>
      <w:r>
        <w:rPr>
          <w:rFonts w:ascii="宋体" w:eastAsia="宋体" w:hAnsi="宋体" w:hint="eastAsia"/>
        </w:rPr>
        <w:t>资料时，供应商须无条件配合；期间若发现存在弄虚作假或相关的失信记录或违反国家法律法规等相关的不良情形，采购人可取消其成交资格并保留追究责任的权力。</w:t>
      </w:r>
    </w:p>
    <w:p w:rsidR="005F3092" w:rsidRDefault="00566DFE">
      <w:pPr>
        <w:pStyle w:val="af2"/>
        <w:numPr>
          <w:ilvl w:val="0"/>
          <w:numId w:val="4"/>
        </w:numPr>
        <w:spacing w:line="360" w:lineRule="auto"/>
        <w:ind w:left="851" w:firstLineChars="0" w:hanging="425"/>
        <w:rPr>
          <w:rFonts w:ascii="宋体" w:eastAsia="宋体" w:hAnsi="宋体"/>
        </w:rPr>
      </w:pPr>
      <w:r>
        <w:rPr>
          <w:rFonts w:ascii="宋体" w:eastAsia="宋体" w:hAnsi="宋体" w:hint="eastAsia"/>
          <w:szCs w:val="21"/>
        </w:rPr>
        <w:t>参与综合评审的</w:t>
      </w:r>
      <w:r>
        <w:rPr>
          <w:rFonts w:ascii="宋体" w:eastAsia="宋体" w:hAnsi="宋体" w:hint="eastAsia"/>
          <w:szCs w:val="21"/>
          <w:lang w:eastAsia="zh-TW"/>
        </w:rPr>
        <w:t>供应商向我司咨询的有关项目事项，一切以综合评审</w:t>
      </w:r>
      <w:r>
        <w:rPr>
          <w:rFonts w:ascii="宋体" w:eastAsia="宋体" w:hAnsi="宋体" w:hint="eastAsia"/>
          <w:szCs w:val="21"/>
        </w:rPr>
        <w:t>文件</w:t>
      </w:r>
      <w:r>
        <w:rPr>
          <w:rFonts w:ascii="宋体" w:eastAsia="宋体" w:hAnsi="宋体" w:hint="eastAsia"/>
          <w:szCs w:val="21"/>
          <w:lang w:eastAsia="zh-TW"/>
        </w:rPr>
        <w:t>规定</w:t>
      </w:r>
      <w:r>
        <w:rPr>
          <w:rFonts w:ascii="宋体" w:eastAsia="宋体" w:hAnsi="宋体" w:hint="eastAsia"/>
          <w:szCs w:val="21"/>
        </w:rPr>
        <w:t>和综合评审公告规定以及</w:t>
      </w:r>
      <w:r>
        <w:rPr>
          <w:rFonts w:ascii="宋体" w:eastAsia="宋体" w:hAnsi="宋体" w:hint="eastAsia"/>
          <w:szCs w:val="21"/>
          <w:lang w:eastAsia="zh-TW"/>
        </w:rPr>
        <w:t>本公司</w:t>
      </w:r>
      <w:r>
        <w:rPr>
          <w:rFonts w:ascii="宋体" w:eastAsia="宋体" w:hAnsi="宋体" w:hint="eastAsia"/>
          <w:szCs w:val="21"/>
        </w:rPr>
        <w:t>的</w:t>
      </w:r>
      <w:r>
        <w:rPr>
          <w:rFonts w:ascii="宋体" w:eastAsia="宋体" w:hAnsi="宋体" w:hint="eastAsia"/>
          <w:szCs w:val="21"/>
          <w:lang w:eastAsia="zh-TW"/>
        </w:rPr>
        <w:t>书面答复为准，其他一切形式均为个人意见，不代表本</w:t>
      </w:r>
      <w:r>
        <w:rPr>
          <w:rFonts w:ascii="宋体" w:eastAsia="宋体" w:hAnsi="宋体" w:hint="eastAsia"/>
          <w:szCs w:val="21"/>
          <w:lang w:eastAsia="zh-TW"/>
        </w:rPr>
        <w:lastRenderedPageBreak/>
        <w:t>公司的意见</w:t>
      </w:r>
      <w:r>
        <w:rPr>
          <w:rFonts w:ascii="宋体" w:eastAsia="宋体" w:hAnsi="宋体" w:hint="eastAsia"/>
          <w:szCs w:val="21"/>
        </w:rPr>
        <w:t>；</w:t>
      </w:r>
    </w:p>
    <w:p w:rsidR="005F3092" w:rsidRDefault="00566DFE">
      <w:pPr>
        <w:pStyle w:val="af2"/>
        <w:numPr>
          <w:ilvl w:val="0"/>
          <w:numId w:val="4"/>
        </w:numPr>
        <w:spacing w:line="360" w:lineRule="auto"/>
        <w:ind w:left="851" w:firstLineChars="0" w:hanging="425"/>
        <w:rPr>
          <w:rFonts w:ascii="宋体" w:eastAsia="宋体" w:hAnsi="宋体"/>
        </w:rPr>
      </w:pPr>
      <w:r>
        <w:rPr>
          <w:rFonts w:ascii="宋体" w:eastAsia="宋体" w:hAnsi="宋体" w:hint="eastAsia"/>
          <w:szCs w:val="21"/>
        </w:rPr>
        <w:t>参与本次综合评审的供应商应认真阅读</w:t>
      </w:r>
      <w:r>
        <w:rPr>
          <w:rFonts w:ascii="宋体" w:eastAsia="宋体" w:hAnsi="宋体" w:hint="eastAsia"/>
          <w:szCs w:val="21"/>
          <w:lang w:eastAsia="zh-TW"/>
        </w:rPr>
        <w:t>、并充分理解</w:t>
      </w:r>
      <w:r>
        <w:rPr>
          <w:rFonts w:ascii="宋体" w:eastAsia="宋体" w:hAnsi="宋体" w:hint="eastAsia"/>
          <w:szCs w:val="21"/>
        </w:rPr>
        <w:t>综合评审</w:t>
      </w:r>
      <w:r>
        <w:rPr>
          <w:rFonts w:ascii="宋体" w:eastAsia="宋体" w:hAnsi="宋体" w:hint="eastAsia"/>
          <w:szCs w:val="21"/>
          <w:lang w:eastAsia="zh-TW"/>
        </w:rPr>
        <w:t>文件的全部内容（包</w:t>
      </w:r>
      <w:r>
        <w:rPr>
          <w:rFonts w:ascii="宋体" w:eastAsia="宋体" w:hAnsi="宋体" w:hint="eastAsia"/>
          <w:b/>
          <w:bCs/>
          <w:szCs w:val="21"/>
          <w:lang w:eastAsia="zh-TW"/>
        </w:rPr>
        <w:t>括所有的补充、修改内容重要事项、格式、条款</w:t>
      </w:r>
      <w:r>
        <w:rPr>
          <w:rFonts w:ascii="宋体" w:eastAsia="宋体" w:hAnsi="宋体" w:hint="eastAsia"/>
          <w:b/>
          <w:bCs/>
          <w:szCs w:val="21"/>
        </w:rPr>
        <w:t>、服务要求</w:t>
      </w:r>
      <w:r>
        <w:rPr>
          <w:rFonts w:ascii="宋体" w:eastAsia="宋体" w:hAnsi="宋体" w:hint="eastAsia"/>
          <w:b/>
          <w:bCs/>
          <w:szCs w:val="21"/>
          <w:lang w:eastAsia="zh-TW"/>
        </w:rPr>
        <w:t>和技术规范、参数及要求等</w:t>
      </w:r>
      <w:r>
        <w:rPr>
          <w:rFonts w:ascii="宋体" w:eastAsia="宋体" w:hAnsi="宋体" w:hint="eastAsia"/>
          <w:szCs w:val="21"/>
          <w:lang w:eastAsia="zh-TW"/>
        </w:rPr>
        <w:t>）。</w:t>
      </w:r>
      <w:r>
        <w:rPr>
          <w:rFonts w:ascii="宋体" w:eastAsia="宋体" w:hAnsi="宋体" w:hint="eastAsia"/>
          <w:szCs w:val="21"/>
        </w:rPr>
        <w:t>供应商</w:t>
      </w:r>
      <w:r>
        <w:rPr>
          <w:rFonts w:ascii="宋体" w:eastAsia="宋体" w:hAnsi="宋体" w:hint="eastAsia"/>
          <w:szCs w:val="21"/>
          <w:lang w:eastAsia="zh-TW"/>
        </w:rPr>
        <w:t>没有按照综合评审文件要求提交全部资料，或者</w:t>
      </w:r>
      <w:r>
        <w:rPr>
          <w:rFonts w:ascii="宋体" w:eastAsia="宋体" w:hAnsi="宋体" w:hint="eastAsia"/>
          <w:szCs w:val="21"/>
        </w:rPr>
        <w:t>参与项目所上传的</w:t>
      </w:r>
      <w:r>
        <w:rPr>
          <w:rFonts w:ascii="宋体" w:eastAsia="宋体" w:hAnsi="宋体" w:hint="eastAsia"/>
          <w:szCs w:val="21"/>
          <w:lang w:eastAsia="zh-TW"/>
        </w:rPr>
        <w:t>文件没有对综合评审文件在各方面都</w:t>
      </w:r>
      <w:proofErr w:type="gramStart"/>
      <w:r>
        <w:rPr>
          <w:rFonts w:ascii="宋体" w:eastAsia="宋体" w:hAnsi="宋体" w:hint="eastAsia"/>
          <w:szCs w:val="21"/>
          <w:lang w:eastAsia="zh-TW"/>
        </w:rPr>
        <w:t>作出</w:t>
      </w:r>
      <w:proofErr w:type="gramEnd"/>
      <w:r>
        <w:rPr>
          <w:rFonts w:ascii="宋体" w:eastAsia="宋体" w:hAnsi="宋体" w:hint="eastAsia"/>
          <w:szCs w:val="21"/>
          <w:lang w:eastAsia="zh-TW"/>
        </w:rPr>
        <w:t>实质性响应是</w:t>
      </w:r>
      <w:r>
        <w:rPr>
          <w:rFonts w:ascii="宋体" w:eastAsia="宋体" w:hAnsi="宋体" w:hint="eastAsia"/>
          <w:szCs w:val="21"/>
        </w:rPr>
        <w:t>供应商</w:t>
      </w:r>
      <w:r>
        <w:rPr>
          <w:rFonts w:ascii="宋体" w:eastAsia="宋体" w:hAnsi="宋体" w:hint="eastAsia"/>
          <w:szCs w:val="21"/>
          <w:lang w:eastAsia="zh-TW"/>
        </w:rPr>
        <w:t>的风险，有可能导致其参与评审项目被拒绝，</w:t>
      </w:r>
      <w:r>
        <w:rPr>
          <w:rFonts w:ascii="宋体" w:eastAsia="宋体" w:hAnsi="宋体" w:hint="eastAsia"/>
          <w:szCs w:val="21"/>
        </w:rPr>
        <w:t>或被认定为无效参与。</w:t>
      </w:r>
    </w:p>
    <w:p w:rsidR="005F3092" w:rsidRDefault="00566DFE">
      <w:pPr>
        <w:pStyle w:val="af2"/>
        <w:numPr>
          <w:ilvl w:val="0"/>
          <w:numId w:val="4"/>
        </w:numPr>
        <w:spacing w:line="360" w:lineRule="auto"/>
        <w:ind w:left="851" w:firstLineChars="0" w:hanging="425"/>
        <w:rPr>
          <w:rFonts w:ascii="宋体" w:eastAsia="宋体" w:hAnsi="宋体"/>
        </w:rPr>
      </w:pPr>
      <w:r>
        <w:rPr>
          <w:rFonts w:ascii="宋体" w:eastAsia="宋体" w:hAnsi="宋体" w:hint="eastAsia"/>
          <w:kern w:val="0"/>
          <w:szCs w:val="21"/>
        </w:rPr>
        <w:t>采购人有权拒绝接受任何不合格的服务或服务，由此产生的费用及相关后果均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5F3092" w:rsidRDefault="00566DFE">
      <w:pPr>
        <w:pStyle w:val="af2"/>
        <w:numPr>
          <w:ilvl w:val="0"/>
          <w:numId w:val="4"/>
        </w:numPr>
        <w:spacing w:line="360" w:lineRule="auto"/>
        <w:ind w:left="851" w:firstLineChars="0" w:hanging="425"/>
        <w:rPr>
          <w:rFonts w:ascii="宋体" w:eastAsia="宋体" w:hAnsi="宋体"/>
        </w:rPr>
      </w:pPr>
      <w:r>
        <w:rPr>
          <w:rFonts w:ascii="宋体" w:eastAsia="宋体" w:hAnsi="宋体" w:hint="eastAsia"/>
        </w:rPr>
        <w:t>供应商认为评审结果损害其权益的，应按照</w:t>
      </w:r>
      <w:proofErr w:type="gramStart"/>
      <w:r>
        <w:rPr>
          <w:rFonts w:ascii="宋体" w:eastAsia="宋体" w:hAnsi="宋体" w:hint="eastAsia"/>
        </w:rPr>
        <w:t>云采</w:t>
      </w:r>
      <w:proofErr w:type="gramEnd"/>
      <w:r>
        <w:rPr>
          <w:rFonts w:ascii="宋体" w:eastAsia="宋体" w:hAnsi="宋体" w:hint="eastAsia"/>
        </w:rPr>
        <w:t>链平台相关指引在规定的时间内向采购人或代理机构提交书面质疑，不提交的视为无异议，</w:t>
      </w:r>
      <w:r>
        <w:rPr>
          <w:rFonts w:ascii="宋体" w:eastAsia="宋体" w:hAnsi="宋体"/>
        </w:rPr>
        <w:t>逾期提交将不予受理</w:t>
      </w:r>
      <w:r>
        <w:rPr>
          <w:rFonts w:ascii="宋体" w:eastAsia="宋体" w:hAnsi="宋体" w:hint="eastAsia"/>
        </w:rPr>
        <w:t>。</w:t>
      </w:r>
    </w:p>
    <w:p w:rsidR="005F3092" w:rsidRDefault="00566DFE">
      <w:pPr>
        <w:pStyle w:val="af2"/>
        <w:numPr>
          <w:ilvl w:val="0"/>
          <w:numId w:val="4"/>
        </w:numPr>
        <w:spacing w:line="360" w:lineRule="auto"/>
        <w:ind w:left="851" w:firstLineChars="0" w:hanging="425"/>
        <w:rPr>
          <w:rFonts w:ascii="宋体" w:eastAsia="宋体" w:hAnsi="宋体"/>
          <w:u w:val="single"/>
        </w:rPr>
      </w:pPr>
      <w:r>
        <w:rPr>
          <w:rFonts w:ascii="宋体" w:eastAsia="宋体" w:hAnsi="宋体" w:hint="eastAsia"/>
          <w:u w:val="single"/>
        </w:rPr>
        <w:t>采购人确认评审结果后，代理机构将在线上采购一体化平台进行成交候选人公示，公示期为3个工作日</w:t>
      </w:r>
    </w:p>
    <w:p w:rsidR="005F3092" w:rsidRDefault="00566DFE">
      <w:pPr>
        <w:pStyle w:val="af2"/>
        <w:numPr>
          <w:ilvl w:val="0"/>
          <w:numId w:val="4"/>
        </w:numPr>
        <w:spacing w:line="360" w:lineRule="auto"/>
        <w:ind w:left="851" w:firstLineChars="0" w:hanging="425"/>
        <w:rPr>
          <w:rFonts w:ascii="宋体" w:eastAsia="宋体" w:hAnsi="宋体"/>
        </w:rPr>
      </w:pPr>
      <w:r>
        <w:rPr>
          <w:rFonts w:ascii="宋体" w:eastAsia="宋体" w:hAnsi="宋体" w:hint="eastAsia"/>
          <w:szCs w:val="21"/>
        </w:rPr>
        <w:t>本</w:t>
      </w:r>
      <w:bookmarkStart w:id="1" w:name="_Hlk67948553"/>
      <w:r>
        <w:rPr>
          <w:rFonts w:ascii="宋体" w:eastAsia="宋体" w:hAnsi="宋体" w:hint="eastAsia"/>
          <w:szCs w:val="21"/>
        </w:rPr>
        <w:t>综合评审</w:t>
      </w:r>
      <w:bookmarkEnd w:id="1"/>
      <w:r>
        <w:rPr>
          <w:rFonts w:ascii="宋体" w:eastAsia="宋体" w:hAnsi="宋体" w:hint="eastAsia"/>
          <w:szCs w:val="21"/>
        </w:rPr>
        <w:t>公告和综合评审文件的解释权归</w:t>
      </w:r>
      <w:r>
        <w:rPr>
          <w:rFonts w:ascii="宋体" w:eastAsia="宋体" w:hAnsi="宋体" w:hint="eastAsia"/>
          <w:szCs w:val="21"/>
          <w:lang w:eastAsia="zh-TW"/>
        </w:rPr>
        <w:t>“</w:t>
      </w:r>
      <w:r>
        <w:rPr>
          <w:rFonts w:ascii="宋体" w:eastAsia="宋体" w:hAnsi="宋体" w:hint="eastAsia"/>
        </w:rPr>
        <w:t>云采链线上采购一体化平台</w:t>
      </w:r>
      <w:r>
        <w:rPr>
          <w:rFonts w:ascii="宋体" w:eastAsia="宋体" w:hAnsi="宋体" w:hint="eastAsia"/>
          <w:szCs w:val="21"/>
          <w:lang w:eastAsia="zh-TW"/>
        </w:rPr>
        <w:t>”所有。</w:t>
      </w:r>
    </w:p>
    <w:p w:rsidR="005F3092" w:rsidRDefault="00566DFE">
      <w:pPr>
        <w:pStyle w:val="af2"/>
        <w:numPr>
          <w:ilvl w:val="0"/>
          <w:numId w:val="3"/>
        </w:numPr>
        <w:spacing w:line="360" w:lineRule="auto"/>
        <w:ind w:firstLineChars="0"/>
        <w:rPr>
          <w:rFonts w:ascii="宋体" w:eastAsia="宋体" w:hAnsi="宋体"/>
        </w:rPr>
      </w:pPr>
      <w:r>
        <w:rPr>
          <w:rFonts w:ascii="宋体" w:eastAsia="宋体" w:hAnsi="宋体" w:hint="eastAsia"/>
          <w:b/>
        </w:rPr>
        <w:t>综合评审文件的澄清或修改</w:t>
      </w:r>
    </w:p>
    <w:p w:rsidR="005F3092" w:rsidRDefault="00566DFE">
      <w:pPr>
        <w:pStyle w:val="af2"/>
        <w:numPr>
          <w:ilvl w:val="0"/>
          <w:numId w:val="5"/>
        </w:numPr>
        <w:spacing w:line="360" w:lineRule="auto"/>
        <w:ind w:left="851" w:firstLineChars="0" w:hanging="425"/>
        <w:rPr>
          <w:rFonts w:ascii="宋体" w:eastAsia="宋体" w:hAnsi="宋体"/>
        </w:rPr>
      </w:pPr>
      <w:r>
        <w:rPr>
          <w:rFonts w:ascii="宋体" w:eastAsia="宋体" w:hAnsi="宋体" w:hint="eastAsia"/>
        </w:rPr>
        <w:t>采购人或者采购代理机构可以对已发出的</w:t>
      </w:r>
      <w:r>
        <w:rPr>
          <w:rFonts w:ascii="宋体" w:eastAsia="宋体" w:hAnsi="宋体" w:hint="eastAsia"/>
          <w:szCs w:val="21"/>
        </w:rPr>
        <w:t>综合评审</w:t>
      </w:r>
      <w:r>
        <w:rPr>
          <w:rFonts w:ascii="宋体" w:eastAsia="宋体" w:hAnsi="宋体" w:hint="eastAsia"/>
        </w:rPr>
        <w:t>文件进行必要的澄清或者修改。澄清或者修改的内容将在云采链平台上发布澄清（更正/变更）公告。</w:t>
      </w:r>
    </w:p>
    <w:p w:rsidR="005F3092" w:rsidRDefault="00566DFE">
      <w:pPr>
        <w:pStyle w:val="af2"/>
        <w:numPr>
          <w:ilvl w:val="0"/>
          <w:numId w:val="5"/>
        </w:numPr>
        <w:spacing w:line="360" w:lineRule="auto"/>
        <w:ind w:left="851" w:firstLineChars="0" w:hanging="425"/>
        <w:rPr>
          <w:rFonts w:ascii="宋体" w:eastAsia="宋体" w:hAnsi="宋体"/>
        </w:rPr>
      </w:pPr>
      <w:r>
        <w:rPr>
          <w:rFonts w:ascii="宋体" w:eastAsia="宋体" w:hAnsi="宋体" w:hint="eastAsia"/>
        </w:rPr>
        <w:t>无论澄清或者修改的内容是否影响</w:t>
      </w:r>
      <w:r>
        <w:rPr>
          <w:rFonts w:ascii="宋体" w:eastAsia="宋体" w:hAnsi="宋体" w:hint="eastAsia"/>
          <w:szCs w:val="21"/>
        </w:rPr>
        <w:t>综合评审</w:t>
      </w:r>
      <w:r>
        <w:rPr>
          <w:rFonts w:ascii="宋体" w:eastAsia="宋体" w:hAnsi="宋体" w:hint="eastAsia"/>
        </w:rPr>
        <w:t>，平台将以短信形式通知所有的报名供应商；报名供应商应按要求履行相应的义务；</w:t>
      </w:r>
      <w:r>
        <w:rPr>
          <w:rFonts w:ascii="宋体" w:eastAsia="宋体" w:hAnsi="宋体" w:hint="eastAsia"/>
          <w:szCs w:val="21"/>
        </w:rPr>
        <w:t>如报名</w:t>
      </w:r>
      <w:r>
        <w:rPr>
          <w:rFonts w:ascii="宋体" w:eastAsia="宋体" w:hAnsi="宋体" w:hint="eastAsia"/>
          <w:szCs w:val="21"/>
          <w:lang w:eastAsia="zh-TW"/>
        </w:rPr>
        <w:t>截止时间</w:t>
      </w:r>
      <w:r>
        <w:rPr>
          <w:rFonts w:ascii="宋体" w:eastAsia="宋体" w:hAnsi="宋体" w:hint="eastAsia"/>
          <w:szCs w:val="21"/>
        </w:rPr>
        <w:t>少于一个工作日的，</w:t>
      </w:r>
      <w:r>
        <w:rPr>
          <w:rFonts w:ascii="宋体" w:eastAsia="宋体" w:hAnsi="宋体" w:hint="eastAsia"/>
        </w:rPr>
        <w:t>采购人或者采购代理机构应当相应顺延报名的截止时间。</w:t>
      </w:r>
    </w:p>
    <w:p w:rsidR="005F3092" w:rsidRDefault="00566DFE">
      <w:pPr>
        <w:pStyle w:val="af2"/>
        <w:numPr>
          <w:ilvl w:val="0"/>
          <w:numId w:val="5"/>
        </w:numPr>
        <w:spacing w:line="360" w:lineRule="auto"/>
        <w:ind w:left="851" w:firstLineChars="0" w:hanging="425"/>
        <w:rPr>
          <w:rFonts w:ascii="宋体" w:eastAsia="宋体" w:hAnsi="宋体"/>
        </w:rPr>
      </w:pPr>
      <w:r>
        <w:rPr>
          <w:rFonts w:ascii="宋体" w:eastAsia="宋体" w:hAnsi="宋体" w:hint="eastAsia"/>
        </w:rPr>
        <w:t>采购人或者采购代理机构发出的澄清或修改（更正/变更）的内容为</w:t>
      </w:r>
      <w:r>
        <w:rPr>
          <w:rFonts w:ascii="宋体" w:eastAsia="宋体" w:hAnsi="宋体" w:hint="eastAsia"/>
          <w:szCs w:val="21"/>
        </w:rPr>
        <w:t>综合评审</w:t>
      </w:r>
      <w:r>
        <w:rPr>
          <w:rFonts w:ascii="宋体" w:eastAsia="宋体" w:hAnsi="宋体" w:hint="eastAsia"/>
        </w:rPr>
        <w:t>文件的组成部分，并对供应商具有约束力。</w:t>
      </w:r>
    </w:p>
    <w:p w:rsidR="005F3092" w:rsidRDefault="00566DFE">
      <w:pPr>
        <w:pStyle w:val="af2"/>
        <w:numPr>
          <w:ilvl w:val="0"/>
          <w:numId w:val="3"/>
        </w:numPr>
        <w:spacing w:line="360" w:lineRule="auto"/>
        <w:ind w:firstLineChars="0"/>
        <w:rPr>
          <w:rFonts w:ascii="宋体" w:eastAsia="宋体" w:hAnsi="宋体"/>
          <w:b/>
        </w:rPr>
      </w:pPr>
      <w:r>
        <w:rPr>
          <w:rFonts w:ascii="宋体" w:eastAsia="宋体" w:hAnsi="宋体" w:hint="eastAsia"/>
          <w:szCs w:val="21"/>
        </w:rPr>
        <w:t>如有要求缴纳竞价保证金的项目有</w:t>
      </w:r>
      <w:r>
        <w:rPr>
          <w:rFonts w:ascii="宋体" w:eastAsia="宋体" w:hAnsi="宋体" w:hint="eastAsia"/>
          <w:szCs w:val="21"/>
          <w:lang w:eastAsia="zh-TW"/>
        </w:rPr>
        <w:t>下列任一情</w:t>
      </w:r>
      <w:r>
        <w:rPr>
          <w:rFonts w:ascii="宋体" w:eastAsia="宋体" w:hAnsi="宋体" w:hint="eastAsia"/>
          <w:szCs w:val="21"/>
        </w:rPr>
        <w:t>形</w:t>
      </w:r>
      <w:r>
        <w:rPr>
          <w:rFonts w:ascii="宋体" w:eastAsia="宋体" w:hAnsi="宋体" w:hint="eastAsia"/>
          <w:szCs w:val="21"/>
          <w:lang w:eastAsia="zh-TW"/>
        </w:rPr>
        <w:t>发生时</w:t>
      </w:r>
      <w:r>
        <w:rPr>
          <w:rFonts w:ascii="宋体" w:eastAsia="宋体" w:hAnsi="宋体" w:hint="eastAsia"/>
          <w:szCs w:val="21"/>
        </w:rPr>
        <w:t>，</w:t>
      </w:r>
      <w:r>
        <w:rPr>
          <w:rFonts w:ascii="宋体" w:eastAsia="宋体" w:hAnsi="宋体" w:hint="eastAsia"/>
          <w:szCs w:val="21"/>
          <w:lang w:eastAsia="zh-TW"/>
        </w:rPr>
        <w:t>竞价保证金将不予退还</w:t>
      </w:r>
      <w:r>
        <w:rPr>
          <w:rFonts w:ascii="宋体" w:eastAsia="宋体" w:hAnsi="宋体" w:hint="eastAsia"/>
          <w:szCs w:val="21"/>
        </w:rPr>
        <w:t>：</w:t>
      </w:r>
    </w:p>
    <w:p w:rsidR="005F3092" w:rsidRDefault="00566DFE">
      <w:pPr>
        <w:pStyle w:val="af2"/>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hint="eastAsia"/>
          <w:szCs w:val="21"/>
        </w:rPr>
        <w:t>供应商</w:t>
      </w:r>
      <w:r>
        <w:rPr>
          <w:rFonts w:ascii="宋体" w:eastAsia="宋体" w:hAnsi="宋体" w:hint="eastAsia"/>
          <w:szCs w:val="21"/>
          <w:lang w:eastAsia="zh-TW"/>
        </w:rPr>
        <w:t>在</w:t>
      </w:r>
      <w:r>
        <w:rPr>
          <w:rFonts w:ascii="宋体" w:eastAsia="宋体" w:hAnsi="宋体" w:hint="eastAsia"/>
          <w:szCs w:val="21"/>
        </w:rPr>
        <w:t>项目相关公告以及综合评审文件等相关</w:t>
      </w:r>
      <w:r>
        <w:rPr>
          <w:rFonts w:ascii="宋体" w:eastAsia="宋体" w:hAnsi="宋体" w:hint="eastAsia"/>
          <w:szCs w:val="21"/>
          <w:lang w:eastAsia="zh-TW"/>
        </w:rPr>
        <w:t>规定的</w:t>
      </w:r>
      <w:r>
        <w:rPr>
          <w:rFonts w:ascii="宋体" w:eastAsia="宋体" w:hAnsi="宋体" w:hint="eastAsia"/>
          <w:szCs w:val="21"/>
        </w:rPr>
        <w:t>报名</w:t>
      </w:r>
      <w:r>
        <w:rPr>
          <w:rFonts w:ascii="宋体" w:eastAsia="宋体" w:hAnsi="宋体" w:hint="eastAsia"/>
          <w:szCs w:val="21"/>
          <w:lang w:eastAsia="zh-TW"/>
        </w:rPr>
        <w:t>有效期内撤</w:t>
      </w:r>
      <w:r>
        <w:rPr>
          <w:rFonts w:ascii="宋体" w:eastAsia="宋体" w:hAnsi="宋体" w:hint="eastAsia"/>
          <w:szCs w:val="21"/>
        </w:rPr>
        <w:t>销</w:t>
      </w:r>
      <w:r>
        <w:rPr>
          <w:rFonts w:ascii="宋体" w:eastAsia="宋体" w:hAnsi="宋体" w:hint="eastAsia"/>
          <w:szCs w:val="21"/>
          <w:lang w:eastAsia="zh-TW"/>
        </w:rPr>
        <w:t>其</w:t>
      </w:r>
      <w:r>
        <w:rPr>
          <w:rFonts w:ascii="宋体" w:eastAsia="宋体" w:hAnsi="宋体" w:hint="eastAsia"/>
          <w:szCs w:val="21"/>
        </w:rPr>
        <w:t>参与项目的；</w:t>
      </w:r>
    </w:p>
    <w:p w:rsidR="005F3092" w:rsidRDefault="00566DFE">
      <w:pPr>
        <w:pStyle w:val="af2"/>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hint="eastAsia"/>
          <w:szCs w:val="21"/>
        </w:rPr>
        <w:t>获取成交资格</w:t>
      </w:r>
      <w:r>
        <w:rPr>
          <w:rFonts w:ascii="宋体" w:eastAsia="宋体" w:hAnsi="宋体" w:hint="eastAsia"/>
          <w:szCs w:val="21"/>
          <w:lang w:eastAsia="zh-TW"/>
        </w:rPr>
        <w:t>后无正当理由放弃</w:t>
      </w:r>
      <w:r>
        <w:rPr>
          <w:rFonts w:ascii="宋体" w:eastAsia="宋体" w:hAnsi="宋体" w:hint="eastAsia"/>
          <w:szCs w:val="21"/>
        </w:rPr>
        <w:t>成交资格</w:t>
      </w:r>
      <w:r>
        <w:rPr>
          <w:rFonts w:ascii="宋体" w:eastAsia="宋体" w:hAnsi="宋体" w:hint="eastAsia"/>
          <w:szCs w:val="21"/>
          <w:lang w:eastAsia="zh-TW"/>
        </w:rPr>
        <w:t>或</w:t>
      </w:r>
      <w:r>
        <w:rPr>
          <w:rFonts w:ascii="宋体" w:eastAsia="宋体" w:hAnsi="宋体" w:hint="eastAsia"/>
          <w:szCs w:val="21"/>
        </w:rPr>
        <w:t>成交人拒绝与采购人</w:t>
      </w:r>
      <w:r>
        <w:rPr>
          <w:rFonts w:ascii="宋体" w:eastAsia="宋体" w:hAnsi="宋体" w:hint="eastAsia"/>
          <w:szCs w:val="21"/>
          <w:lang w:eastAsia="zh-TW"/>
        </w:rPr>
        <w:t>签订合同</w:t>
      </w:r>
      <w:r>
        <w:rPr>
          <w:rFonts w:ascii="宋体" w:eastAsia="宋体" w:hAnsi="宋体" w:hint="eastAsia"/>
          <w:szCs w:val="21"/>
        </w:rPr>
        <w:t>的；</w:t>
      </w:r>
    </w:p>
    <w:p w:rsidR="005F3092" w:rsidRDefault="00566DFE">
      <w:pPr>
        <w:pStyle w:val="af2"/>
        <w:numPr>
          <w:ilvl w:val="0"/>
          <w:numId w:val="6"/>
        </w:numPr>
        <w:tabs>
          <w:tab w:val="left" w:pos="851"/>
        </w:tabs>
        <w:autoSpaceDE w:val="0"/>
        <w:autoSpaceDN w:val="0"/>
        <w:adjustRightInd w:val="0"/>
        <w:snapToGrid w:val="0"/>
        <w:spacing w:line="360" w:lineRule="auto"/>
        <w:ind w:left="851" w:firstLineChars="0" w:hanging="425"/>
        <w:rPr>
          <w:rStyle w:val="af0"/>
          <w:rFonts w:eastAsia="宋体"/>
          <w:b w:val="0"/>
          <w:bCs w:val="0"/>
          <w:szCs w:val="21"/>
          <w:lang w:eastAsia="zh-TW"/>
        </w:rPr>
      </w:pPr>
      <w:r>
        <w:rPr>
          <w:rFonts w:ascii="宋体" w:eastAsia="宋体" w:hAnsi="宋体" w:hint="eastAsia"/>
          <w:szCs w:val="21"/>
        </w:rPr>
        <w:t>其他因成交人的原因被认定取消成交资格的。</w:t>
      </w:r>
    </w:p>
    <w:p w:rsidR="005F3092" w:rsidRDefault="00566DFE">
      <w:pPr>
        <w:pStyle w:val="af2"/>
        <w:numPr>
          <w:ilvl w:val="0"/>
          <w:numId w:val="3"/>
        </w:numPr>
        <w:spacing w:line="360" w:lineRule="auto"/>
        <w:ind w:firstLineChars="0"/>
        <w:rPr>
          <w:rStyle w:val="af0"/>
          <w:rFonts w:ascii="宋体" w:eastAsia="宋体" w:hAnsi="宋体"/>
          <w:bCs w:val="0"/>
        </w:rPr>
      </w:pPr>
      <w:r>
        <w:rPr>
          <w:rStyle w:val="af0"/>
          <w:rFonts w:ascii="宋体" w:eastAsia="宋体" w:hAnsi="宋体" w:hint="eastAsia"/>
        </w:rPr>
        <w:t>报名要求（</w:t>
      </w:r>
      <w:r>
        <w:rPr>
          <w:rFonts w:ascii="宋体" w:eastAsia="宋体" w:hAnsi="宋体" w:hint="eastAsia"/>
          <w:szCs w:val="21"/>
        </w:rPr>
        <w:t>参与综合评审的</w:t>
      </w:r>
      <w:r>
        <w:rPr>
          <w:rStyle w:val="af0"/>
          <w:rFonts w:ascii="宋体" w:eastAsia="宋体" w:hAnsi="宋体" w:hint="eastAsia"/>
        </w:rPr>
        <w:t>供应商资质要求:</w:t>
      </w:r>
      <w:r>
        <w:rPr>
          <w:rStyle w:val="af0"/>
          <w:rFonts w:ascii="宋体" w:eastAsia="宋体" w:hAnsi="宋体" w:hint="eastAsia"/>
          <w:szCs w:val="21"/>
        </w:rPr>
        <w:t xml:space="preserve"> 报名时需要提供以下</w:t>
      </w:r>
      <w:r>
        <w:rPr>
          <w:rStyle w:val="af0"/>
          <w:rFonts w:ascii="宋体" w:eastAsia="宋体" w:hAnsi="宋体" w:hint="eastAsia"/>
          <w:szCs w:val="21"/>
          <w:u w:val="double"/>
        </w:rPr>
        <w:t>盖章</w:t>
      </w:r>
      <w:r>
        <w:rPr>
          <w:rStyle w:val="af0"/>
          <w:rFonts w:ascii="宋体" w:eastAsia="宋体" w:hAnsi="宋体" w:hint="eastAsia"/>
          <w:szCs w:val="21"/>
        </w:rPr>
        <w:t>资料，</w:t>
      </w:r>
      <w:r>
        <w:rPr>
          <w:rFonts w:ascii="宋体" w:eastAsia="宋体" w:hAnsi="宋体" w:hint="eastAsia"/>
          <w:szCs w:val="21"/>
        </w:rPr>
        <w:t>并对上传的报名文件资料承担责任</w:t>
      </w:r>
      <w:r>
        <w:rPr>
          <w:rStyle w:val="af0"/>
          <w:rFonts w:ascii="宋体" w:eastAsia="宋体" w:hAnsi="宋体" w:hint="eastAsia"/>
        </w:rPr>
        <w:t>）</w:t>
      </w:r>
    </w:p>
    <w:p w:rsidR="005F3092" w:rsidRDefault="00566DFE">
      <w:pPr>
        <w:pStyle w:val="af2"/>
        <w:widowControl/>
        <w:numPr>
          <w:ilvl w:val="0"/>
          <w:numId w:val="7"/>
        </w:numPr>
        <w:spacing w:line="360" w:lineRule="auto"/>
        <w:ind w:left="851" w:firstLineChars="0" w:hanging="425"/>
        <w:jc w:val="left"/>
        <w:rPr>
          <w:rFonts w:ascii="宋体" w:eastAsia="宋体" w:hAnsi="宋体"/>
          <w:kern w:val="0"/>
          <w:szCs w:val="20"/>
        </w:rPr>
      </w:pPr>
      <w:r>
        <w:rPr>
          <w:rFonts w:ascii="宋体" w:eastAsia="宋体" w:hAnsi="宋体" w:hint="eastAsia"/>
          <w:kern w:val="0"/>
          <w:szCs w:val="20"/>
        </w:rPr>
        <w:lastRenderedPageBreak/>
        <w:t>具有独立承担民事责任能力的在中华人民共和国境内注册的法人，或在民政部门登记的从事社会工作服务的民办非企业单位或社会团体或其它组织（提供法人或其他组织的营业执照等证明材料）。</w:t>
      </w:r>
    </w:p>
    <w:p w:rsidR="005F3092" w:rsidRDefault="00566DFE">
      <w:pPr>
        <w:pStyle w:val="af2"/>
        <w:numPr>
          <w:ilvl w:val="0"/>
          <w:numId w:val="7"/>
        </w:numPr>
        <w:spacing w:line="360" w:lineRule="auto"/>
        <w:ind w:left="851" w:firstLineChars="0" w:hanging="425"/>
        <w:rPr>
          <w:rFonts w:ascii="宋体" w:eastAsia="宋体" w:hAnsi="宋体"/>
        </w:rPr>
      </w:pPr>
      <w:r>
        <w:rPr>
          <w:rFonts w:ascii="宋体" w:eastAsia="宋体" w:hAnsi="宋体" w:hint="eastAsia"/>
          <w:kern w:val="0"/>
          <w:szCs w:val="20"/>
        </w:rPr>
        <w:t>符合《中华人民共和国政府采购法》第二十二条规定。本项目不接受联合体参评。供应商须提供供应商资格声明函</w:t>
      </w:r>
      <w:r>
        <w:rPr>
          <w:rFonts w:ascii="宋体" w:eastAsia="宋体" w:hAnsi="宋体" w:hint="eastAsia"/>
          <w:b/>
          <w:bCs/>
          <w:kern w:val="0"/>
          <w:szCs w:val="20"/>
        </w:rPr>
        <w:t>，格式详见附件。</w:t>
      </w:r>
    </w:p>
    <w:p w:rsidR="005F3092" w:rsidRDefault="00566DFE">
      <w:pPr>
        <w:pStyle w:val="style15"/>
        <w:numPr>
          <w:ilvl w:val="0"/>
          <w:numId w:val="7"/>
        </w:numPr>
        <w:shd w:val="clear" w:color="auto" w:fill="FFFFFF"/>
        <w:spacing w:line="360" w:lineRule="auto"/>
        <w:rPr>
          <w:rFonts w:ascii="Helvetica" w:hAnsi="Helvetica" w:cs="Helvetica"/>
          <w:color w:val="000000"/>
          <w:sz w:val="21"/>
          <w:szCs w:val="21"/>
        </w:rPr>
      </w:pPr>
      <w:r>
        <w:rPr>
          <w:rFonts w:cs="Helvetica" w:hint="eastAsia"/>
          <w:color w:val="000000"/>
          <w:sz w:val="21"/>
          <w:szCs w:val="21"/>
        </w:rPr>
        <w:t>供应商具有建设主管部门颁发的有效的</w:t>
      </w:r>
      <w:r>
        <w:rPr>
          <w:rFonts w:cs="Helvetica" w:hint="eastAsia"/>
          <w:b/>
          <w:color w:val="000000"/>
          <w:sz w:val="21"/>
          <w:szCs w:val="21"/>
        </w:rPr>
        <w:t>建筑工程施工总承包三级（含以上）资质</w:t>
      </w:r>
      <w:r>
        <w:rPr>
          <w:rFonts w:cs="Helvetica" w:hint="eastAsia"/>
          <w:color w:val="000000"/>
          <w:sz w:val="21"/>
          <w:szCs w:val="21"/>
        </w:rPr>
        <w:t>或</w:t>
      </w:r>
      <w:r>
        <w:rPr>
          <w:rFonts w:cs="Helvetica" w:hint="eastAsia"/>
          <w:b/>
          <w:color w:val="000000"/>
          <w:sz w:val="21"/>
          <w:szCs w:val="21"/>
        </w:rPr>
        <w:t>建筑装修装饰工程专业承包二级（含以上）资质</w:t>
      </w:r>
      <w:r>
        <w:rPr>
          <w:rFonts w:cs="Helvetica" w:hint="eastAsia"/>
          <w:color w:val="000000"/>
          <w:sz w:val="21"/>
          <w:szCs w:val="21"/>
        </w:rPr>
        <w:t>（提供有效期内的资质证书复印件）；</w:t>
      </w:r>
    </w:p>
    <w:p w:rsidR="005F3092" w:rsidRPr="00996ACD" w:rsidRDefault="00566DFE">
      <w:pPr>
        <w:pStyle w:val="style15"/>
        <w:numPr>
          <w:ilvl w:val="0"/>
          <w:numId w:val="7"/>
        </w:numPr>
        <w:shd w:val="clear" w:color="auto" w:fill="FFFFFF"/>
        <w:spacing w:before="0" w:beforeAutospacing="0" w:after="0" w:afterAutospacing="0" w:line="360" w:lineRule="auto"/>
        <w:rPr>
          <w:rFonts w:ascii="Helvetica" w:hAnsi="Helvetica"/>
          <w:color w:val="000000"/>
          <w:sz w:val="21"/>
          <w:szCs w:val="21"/>
        </w:rPr>
      </w:pPr>
      <w:r>
        <w:rPr>
          <w:rFonts w:hint="eastAsia"/>
          <w:color w:val="000000"/>
          <w:sz w:val="21"/>
          <w:szCs w:val="21"/>
        </w:rPr>
        <w:t>供应商须持有建设行政主管部门颁发有效的</w:t>
      </w:r>
      <w:r>
        <w:rPr>
          <w:rFonts w:hint="eastAsia"/>
          <w:b/>
          <w:color w:val="000000"/>
          <w:sz w:val="21"/>
          <w:szCs w:val="21"/>
        </w:rPr>
        <w:t>《安全生产许可证》</w:t>
      </w:r>
      <w:r>
        <w:rPr>
          <w:rFonts w:hint="eastAsia"/>
          <w:color w:val="000000"/>
          <w:sz w:val="21"/>
          <w:szCs w:val="21"/>
        </w:rPr>
        <w:t>（提供有效期内的证书复印件）。</w:t>
      </w:r>
    </w:p>
    <w:p w:rsidR="00996ACD" w:rsidRDefault="00996ACD" w:rsidP="001C3365">
      <w:pPr>
        <w:pStyle w:val="style15"/>
        <w:numPr>
          <w:ilvl w:val="0"/>
          <w:numId w:val="7"/>
        </w:numPr>
        <w:shd w:val="clear" w:color="auto" w:fill="FFFFFF"/>
        <w:spacing w:before="0" w:beforeAutospacing="0" w:after="0" w:afterAutospacing="0" w:line="360" w:lineRule="auto"/>
        <w:rPr>
          <w:rFonts w:ascii="Helvetica" w:hAnsi="Helvetica"/>
          <w:color w:val="000000"/>
          <w:sz w:val="21"/>
          <w:szCs w:val="21"/>
        </w:rPr>
      </w:pPr>
      <w:r w:rsidRPr="00996ACD">
        <w:rPr>
          <w:rFonts w:ascii="Helvetica" w:hAnsi="Helvetica" w:hint="eastAsia"/>
          <w:color w:val="000000"/>
          <w:sz w:val="21"/>
          <w:szCs w:val="21"/>
        </w:rPr>
        <w:t>报名供应商须参与现场勘查并取得采购人出具的现场勘查证明的。</w:t>
      </w:r>
      <w:r w:rsidR="001C3365" w:rsidRPr="001C3365">
        <w:rPr>
          <w:rFonts w:ascii="Helvetica" w:hAnsi="Helvetica" w:hint="eastAsia"/>
          <w:color w:val="000000"/>
          <w:sz w:val="21"/>
          <w:szCs w:val="21"/>
        </w:rPr>
        <w:t>（勘查人员需要提供法人代表的授权委托函）</w:t>
      </w:r>
      <w:r w:rsidRPr="00996ACD">
        <w:rPr>
          <w:rFonts w:ascii="Helvetica" w:hAnsi="Helvetica" w:hint="eastAsia"/>
          <w:color w:val="000000"/>
          <w:sz w:val="21"/>
          <w:szCs w:val="21"/>
        </w:rPr>
        <w:t>（勘察时间：</w:t>
      </w:r>
      <w:r w:rsidRPr="00996ACD">
        <w:rPr>
          <w:rFonts w:hint="eastAsia"/>
          <w:color w:val="000000"/>
          <w:sz w:val="21"/>
          <w:szCs w:val="21"/>
        </w:rPr>
        <w:t>2023年2月1</w:t>
      </w:r>
      <w:r w:rsidR="009642A1">
        <w:rPr>
          <w:rFonts w:hint="eastAsia"/>
          <w:color w:val="000000"/>
          <w:sz w:val="21"/>
          <w:szCs w:val="21"/>
        </w:rPr>
        <w:t>3</w:t>
      </w:r>
      <w:r w:rsidRPr="00996ACD">
        <w:rPr>
          <w:rFonts w:hint="eastAsia"/>
          <w:color w:val="000000"/>
          <w:sz w:val="21"/>
          <w:szCs w:val="21"/>
        </w:rPr>
        <w:t xml:space="preserve">日 </w:t>
      </w:r>
      <w:r w:rsidRPr="00D62522">
        <w:rPr>
          <w:rFonts w:hint="eastAsia"/>
          <w:b/>
          <w:color w:val="000000"/>
          <w:sz w:val="21"/>
          <w:szCs w:val="21"/>
        </w:rPr>
        <w:t>10点整</w:t>
      </w:r>
      <w:r w:rsidRPr="00996ACD">
        <w:rPr>
          <w:rFonts w:hint="eastAsia"/>
          <w:color w:val="000000"/>
          <w:sz w:val="21"/>
          <w:szCs w:val="21"/>
        </w:rPr>
        <w:t>集中，勘察集中地点：</w:t>
      </w:r>
      <w:r w:rsidRPr="00996ACD">
        <w:rPr>
          <w:rFonts w:hint="eastAsia"/>
          <w:b/>
          <w:color w:val="000000"/>
          <w:sz w:val="21"/>
          <w:szCs w:val="21"/>
        </w:rPr>
        <w:t>广东省工人医院后勤办公室</w:t>
      </w:r>
      <w:r w:rsidRPr="00996ACD">
        <w:rPr>
          <w:rFonts w:hint="eastAsia"/>
          <w:color w:val="000000"/>
          <w:sz w:val="21"/>
          <w:szCs w:val="21"/>
        </w:rPr>
        <w:t>，联系人：</w:t>
      </w:r>
      <w:r w:rsidRPr="00996ACD">
        <w:rPr>
          <w:rFonts w:hint="eastAsia"/>
          <w:b/>
          <w:color w:val="000000"/>
          <w:sz w:val="21"/>
          <w:szCs w:val="21"/>
        </w:rPr>
        <w:t>曹云诗、陈冠全、钟斌才</w:t>
      </w:r>
      <w:r w:rsidRPr="00996ACD">
        <w:rPr>
          <w:rFonts w:hint="eastAsia"/>
          <w:color w:val="000000"/>
          <w:sz w:val="21"/>
          <w:szCs w:val="21"/>
        </w:rPr>
        <w:t>，电话：020-82556292、020-82556220）</w:t>
      </w:r>
      <w:r w:rsidR="00D62522" w:rsidRPr="00D62522">
        <w:rPr>
          <w:rFonts w:hint="eastAsia"/>
          <w:b/>
          <w:color w:val="000000"/>
          <w:sz w:val="21"/>
          <w:szCs w:val="21"/>
        </w:rPr>
        <w:t>（</w:t>
      </w:r>
      <w:r w:rsidR="000B0B1F">
        <w:rPr>
          <w:rFonts w:hint="eastAsia"/>
          <w:b/>
          <w:color w:val="000000"/>
          <w:sz w:val="21"/>
          <w:szCs w:val="21"/>
        </w:rPr>
        <w:t>报名时</w:t>
      </w:r>
      <w:proofErr w:type="gramStart"/>
      <w:r w:rsidR="000B0B1F">
        <w:rPr>
          <w:rFonts w:hint="eastAsia"/>
          <w:b/>
          <w:color w:val="000000"/>
          <w:sz w:val="21"/>
          <w:szCs w:val="21"/>
        </w:rPr>
        <w:t>无须上</w:t>
      </w:r>
      <w:proofErr w:type="gramEnd"/>
      <w:r w:rsidR="000B0B1F">
        <w:rPr>
          <w:rFonts w:hint="eastAsia"/>
          <w:b/>
          <w:color w:val="000000"/>
          <w:sz w:val="21"/>
          <w:szCs w:val="21"/>
        </w:rPr>
        <w:t>传资料，</w:t>
      </w:r>
      <w:r w:rsidR="00D62522" w:rsidRPr="00D62522">
        <w:rPr>
          <w:rFonts w:hint="eastAsia"/>
          <w:b/>
          <w:color w:val="000000"/>
          <w:sz w:val="21"/>
          <w:szCs w:val="21"/>
        </w:rPr>
        <w:t>报价时须上传勘查证明</w:t>
      </w:r>
      <w:r w:rsidR="001C3365">
        <w:rPr>
          <w:rFonts w:hint="eastAsia"/>
          <w:b/>
          <w:color w:val="000000"/>
          <w:sz w:val="21"/>
          <w:szCs w:val="21"/>
        </w:rPr>
        <w:t>（格式详见附件）</w:t>
      </w:r>
      <w:r w:rsidR="00D62522" w:rsidRPr="00D62522">
        <w:rPr>
          <w:rFonts w:hint="eastAsia"/>
          <w:b/>
          <w:color w:val="000000"/>
          <w:sz w:val="21"/>
          <w:szCs w:val="21"/>
        </w:rPr>
        <w:t>，否则视为无效报价处理）</w:t>
      </w:r>
      <w:r w:rsidRPr="00996ACD">
        <w:rPr>
          <w:rFonts w:ascii="Helvetica" w:hAnsi="Helvetica" w:hint="eastAsia"/>
          <w:color w:val="000000"/>
          <w:sz w:val="21"/>
          <w:szCs w:val="21"/>
        </w:rPr>
        <w:t>。</w:t>
      </w:r>
    </w:p>
    <w:p w:rsidR="005F3092" w:rsidRDefault="00566DFE">
      <w:pPr>
        <w:pStyle w:val="af2"/>
        <w:numPr>
          <w:ilvl w:val="0"/>
          <w:numId w:val="3"/>
        </w:numPr>
        <w:spacing w:line="360" w:lineRule="auto"/>
        <w:ind w:firstLineChars="0"/>
        <w:rPr>
          <w:rStyle w:val="af0"/>
          <w:rFonts w:eastAsia="宋体"/>
          <w:bCs w:val="0"/>
        </w:rPr>
      </w:pPr>
      <w:r>
        <w:rPr>
          <w:rStyle w:val="af0"/>
          <w:rFonts w:eastAsia="宋体" w:hint="eastAsia"/>
        </w:rPr>
        <w:t>报价要求</w:t>
      </w:r>
      <w:r>
        <w:rPr>
          <w:rStyle w:val="af0"/>
          <w:rFonts w:eastAsia="宋体" w:hint="eastAsia"/>
          <w:szCs w:val="21"/>
        </w:rPr>
        <w:t>（报价时需要提供以下</w:t>
      </w:r>
      <w:r>
        <w:rPr>
          <w:rStyle w:val="af0"/>
          <w:rFonts w:eastAsia="宋体" w:hint="eastAsia"/>
          <w:szCs w:val="21"/>
          <w:u w:val="double"/>
        </w:rPr>
        <w:t>盖章</w:t>
      </w:r>
      <w:r>
        <w:rPr>
          <w:rStyle w:val="af0"/>
          <w:rFonts w:eastAsia="宋体" w:hint="eastAsia"/>
          <w:szCs w:val="21"/>
        </w:rPr>
        <w:t>资料，</w:t>
      </w:r>
      <w:r>
        <w:rPr>
          <w:rFonts w:ascii="宋体" w:eastAsia="宋体" w:hAnsi="宋体" w:hint="eastAsia"/>
          <w:szCs w:val="21"/>
        </w:rPr>
        <w:t>并对上传的响应文件资料承担责任</w:t>
      </w:r>
      <w:r>
        <w:rPr>
          <w:rStyle w:val="af0"/>
          <w:rFonts w:eastAsia="宋体" w:hint="eastAsia"/>
          <w:szCs w:val="21"/>
        </w:rPr>
        <w:t>）</w:t>
      </w:r>
    </w:p>
    <w:p w:rsidR="005F3092" w:rsidRDefault="00566DFE">
      <w:pPr>
        <w:pStyle w:val="af2"/>
        <w:numPr>
          <w:ilvl w:val="0"/>
          <w:numId w:val="8"/>
        </w:numPr>
        <w:spacing w:line="360" w:lineRule="auto"/>
        <w:ind w:left="851" w:firstLineChars="0" w:hanging="425"/>
        <w:rPr>
          <w:rFonts w:ascii="宋体" w:eastAsia="宋体" w:hAnsi="宋体"/>
        </w:rPr>
      </w:pPr>
      <w:r>
        <w:rPr>
          <w:rFonts w:ascii="宋体" w:eastAsia="宋体" w:hAnsi="宋体" w:hint="eastAsia"/>
          <w:szCs w:val="21"/>
        </w:rPr>
        <w:t>通过报名供应商应根据本公告要求，在规定的时间内对采购项目进行响应，同时按本公告要求完整</w:t>
      </w:r>
      <w:r>
        <w:rPr>
          <w:rFonts w:ascii="宋体" w:eastAsia="宋体" w:hAnsi="宋体" w:hint="eastAsia"/>
          <w:szCs w:val="21"/>
          <w:lang w:eastAsia="zh-TW"/>
        </w:rPr>
        <w:t>、真实、准确地</w:t>
      </w:r>
      <w:r>
        <w:rPr>
          <w:rFonts w:ascii="宋体" w:eastAsia="宋体" w:hAnsi="宋体" w:hint="eastAsia"/>
          <w:szCs w:val="21"/>
        </w:rPr>
        <w:t>填写并上</w:t>
      </w:r>
      <w:proofErr w:type="gramStart"/>
      <w:r>
        <w:rPr>
          <w:rFonts w:ascii="宋体" w:eastAsia="宋体" w:hAnsi="宋体" w:hint="eastAsia"/>
          <w:szCs w:val="21"/>
        </w:rPr>
        <w:t>传相应</w:t>
      </w:r>
      <w:proofErr w:type="gramEnd"/>
      <w:r>
        <w:rPr>
          <w:rFonts w:ascii="宋体" w:eastAsia="宋体" w:hAnsi="宋体" w:hint="eastAsia"/>
          <w:szCs w:val="21"/>
        </w:rPr>
        <w:t>报价附件（</w:t>
      </w:r>
      <w:r w:rsidR="00EC6C2E">
        <w:rPr>
          <w:rFonts w:ascii="宋体" w:eastAsia="宋体" w:hAnsi="宋体" w:hint="eastAsia"/>
          <w:b/>
          <w:bCs/>
          <w:szCs w:val="21"/>
        </w:rPr>
        <w:t>报价表</w:t>
      </w:r>
      <w:r w:rsidR="0010611F">
        <w:rPr>
          <w:rFonts w:ascii="宋体" w:eastAsia="宋体" w:hAnsi="宋体" w:hint="eastAsia"/>
          <w:b/>
          <w:bCs/>
          <w:szCs w:val="21"/>
        </w:rPr>
        <w:t>、</w:t>
      </w:r>
      <w:r w:rsidR="00996ACD">
        <w:rPr>
          <w:rFonts w:ascii="宋体" w:eastAsia="宋体" w:hAnsi="宋体" w:hint="eastAsia"/>
          <w:b/>
          <w:bCs/>
          <w:szCs w:val="21"/>
        </w:rPr>
        <w:t>现场勘查证明、</w:t>
      </w:r>
      <w:r>
        <w:rPr>
          <w:rFonts w:ascii="宋体" w:eastAsia="宋体" w:hAnsi="宋体" w:hint="eastAsia"/>
          <w:b/>
          <w:bCs/>
          <w:szCs w:val="21"/>
        </w:rPr>
        <w:t>第三章响应文件及相关评分要求文件</w:t>
      </w:r>
      <w:r>
        <w:rPr>
          <w:rFonts w:ascii="宋体" w:eastAsia="宋体" w:hAnsi="宋体" w:hint="eastAsia"/>
          <w:szCs w:val="21"/>
        </w:rPr>
        <w:t>）。</w:t>
      </w:r>
    </w:p>
    <w:p w:rsidR="005F3092" w:rsidRDefault="00566DFE">
      <w:pPr>
        <w:pStyle w:val="af2"/>
        <w:numPr>
          <w:ilvl w:val="0"/>
          <w:numId w:val="8"/>
        </w:numPr>
        <w:spacing w:line="360" w:lineRule="auto"/>
        <w:ind w:left="851" w:firstLineChars="0" w:hanging="425"/>
        <w:rPr>
          <w:rFonts w:ascii="宋体" w:eastAsia="宋体" w:hAnsi="宋体"/>
          <w:b/>
          <w:bCs/>
          <w:szCs w:val="21"/>
          <w:u w:val="double"/>
        </w:rPr>
      </w:pPr>
      <w:r>
        <w:rPr>
          <w:rFonts w:ascii="宋体" w:eastAsia="宋体" w:hAnsi="宋体" w:hint="eastAsia"/>
          <w:b/>
          <w:bCs/>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5F3092" w:rsidRDefault="00566DFE">
      <w:pPr>
        <w:pStyle w:val="af2"/>
        <w:numPr>
          <w:ilvl w:val="0"/>
          <w:numId w:val="3"/>
        </w:numPr>
        <w:spacing w:line="360" w:lineRule="auto"/>
        <w:ind w:firstLineChars="0"/>
        <w:rPr>
          <w:rStyle w:val="af0"/>
          <w:rFonts w:eastAsia="宋体"/>
          <w:bCs w:val="0"/>
        </w:rPr>
      </w:pPr>
      <w:r>
        <w:rPr>
          <w:rStyle w:val="af0"/>
          <w:rFonts w:eastAsia="宋体" w:hint="eastAsia"/>
        </w:rPr>
        <w:t>确定成交候选人（</w:t>
      </w:r>
      <w:r>
        <w:rPr>
          <w:rStyle w:val="af0"/>
          <w:rFonts w:eastAsia="宋体" w:hint="eastAsia"/>
          <w:u w:val="double"/>
        </w:rPr>
        <w:t>供应商须在系统报价环节上传响应文件并报价，响应文件请按照本文件第三章响应文件模板进行编制后打印，每页加盖公章后扫描成一个</w:t>
      </w:r>
      <w:r>
        <w:rPr>
          <w:rStyle w:val="af0"/>
          <w:rFonts w:eastAsia="宋体" w:hint="eastAsia"/>
          <w:u w:val="double"/>
        </w:rPr>
        <w:t>P</w:t>
      </w:r>
      <w:r>
        <w:rPr>
          <w:rStyle w:val="af0"/>
          <w:rFonts w:eastAsia="宋体"/>
          <w:u w:val="double"/>
        </w:rPr>
        <w:t>DF</w:t>
      </w:r>
      <w:proofErr w:type="gramStart"/>
      <w:r>
        <w:rPr>
          <w:rStyle w:val="af0"/>
          <w:rFonts w:eastAsia="宋体" w:hint="eastAsia"/>
          <w:u w:val="double"/>
        </w:rPr>
        <w:t>上传即可</w:t>
      </w:r>
      <w:proofErr w:type="gramEnd"/>
      <w:r>
        <w:rPr>
          <w:rStyle w:val="af0"/>
          <w:rFonts w:eastAsia="宋体" w:hint="eastAsia"/>
        </w:rPr>
        <w:t>）</w:t>
      </w:r>
    </w:p>
    <w:p w:rsidR="005F3092" w:rsidRDefault="00566DFE">
      <w:pPr>
        <w:pStyle w:val="af2"/>
        <w:numPr>
          <w:ilvl w:val="0"/>
          <w:numId w:val="9"/>
        </w:numPr>
        <w:spacing w:line="360" w:lineRule="auto"/>
        <w:ind w:left="851" w:firstLineChars="0" w:hanging="425"/>
        <w:rPr>
          <w:rFonts w:ascii="宋体" w:eastAsia="宋体" w:hAnsi="宋体"/>
          <w:szCs w:val="21"/>
        </w:rPr>
      </w:pPr>
      <w:r>
        <w:rPr>
          <w:rFonts w:ascii="宋体" w:eastAsia="宋体" w:hAnsi="宋体" w:hint="eastAsia"/>
          <w:szCs w:val="21"/>
        </w:rPr>
        <w:t>本项目以综合评分法确定成交供应商，参与评审的专家按照评分标准以及权重分配的规定就各个供应商的技术状况、商务状况、价格状况及其对本文件要求的响应情况进行评议和比较，评出其技术评分、商务评分和价格评分相加得出其综合得分，推荐综合得分排名第一的供应商为第一成交候选人，排名第二的竞价供应商为第二成交候选人，以此类推。</w:t>
      </w:r>
    </w:p>
    <w:p w:rsidR="005F3092" w:rsidRDefault="00566DFE">
      <w:pPr>
        <w:pStyle w:val="af2"/>
        <w:numPr>
          <w:ilvl w:val="0"/>
          <w:numId w:val="3"/>
        </w:numPr>
        <w:spacing w:line="360" w:lineRule="auto"/>
        <w:ind w:firstLineChars="0"/>
        <w:rPr>
          <w:rFonts w:ascii="宋体" w:eastAsia="宋体" w:hAnsi="宋体"/>
          <w:b/>
          <w:szCs w:val="21"/>
        </w:rPr>
      </w:pPr>
      <w:r>
        <w:rPr>
          <w:rFonts w:ascii="宋体" w:eastAsia="宋体" w:hAnsi="宋体" w:hint="eastAsia"/>
          <w:b/>
          <w:szCs w:val="21"/>
        </w:rPr>
        <w:lastRenderedPageBreak/>
        <w:t>无效参与</w:t>
      </w:r>
    </w:p>
    <w:p w:rsidR="005F3092" w:rsidRDefault="00566DFE">
      <w:pPr>
        <w:pStyle w:val="af2"/>
        <w:numPr>
          <w:ilvl w:val="0"/>
          <w:numId w:val="10"/>
        </w:numPr>
        <w:spacing w:line="360" w:lineRule="auto"/>
        <w:ind w:left="851" w:firstLineChars="0" w:hanging="425"/>
        <w:rPr>
          <w:rFonts w:ascii="宋体" w:eastAsia="宋体" w:hAnsi="宋体"/>
          <w:szCs w:val="21"/>
        </w:rPr>
      </w:pPr>
      <w:r>
        <w:rPr>
          <w:rFonts w:ascii="宋体" w:eastAsia="宋体" w:hAnsi="宋体" w:hint="eastAsia"/>
          <w:szCs w:val="21"/>
        </w:rPr>
        <w:t>响应供应商报价超过最高限价或低于最低限价或超过项目对应产品单项最高限价的视为无效响应；</w:t>
      </w:r>
    </w:p>
    <w:p w:rsidR="005F3092" w:rsidRDefault="00566DFE">
      <w:pPr>
        <w:pStyle w:val="af2"/>
        <w:numPr>
          <w:ilvl w:val="0"/>
          <w:numId w:val="10"/>
        </w:numPr>
        <w:spacing w:line="360" w:lineRule="auto"/>
        <w:ind w:left="851" w:firstLineChars="0" w:hanging="425"/>
        <w:rPr>
          <w:rFonts w:ascii="宋体" w:eastAsia="宋体" w:hAnsi="宋体"/>
          <w:szCs w:val="21"/>
        </w:rPr>
      </w:pPr>
      <w:r>
        <w:rPr>
          <w:rFonts w:ascii="宋体" w:eastAsia="宋体" w:hAnsi="宋体" w:hint="eastAsia"/>
          <w:szCs w:val="21"/>
        </w:rPr>
        <w:t>参与综合评审的</w:t>
      </w:r>
      <w:r>
        <w:rPr>
          <w:rFonts w:ascii="宋体" w:eastAsia="宋体" w:hAnsi="宋体" w:hint="eastAsia"/>
          <w:bCs/>
          <w:szCs w:val="21"/>
        </w:rPr>
        <w:t>供应商须提供本项目要求的资质文件，如果不按公告规定或</w:t>
      </w:r>
      <w:r>
        <w:rPr>
          <w:rFonts w:ascii="宋体" w:eastAsia="宋体" w:hAnsi="宋体" w:hint="eastAsia"/>
          <w:szCs w:val="21"/>
        </w:rPr>
        <w:t>综合评审</w:t>
      </w:r>
      <w:r>
        <w:rPr>
          <w:rFonts w:ascii="宋体" w:eastAsia="宋体" w:hAnsi="宋体" w:hint="eastAsia"/>
          <w:bCs/>
          <w:szCs w:val="21"/>
        </w:rPr>
        <w:t>文件要求等相关规定提供符合要求的资质文件，将被视为无效参与；</w:t>
      </w:r>
    </w:p>
    <w:p w:rsidR="005F3092" w:rsidRDefault="00566DFE">
      <w:pPr>
        <w:pStyle w:val="af2"/>
        <w:numPr>
          <w:ilvl w:val="0"/>
          <w:numId w:val="10"/>
        </w:numPr>
        <w:spacing w:line="360" w:lineRule="auto"/>
        <w:ind w:left="851" w:firstLineChars="0" w:hanging="425"/>
        <w:rPr>
          <w:rFonts w:ascii="宋体" w:eastAsia="宋体" w:hAnsi="宋体"/>
          <w:szCs w:val="21"/>
        </w:rPr>
      </w:pPr>
      <w:r>
        <w:rPr>
          <w:rFonts w:ascii="宋体" w:eastAsia="宋体" w:hAnsi="宋体" w:hint="eastAsia"/>
          <w:u w:val="double"/>
        </w:rPr>
        <w:t>所有参与评审提供的响应文件，供应商落款的文件</w:t>
      </w:r>
      <w:r>
        <w:rPr>
          <w:rFonts w:ascii="宋体" w:eastAsia="宋体" w:hAnsi="宋体"/>
          <w:u w:val="double"/>
        </w:rPr>
        <w:t>必须加盖</w:t>
      </w:r>
      <w:r>
        <w:rPr>
          <w:rFonts w:ascii="宋体" w:eastAsia="宋体" w:hAnsi="宋体" w:hint="eastAsia"/>
          <w:u w:val="double"/>
        </w:rPr>
        <w:t>供应商</w:t>
      </w:r>
      <w:r>
        <w:rPr>
          <w:rFonts w:ascii="宋体" w:eastAsia="宋体" w:hAnsi="宋体"/>
          <w:u w:val="double"/>
        </w:rPr>
        <w:t>公章，否则视为无效</w:t>
      </w:r>
      <w:r>
        <w:rPr>
          <w:rFonts w:ascii="宋体" w:eastAsia="宋体" w:hAnsi="宋体" w:hint="eastAsia"/>
          <w:u w:val="double"/>
        </w:rPr>
        <w:t>参评</w:t>
      </w:r>
      <w:r>
        <w:rPr>
          <w:rFonts w:ascii="宋体" w:eastAsia="宋体" w:hAnsi="宋体" w:hint="eastAsia"/>
        </w:rPr>
        <w:t>；</w:t>
      </w:r>
    </w:p>
    <w:p w:rsidR="005F3092" w:rsidRDefault="00566DFE">
      <w:pPr>
        <w:pStyle w:val="af2"/>
        <w:numPr>
          <w:ilvl w:val="0"/>
          <w:numId w:val="10"/>
        </w:numPr>
        <w:spacing w:line="360" w:lineRule="auto"/>
        <w:ind w:left="851" w:firstLineChars="0" w:hanging="425"/>
        <w:rPr>
          <w:rFonts w:ascii="宋体" w:eastAsia="宋体" w:hAnsi="宋体"/>
          <w:szCs w:val="21"/>
        </w:rPr>
      </w:pPr>
      <w:r>
        <w:rPr>
          <w:rFonts w:ascii="宋体" w:eastAsia="宋体" w:hAnsi="宋体" w:hint="eastAsia"/>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5F3092" w:rsidRDefault="00566DFE">
      <w:pPr>
        <w:pStyle w:val="ac"/>
        <w:numPr>
          <w:ilvl w:val="0"/>
          <w:numId w:val="10"/>
        </w:numPr>
        <w:shd w:val="clear" w:color="auto" w:fill="FFFFFF"/>
        <w:spacing w:before="0" w:beforeAutospacing="0" w:after="0" w:afterAutospacing="0" w:line="276" w:lineRule="auto"/>
        <w:ind w:left="851" w:hanging="425"/>
        <w:rPr>
          <w:b/>
          <w:bCs/>
          <w:sz w:val="21"/>
          <w:szCs w:val="21"/>
          <w:u w:val="double"/>
        </w:rPr>
      </w:pPr>
      <w:r>
        <w:rPr>
          <w:rFonts w:hint="eastAsia"/>
          <w:b/>
          <w:bCs/>
          <w:sz w:val="21"/>
          <w:szCs w:val="21"/>
          <w:u w:val="double"/>
        </w:rPr>
        <w:t>按有关法律、法规、规章属于参评无效的。</w:t>
      </w:r>
    </w:p>
    <w:p w:rsidR="005F3092" w:rsidRDefault="00566DFE">
      <w:pPr>
        <w:pStyle w:val="ac"/>
        <w:numPr>
          <w:ilvl w:val="0"/>
          <w:numId w:val="10"/>
        </w:numPr>
        <w:shd w:val="clear" w:color="auto" w:fill="FFFFFF"/>
        <w:spacing w:before="0" w:beforeAutospacing="0" w:after="0" w:afterAutospacing="0" w:line="360" w:lineRule="auto"/>
        <w:ind w:left="851"/>
        <w:rPr>
          <w:b/>
          <w:sz w:val="21"/>
          <w:szCs w:val="21"/>
        </w:rPr>
      </w:pPr>
      <w:r>
        <w:rPr>
          <w:rFonts w:hint="eastAsia"/>
          <w:b/>
          <w:sz w:val="21"/>
          <w:szCs w:val="21"/>
        </w:rPr>
        <w:t>有下列情形之一的，视为串通参与项目，其参与无效：</w:t>
      </w:r>
    </w:p>
    <w:p w:rsidR="005F3092" w:rsidRDefault="00566DFE">
      <w:pPr>
        <w:pStyle w:val="af2"/>
        <w:widowControl/>
        <w:numPr>
          <w:ilvl w:val="0"/>
          <w:numId w:val="11"/>
        </w:numPr>
        <w:spacing w:line="360" w:lineRule="auto"/>
        <w:ind w:left="1134" w:firstLineChars="0" w:hanging="283"/>
        <w:jc w:val="left"/>
        <w:rPr>
          <w:rFonts w:ascii="宋体" w:eastAsia="宋体" w:hAnsi="宋体"/>
          <w:szCs w:val="21"/>
        </w:rPr>
      </w:pPr>
      <w:r>
        <w:rPr>
          <w:rFonts w:ascii="宋体" w:eastAsia="宋体" w:hAnsi="宋体" w:hint="eastAsia"/>
          <w:szCs w:val="21"/>
        </w:rPr>
        <w:t>单位负责人为同一人或存在控股、管理关系的不同单位参与同一综合评审项目；</w:t>
      </w:r>
    </w:p>
    <w:p w:rsidR="005F3092" w:rsidRDefault="00566DFE">
      <w:pPr>
        <w:pStyle w:val="af2"/>
        <w:widowControl/>
        <w:numPr>
          <w:ilvl w:val="0"/>
          <w:numId w:val="11"/>
        </w:numPr>
        <w:spacing w:line="360" w:lineRule="auto"/>
        <w:ind w:left="1134" w:firstLineChars="0" w:hanging="283"/>
        <w:jc w:val="left"/>
        <w:rPr>
          <w:rFonts w:ascii="宋体" w:eastAsia="宋体" w:hAnsi="宋体"/>
          <w:szCs w:val="21"/>
        </w:rPr>
      </w:pPr>
      <w:r>
        <w:rPr>
          <w:rFonts w:ascii="宋体" w:eastAsia="宋体" w:hAnsi="宋体" w:hint="eastAsia"/>
          <w:szCs w:val="21"/>
        </w:rPr>
        <w:t>不同供应商的响应文件由同一单位或者个人编制；</w:t>
      </w:r>
    </w:p>
    <w:p w:rsidR="005F3092" w:rsidRDefault="00566DFE">
      <w:pPr>
        <w:pStyle w:val="af2"/>
        <w:widowControl/>
        <w:numPr>
          <w:ilvl w:val="0"/>
          <w:numId w:val="11"/>
        </w:numPr>
        <w:spacing w:line="360" w:lineRule="auto"/>
        <w:ind w:left="1134" w:firstLineChars="0" w:hanging="283"/>
        <w:jc w:val="left"/>
        <w:rPr>
          <w:rFonts w:ascii="宋体" w:eastAsia="宋体" w:hAnsi="宋体"/>
          <w:szCs w:val="21"/>
        </w:rPr>
      </w:pPr>
      <w:r>
        <w:rPr>
          <w:rFonts w:ascii="宋体" w:eastAsia="宋体" w:hAnsi="宋体" w:hint="eastAsia"/>
          <w:szCs w:val="21"/>
        </w:rPr>
        <w:t>不同供应商委托同一单位或者个人办理综合评审事宜；</w:t>
      </w:r>
    </w:p>
    <w:p w:rsidR="005F3092" w:rsidRDefault="00566DFE">
      <w:pPr>
        <w:pStyle w:val="af2"/>
        <w:widowControl/>
        <w:numPr>
          <w:ilvl w:val="0"/>
          <w:numId w:val="11"/>
        </w:numPr>
        <w:spacing w:line="360" w:lineRule="auto"/>
        <w:ind w:left="1134" w:firstLineChars="0" w:hanging="283"/>
        <w:jc w:val="left"/>
        <w:rPr>
          <w:rFonts w:ascii="宋体" w:eastAsia="宋体" w:hAnsi="宋体"/>
          <w:szCs w:val="21"/>
        </w:rPr>
      </w:pPr>
      <w:r>
        <w:rPr>
          <w:rFonts w:ascii="宋体" w:eastAsia="宋体" w:hAnsi="宋体" w:hint="eastAsia"/>
          <w:szCs w:val="21"/>
        </w:rPr>
        <w:t>不同供应商使用同一IP地址参与综合评审；</w:t>
      </w:r>
    </w:p>
    <w:p w:rsidR="005F3092" w:rsidRDefault="00566DFE">
      <w:pPr>
        <w:pStyle w:val="af2"/>
        <w:widowControl/>
        <w:numPr>
          <w:ilvl w:val="0"/>
          <w:numId w:val="11"/>
        </w:numPr>
        <w:spacing w:line="360" w:lineRule="auto"/>
        <w:ind w:left="1134" w:firstLineChars="0" w:hanging="283"/>
        <w:jc w:val="left"/>
        <w:rPr>
          <w:rFonts w:ascii="宋体" w:eastAsia="宋体" w:hAnsi="宋体"/>
          <w:szCs w:val="21"/>
        </w:rPr>
      </w:pPr>
      <w:r>
        <w:rPr>
          <w:rFonts w:ascii="宋体" w:eastAsia="宋体" w:hAnsi="宋体" w:hint="eastAsia"/>
          <w:szCs w:val="21"/>
        </w:rPr>
        <w:t>不同供应商的响应文件载明的项目管理成员或者联系人员为同一人；</w:t>
      </w:r>
    </w:p>
    <w:p w:rsidR="005F3092" w:rsidRDefault="00566DFE">
      <w:pPr>
        <w:pStyle w:val="af2"/>
        <w:widowControl/>
        <w:numPr>
          <w:ilvl w:val="0"/>
          <w:numId w:val="11"/>
        </w:numPr>
        <w:spacing w:line="360" w:lineRule="auto"/>
        <w:ind w:left="1134" w:firstLineChars="0" w:hanging="283"/>
        <w:jc w:val="left"/>
        <w:rPr>
          <w:rFonts w:ascii="宋体" w:eastAsia="宋体" w:hAnsi="宋体"/>
          <w:szCs w:val="21"/>
        </w:rPr>
      </w:pPr>
      <w:r>
        <w:rPr>
          <w:rFonts w:ascii="宋体" w:eastAsia="宋体" w:hAnsi="宋体" w:hint="eastAsia"/>
          <w:szCs w:val="21"/>
        </w:rPr>
        <w:t>不同供应商的响应文件异常一致或者报价呈规律性差异；</w:t>
      </w:r>
    </w:p>
    <w:p w:rsidR="005F3092" w:rsidRDefault="00566DFE">
      <w:pPr>
        <w:pStyle w:val="af2"/>
        <w:widowControl/>
        <w:numPr>
          <w:ilvl w:val="0"/>
          <w:numId w:val="11"/>
        </w:numPr>
        <w:spacing w:line="360" w:lineRule="auto"/>
        <w:ind w:left="1134" w:firstLineChars="0" w:hanging="283"/>
        <w:jc w:val="left"/>
        <w:rPr>
          <w:rFonts w:ascii="宋体" w:eastAsia="宋体" w:hAnsi="宋体"/>
          <w:szCs w:val="21"/>
        </w:rPr>
      </w:pPr>
      <w:r>
        <w:rPr>
          <w:rFonts w:ascii="宋体" w:eastAsia="宋体" w:hAnsi="宋体" w:hint="eastAsia"/>
          <w:szCs w:val="21"/>
        </w:rPr>
        <w:t>不同供应商的响应文件相互混淆；</w:t>
      </w:r>
    </w:p>
    <w:p w:rsidR="005F3092" w:rsidRDefault="00566DFE">
      <w:pPr>
        <w:pStyle w:val="af2"/>
        <w:widowControl/>
        <w:numPr>
          <w:ilvl w:val="0"/>
          <w:numId w:val="11"/>
        </w:numPr>
        <w:spacing w:line="360" w:lineRule="auto"/>
        <w:ind w:left="1134" w:firstLineChars="0" w:hanging="283"/>
        <w:jc w:val="left"/>
        <w:rPr>
          <w:rFonts w:ascii="宋体" w:eastAsia="宋体" w:hAnsi="宋体"/>
          <w:szCs w:val="21"/>
        </w:rPr>
      </w:pPr>
      <w:r>
        <w:rPr>
          <w:rFonts w:ascii="宋体" w:eastAsia="宋体" w:hAnsi="宋体" w:hint="eastAsia"/>
          <w:szCs w:val="21"/>
        </w:rPr>
        <w:t>不同供应商的平台使用费从同一单位或者个人的账户转出；</w:t>
      </w:r>
    </w:p>
    <w:p w:rsidR="005F3092" w:rsidRDefault="00566DFE">
      <w:pPr>
        <w:pStyle w:val="af2"/>
        <w:numPr>
          <w:ilvl w:val="0"/>
          <w:numId w:val="3"/>
        </w:numPr>
        <w:spacing w:line="360" w:lineRule="auto"/>
        <w:ind w:firstLineChars="0"/>
        <w:rPr>
          <w:rFonts w:ascii="宋体" w:eastAsia="宋体" w:hAnsi="宋体"/>
          <w:szCs w:val="21"/>
        </w:rPr>
      </w:pPr>
      <w:r>
        <w:rPr>
          <w:rFonts w:ascii="宋体" w:eastAsia="宋体" w:hAnsi="宋体" w:hint="eastAsia"/>
          <w:b/>
          <w:szCs w:val="21"/>
        </w:rPr>
        <w:t>综合评审活动失败</w:t>
      </w:r>
    </w:p>
    <w:p w:rsidR="005F3092" w:rsidRDefault="00566DFE">
      <w:pPr>
        <w:pStyle w:val="af2"/>
        <w:numPr>
          <w:ilvl w:val="0"/>
          <w:numId w:val="12"/>
        </w:numPr>
        <w:spacing w:line="360" w:lineRule="auto"/>
        <w:ind w:firstLineChars="0"/>
        <w:rPr>
          <w:rFonts w:ascii="宋体" w:eastAsia="宋体" w:hAnsi="宋体"/>
          <w:szCs w:val="21"/>
        </w:rPr>
      </w:pPr>
      <w:r>
        <w:rPr>
          <w:rFonts w:ascii="宋体" w:eastAsia="宋体" w:hAnsi="宋体" w:hint="eastAsia"/>
          <w:szCs w:val="21"/>
        </w:rPr>
        <w:t>出现下列情况的，本次综合评审活动失败：</w:t>
      </w:r>
    </w:p>
    <w:p w:rsidR="005F3092" w:rsidRDefault="00566DFE">
      <w:pPr>
        <w:pStyle w:val="af2"/>
        <w:spacing w:line="360" w:lineRule="auto"/>
        <w:ind w:left="420" w:firstLineChars="0" w:firstLine="0"/>
        <w:rPr>
          <w:rFonts w:ascii="宋体" w:eastAsia="宋体" w:hAnsi="宋体"/>
          <w:szCs w:val="21"/>
        </w:rPr>
      </w:pPr>
      <w:r>
        <w:rPr>
          <w:rFonts w:ascii="宋体" w:eastAsia="宋体" w:hAnsi="宋体" w:hint="eastAsia"/>
          <w:szCs w:val="21"/>
        </w:rPr>
        <w:t>（1）报名供应商不足3家；</w:t>
      </w:r>
    </w:p>
    <w:p w:rsidR="005F3092" w:rsidRDefault="00566DFE">
      <w:pPr>
        <w:pStyle w:val="af2"/>
        <w:spacing w:line="360" w:lineRule="auto"/>
        <w:ind w:left="420" w:firstLineChars="0" w:firstLine="0"/>
        <w:rPr>
          <w:rFonts w:ascii="宋体" w:eastAsia="宋体" w:hAnsi="宋体"/>
          <w:szCs w:val="21"/>
        </w:rPr>
      </w:pPr>
      <w:r>
        <w:rPr>
          <w:rFonts w:ascii="宋体" w:eastAsia="宋体" w:hAnsi="宋体" w:hint="eastAsia"/>
          <w:szCs w:val="21"/>
        </w:rPr>
        <w:t>（2）参与评审的供应商不足3家。</w:t>
      </w:r>
    </w:p>
    <w:p w:rsidR="005F3092" w:rsidRDefault="00566DFE">
      <w:pPr>
        <w:pStyle w:val="af2"/>
        <w:numPr>
          <w:ilvl w:val="0"/>
          <w:numId w:val="12"/>
        </w:numPr>
        <w:spacing w:line="360" w:lineRule="auto"/>
        <w:ind w:left="851" w:firstLineChars="0" w:hanging="425"/>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5F3092" w:rsidRDefault="00566DFE">
      <w:pPr>
        <w:pStyle w:val="af2"/>
        <w:numPr>
          <w:ilvl w:val="0"/>
          <w:numId w:val="12"/>
        </w:numPr>
        <w:spacing w:line="360" w:lineRule="auto"/>
        <w:ind w:left="851" w:firstLineChars="0" w:hanging="425"/>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5F3092" w:rsidRDefault="00566DFE">
      <w:pPr>
        <w:pStyle w:val="af2"/>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5F3092" w:rsidRDefault="00566DFE">
      <w:pPr>
        <w:pStyle w:val="af2"/>
        <w:numPr>
          <w:ilvl w:val="0"/>
          <w:numId w:val="13"/>
        </w:numPr>
        <w:spacing w:line="360" w:lineRule="auto"/>
        <w:ind w:left="851" w:firstLineChars="0" w:hanging="425"/>
        <w:rPr>
          <w:rFonts w:ascii="宋体" w:eastAsia="宋体" w:hAnsi="宋体"/>
        </w:rPr>
      </w:pPr>
      <w:r>
        <w:rPr>
          <w:rFonts w:ascii="宋体" w:eastAsia="宋体" w:hAnsi="宋体" w:hint="eastAsia"/>
        </w:rPr>
        <w:lastRenderedPageBreak/>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采购一体化平台缴纳平台使用费，金额为成交金额的1</w:t>
      </w:r>
      <w:r>
        <w:rPr>
          <w:rFonts w:ascii="宋体" w:eastAsia="宋体" w:hAnsi="宋体"/>
        </w:rPr>
        <w:t>.5</w:t>
      </w:r>
      <w:r>
        <w:rPr>
          <w:rFonts w:ascii="宋体" w:eastAsia="宋体" w:hAnsi="宋体" w:hint="eastAsia"/>
        </w:rPr>
        <w:t>%（小数点后面</w:t>
      </w:r>
      <w:r>
        <w:rPr>
          <w:rFonts w:ascii="宋体" w:eastAsia="宋体" w:hAnsi="宋体" w:hint="eastAsia"/>
          <w:color w:val="000000"/>
          <w:szCs w:val="21"/>
          <w:shd w:val="clear" w:color="auto" w:fill="FFFFFF"/>
        </w:rPr>
        <w:t>四舍五入取整数）</w:t>
      </w:r>
      <w:r>
        <w:rPr>
          <w:rFonts w:ascii="宋体" w:eastAsia="宋体" w:hAnsi="宋体" w:hint="eastAsia"/>
        </w:rPr>
        <w:t>。</w:t>
      </w:r>
    </w:p>
    <w:p w:rsidR="005F3092" w:rsidRDefault="00566DFE">
      <w:pPr>
        <w:pStyle w:val="af2"/>
        <w:numPr>
          <w:ilvl w:val="0"/>
          <w:numId w:val="13"/>
        </w:numPr>
        <w:spacing w:line="360" w:lineRule="auto"/>
        <w:ind w:left="851" w:firstLineChars="0" w:hanging="425"/>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w:t>
      </w:r>
      <w:r>
        <w:rPr>
          <w:rFonts w:ascii="宋体" w:eastAsia="宋体" w:hAnsi="宋体" w:hint="eastAsia"/>
          <w:szCs w:val="21"/>
        </w:rPr>
        <w:t>综合评审</w:t>
      </w:r>
      <w:r>
        <w:rPr>
          <w:rFonts w:ascii="宋体" w:eastAsia="宋体" w:hAnsi="宋体" w:hint="eastAsia"/>
        </w:rPr>
        <w:t>公告等相关规定缴纳相应的平台使用费；</w:t>
      </w:r>
    </w:p>
    <w:p w:rsidR="005F3092" w:rsidRDefault="00566DFE">
      <w:pPr>
        <w:pStyle w:val="af2"/>
        <w:numPr>
          <w:ilvl w:val="0"/>
          <w:numId w:val="13"/>
        </w:numPr>
        <w:spacing w:line="360" w:lineRule="auto"/>
        <w:ind w:left="851" w:firstLineChars="0" w:hanging="425"/>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5F3092" w:rsidRDefault="00566DFE">
      <w:pPr>
        <w:pStyle w:val="af2"/>
        <w:numPr>
          <w:ilvl w:val="0"/>
          <w:numId w:val="3"/>
        </w:numPr>
        <w:spacing w:line="360" w:lineRule="auto"/>
        <w:ind w:firstLineChars="0"/>
        <w:rPr>
          <w:rFonts w:ascii="宋体" w:eastAsia="宋体" w:hAnsi="宋体"/>
          <w:b/>
        </w:rPr>
      </w:pPr>
      <w:r>
        <w:rPr>
          <w:rFonts w:ascii="宋体" w:eastAsia="宋体" w:hAnsi="宋体" w:hint="eastAsia"/>
          <w:b/>
        </w:rPr>
        <w:t>联系方式</w:t>
      </w:r>
    </w:p>
    <w:p w:rsidR="005F3092" w:rsidRDefault="00566DFE">
      <w:pPr>
        <w:pStyle w:val="af2"/>
        <w:widowControl/>
        <w:spacing w:line="360" w:lineRule="auto"/>
        <w:ind w:left="420" w:firstLineChars="0" w:firstLine="0"/>
        <w:rPr>
          <w:rFonts w:asciiTheme="minorEastAsia" w:hAnsiTheme="minorEastAsia"/>
        </w:rPr>
      </w:pP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链互联服务平台”，即可在线咨询相关事项</w:t>
      </w:r>
      <w:r>
        <w:rPr>
          <w:rFonts w:asciiTheme="minorEastAsia" w:hAnsiTheme="minorEastAsia" w:hint="eastAsia"/>
        </w:rPr>
        <w:t>；</w:t>
      </w:r>
    </w:p>
    <w:p w:rsidR="005F3092" w:rsidRDefault="00566DFE">
      <w:pPr>
        <w:pStyle w:val="af2"/>
        <w:widowControl/>
        <w:spacing w:line="360" w:lineRule="auto"/>
        <w:ind w:left="420" w:firstLineChars="0" w:firstLine="0"/>
        <w:jc w:val="center"/>
        <w:rPr>
          <w:rFonts w:ascii="宋体" w:eastAsia="宋体" w:hAnsi="宋体"/>
          <w:b/>
          <w:szCs w:val="21"/>
        </w:rPr>
      </w:pPr>
      <w:r>
        <w:rPr>
          <w:rFonts w:ascii="宋体" w:eastAsia="宋体" w:hAnsi="宋体" w:hint="eastAsia"/>
          <w:noProof/>
          <w:szCs w:val="21"/>
        </w:rPr>
        <w:drawing>
          <wp:inline distT="0" distB="0" distL="0" distR="0" wp14:anchorId="00441DDD" wp14:editId="503A585D">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r>
        <w:rPr>
          <w:rFonts w:ascii="宋体" w:eastAsia="宋体" w:hAnsi="宋体"/>
          <w:b/>
          <w:szCs w:val="21"/>
        </w:rPr>
        <w:br w:type="page"/>
      </w:r>
    </w:p>
    <w:p w:rsidR="005F3092" w:rsidRDefault="00566DFE">
      <w:pPr>
        <w:pStyle w:val="ad"/>
        <w:spacing w:line="360" w:lineRule="auto"/>
        <w:rPr>
          <w:color w:val="FF0000"/>
        </w:rPr>
      </w:pPr>
      <w:bookmarkStart w:id="2" w:name="_Toc512613206"/>
      <w:bookmarkStart w:id="3" w:name="_Toc502845064"/>
      <w:r>
        <w:rPr>
          <w:rFonts w:hint="eastAsia"/>
        </w:rPr>
        <w:lastRenderedPageBreak/>
        <w:t>第二章</w:t>
      </w:r>
      <w:r>
        <w:rPr>
          <w:rFonts w:hint="eastAsia"/>
        </w:rPr>
        <w:t xml:space="preserve">  </w:t>
      </w:r>
      <w:r>
        <w:rPr>
          <w:rFonts w:hint="eastAsia"/>
        </w:rPr>
        <w:t>用户需求书</w:t>
      </w:r>
      <w:bookmarkEnd w:id="2"/>
      <w:bookmarkEnd w:id="3"/>
    </w:p>
    <w:p w:rsidR="005F3092" w:rsidRDefault="00566DFE">
      <w:pPr>
        <w:pStyle w:val="a7"/>
        <w:numPr>
          <w:ilvl w:val="0"/>
          <w:numId w:val="14"/>
        </w:numPr>
        <w:tabs>
          <w:tab w:val="left" w:pos="540"/>
        </w:tabs>
        <w:adjustRightInd w:val="0"/>
        <w:snapToGrid w:val="0"/>
        <w:spacing w:line="360" w:lineRule="auto"/>
        <w:rPr>
          <w:rFonts w:hAnsi="宋体"/>
          <w:b/>
          <w:bCs/>
          <w:sz w:val="21"/>
        </w:rPr>
      </w:pPr>
      <w:r>
        <w:rPr>
          <w:rFonts w:hAnsi="宋体" w:hint="eastAsia"/>
          <w:b/>
          <w:bCs/>
          <w:sz w:val="21"/>
        </w:rPr>
        <w:t>项目一览表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868"/>
        <w:gridCol w:w="2064"/>
        <w:gridCol w:w="2257"/>
      </w:tblGrid>
      <w:tr w:rsidR="005F3092">
        <w:trPr>
          <w:trHeight w:val="491"/>
          <w:jc w:val="center"/>
        </w:trPr>
        <w:tc>
          <w:tcPr>
            <w:tcW w:w="1956" w:type="pct"/>
            <w:shd w:val="clear" w:color="auto" w:fill="EEECE1"/>
            <w:vAlign w:val="center"/>
          </w:tcPr>
          <w:p w:rsidR="005F3092" w:rsidRDefault="00566DFE">
            <w:pPr>
              <w:spacing w:line="360" w:lineRule="auto"/>
              <w:jc w:val="center"/>
              <w:rPr>
                <w:rFonts w:ascii="宋体" w:eastAsia="宋体" w:hAnsi="宋体"/>
                <w:b/>
                <w:szCs w:val="21"/>
              </w:rPr>
            </w:pPr>
            <w:r>
              <w:rPr>
                <w:rFonts w:ascii="宋体" w:eastAsia="宋体" w:hAnsi="宋体" w:hint="eastAsia"/>
                <w:b/>
                <w:bCs/>
                <w:szCs w:val="21"/>
              </w:rPr>
              <w:t>采购内容</w:t>
            </w:r>
          </w:p>
        </w:tc>
        <w:tc>
          <w:tcPr>
            <w:tcW w:w="509" w:type="pct"/>
            <w:shd w:val="clear" w:color="auto" w:fill="EEECE1"/>
            <w:vAlign w:val="center"/>
          </w:tcPr>
          <w:p w:rsidR="005F3092" w:rsidRDefault="00566DFE">
            <w:pPr>
              <w:spacing w:line="360" w:lineRule="auto"/>
              <w:jc w:val="center"/>
              <w:rPr>
                <w:rFonts w:ascii="宋体" w:eastAsia="宋体" w:hAnsi="宋体"/>
                <w:b/>
                <w:szCs w:val="21"/>
              </w:rPr>
            </w:pPr>
            <w:r>
              <w:rPr>
                <w:rFonts w:ascii="宋体" w:eastAsia="宋体" w:hAnsi="宋体" w:hint="eastAsia"/>
                <w:b/>
                <w:szCs w:val="21"/>
              </w:rPr>
              <w:t>数量</w:t>
            </w:r>
          </w:p>
        </w:tc>
        <w:tc>
          <w:tcPr>
            <w:tcW w:w="1211" w:type="pct"/>
            <w:shd w:val="clear" w:color="auto" w:fill="EEECE1"/>
            <w:vAlign w:val="center"/>
          </w:tcPr>
          <w:p w:rsidR="005F3092" w:rsidRDefault="00566DFE">
            <w:pPr>
              <w:spacing w:line="360" w:lineRule="auto"/>
              <w:jc w:val="center"/>
              <w:rPr>
                <w:rFonts w:ascii="宋体" w:eastAsia="宋体" w:hAnsi="宋体"/>
                <w:b/>
                <w:szCs w:val="21"/>
              </w:rPr>
            </w:pPr>
            <w:r>
              <w:rPr>
                <w:rFonts w:ascii="宋体" w:eastAsia="宋体" w:hAnsi="宋体"/>
                <w:b/>
                <w:bCs/>
                <w:szCs w:val="21"/>
              </w:rPr>
              <w:t>工期</w:t>
            </w:r>
          </w:p>
        </w:tc>
        <w:tc>
          <w:tcPr>
            <w:tcW w:w="1324" w:type="pct"/>
            <w:shd w:val="clear" w:color="auto" w:fill="EEECE1"/>
            <w:vAlign w:val="center"/>
          </w:tcPr>
          <w:p w:rsidR="005F3092" w:rsidRDefault="00566DFE">
            <w:pPr>
              <w:spacing w:line="360" w:lineRule="auto"/>
              <w:jc w:val="center"/>
              <w:rPr>
                <w:rFonts w:ascii="宋体" w:eastAsia="宋体" w:hAnsi="宋体"/>
                <w:szCs w:val="21"/>
              </w:rPr>
            </w:pPr>
            <w:r>
              <w:rPr>
                <w:rFonts w:ascii="宋体" w:eastAsia="宋体" w:hAnsi="宋体" w:hint="eastAsia"/>
                <w:b/>
                <w:szCs w:val="21"/>
              </w:rPr>
              <w:t>最高限价（含税）</w:t>
            </w:r>
          </w:p>
        </w:tc>
      </w:tr>
      <w:tr w:rsidR="005F3092">
        <w:trPr>
          <w:trHeight w:val="643"/>
          <w:jc w:val="center"/>
        </w:trPr>
        <w:tc>
          <w:tcPr>
            <w:tcW w:w="1956" w:type="pct"/>
            <w:vAlign w:val="center"/>
          </w:tcPr>
          <w:p w:rsidR="005F3092" w:rsidRDefault="00566DFE">
            <w:pPr>
              <w:spacing w:line="360" w:lineRule="auto"/>
              <w:jc w:val="center"/>
              <w:rPr>
                <w:rFonts w:ascii="宋体" w:eastAsia="宋体" w:hAnsi="宋体"/>
                <w:szCs w:val="21"/>
              </w:rPr>
            </w:pPr>
            <w:r>
              <w:rPr>
                <w:rFonts w:ascii="宋体" w:eastAsia="宋体" w:hAnsi="宋体" w:hint="eastAsia"/>
                <w:bCs/>
                <w:szCs w:val="21"/>
              </w:rPr>
              <w:t>门诊部二楼针灸理疗科装修</w:t>
            </w:r>
          </w:p>
        </w:tc>
        <w:tc>
          <w:tcPr>
            <w:tcW w:w="509" w:type="pct"/>
            <w:vAlign w:val="center"/>
          </w:tcPr>
          <w:p w:rsidR="005F3092" w:rsidRDefault="00566DFE">
            <w:pPr>
              <w:spacing w:line="360" w:lineRule="auto"/>
              <w:jc w:val="center"/>
              <w:rPr>
                <w:rFonts w:ascii="宋体" w:eastAsia="宋体" w:hAnsi="宋体"/>
                <w:szCs w:val="21"/>
              </w:rPr>
            </w:pPr>
            <w:r>
              <w:rPr>
                <w:rFonts w:ascii="宋体" w:eastAsia="宋体" w:hAnsi="宋体" w:hint="eastAsia"/>
                <w:szCs w:val="21"/>
              </w:rPr>
              <w:t>1项</w:t>
            </w:r>
          </w:p>
        </w:tc>
        <w:tc>
          <w:tcPr>
            <w:tcW w:w="1211" w:type="pct"/>
            <w:vAlign w:val="center"/>
          </w:tcPr>
          <w:p w:rsidR="005F3092" w:rsidRDefault="00566DFE">
            <w:pPr>
              <w:pStyle w:val="af3"/>
              <w:spacing w:line="360" w:lineRule="auto"/>
              <w:ind w:rightChars="-39" w:right="-82" w:hanging="54"/>
              <w:rPr>
                <w:rFonts w:ascii="宋体" w:hAnsi="宋体"/>
                <w:snapToGrid/>
                <w:spacing w:val="0"/>
                <w:kern w:val="2"/>
                <w:sz w:val="21"/>
                <w:szCs w:val="21"/>
              </w:rPr>
            </w:pPr>
            <w:r>
              <w:rPr>
                <w:rFonts w:ascii="宋体" w:hAnsi="宋体" w:hint="eastAsia"/>
                <w:snapToGrid/>
                <w:spacing w:val="0"/>
                <w:kern w:val="2"/>
                <w:sz w:val="21"/>
                <w:szCs w:val="21"/>
              </w:rPr>
              <w:t>自合同签订之日起30个</w:t>
            </w:r>
            <w:r w:rsidR="00AD7756">
              <w:rPr>
                <w:rFonts w:ascii="宋体" w:hAnsi="宋体" w:hint="eastAsia"/>
                <w:snapToGrid/>
                <w:spacing w:val="0"/>
                <w:kern w:val="2"/>
                <w:sz w:val="21"/>
                <w:szCs w:val="21"/>
              </w:rPr>
              <w:t>自然日</w:t>
            </w:r>
            <w:r>
              <w:rPr>
                <w:rFonts w:ascii="宋体" w:hAnsi="宋体" w:hint="eastAsia"/>
                <w:snapToGrid/>
                <w:spacing w:val="0"/>
                <w:kern w:val="2"/>
                <w:sz w:val="21"/>
                <w:szCs w:val="21"/>
              </w:rPr>
              <w:t>内</w:t>
            </w:r>
          </w:p>
        </w:tc>
        <w:tc>
          <w:tcPr>
            <w:tcW w:w="1324" w:type="pct"/>
            <w:vAlign w:val="center"/>
          </w:tcPr>
          <w:p w:rsidR="005F3092" w:rsidRDefault="00566DFE">
            <w:pPr>
              <w:spacing w:line="360" w:lineRule="auto"/>
              <w:jc w:val="center"/>
              <w:rPr>
                <w:rFonts w:ascii="宋体" w:eastAsia="宋体" w:hAnsi="宋体"/>
                <w:szCs w:val="21"/>
              </w:rPr>
            </w:pPr>
            <w:r>
              <w:rPr>
                <w:rFonts w:ascii="宋体" w:eastAsia="宋体" w:hAnsi="宋体" w:hint="eastAsia"/>
                <w:szCs w:val="21"/>
              </w:rPr>
              <w:t>人民币</w:t>
            </w:r>
            <w:r>
              <w:rPr>
                <w:rFonts w:ascii="宋体" w:eastAsia="宋体" w:hAnsi="宋体"/>
                <w:szCs w:val="21"/>
                <w:u w:val="single"/>
              </w:rPr>
              <w:t>235000</w:t>
            </w:r>
            <w:r>
              <w:rPr>
                <w:rFonts w:ascii="宋体" w:eastAsia="宋体" w:hAnsi="宋体" w:hint="eastAsia"/>
                <w:szCs w:val="21"/>
              </w:rPr>
              <w:t>元</w:t>
            </w:r>
          </w:p>
        </w:tc>
      </w:tr>
    </w:tbl>
    <w:p w:rsidR="005F3092" w:rsidRDefault="00566DFE">
      <w:pPr>
        <w:pStyle w:val="a7"/>
        <w:numPr>
          <w:ilvl w:val="0"/>
          <w:numId w:val="14"/>
        </w:numPr>
        <w:tabs>
          <w:tab w:val="left" w:pos="540"/>
        </w:tabs>
        <w:adjustRightInd w:val="0"/>
        <w:snapToGrid w:val="0"/>
        <w:spacing w:line="360" w:lineRule="auto"/>
        <w:rPr>
          <w:rFonts w:hAnsi="宋体"/>
          <w:b/>
        </w:rPr>
      </w:pPr>
      <w:r>
        <w:rPr>
          <w:rFonts w:hAnsi="宋体"/>
          <w:b/>
        </w:rPr>
        <w:t>项目情况介绍</w:t>
      </w:r>
    </w:p>
    <w:p w:rsidR="005F3092" w:rsidRDefault="00566DFE">
      <w:pPr>
        <w:pStyle w:val="af2"/>
        <w:numPr>
          <w:ilvl w:val="0"/>
          <w:numId w:val="15"/>
        </w:numPr>
        <w:spacing w:line="360" w:lineRule="auto"/>
        <w:ind w:firstLineChars="0"/>
        <w:rPr>
          <w:rFonts w:ascii="宋体" w:eastAsia="宋体" w:hAnsi="宋体"/>
          <w:szCs w:val="21"/>
        </w:rPr>
      </w:pPr>
      <w:r>
        <w:rPr>
          <w:rFonts w:ascii="宋体" w:eastAsia="宋体" w:hAnsi="宋体"/>
          <w:b/>
          <w:szCs w:val="21"/>
        </w:rPr>
        <w:t>工程名称：</w:t>
      </w:r>
      <w:r w:rsidR="00054D5C">
        <w:rPr>
          <w:rFonts w:ascii="宋体" w:eastAsia="宋体" w:hAnsi="宋体"/>
          <w:szCs w:val="21"/>
        </w:rPr>
        <w:t>广东省工人医院门诊部二楼针灸理疗科装修项目</w:t>
      </w:r>
    </w:p>
    <w:p w:rsidR="005F3092" w:rsidRDefault="00566DFE">
      <w:pPr>
        <w:pStyle w:val="af2"/>
        <w:numPr>
          <w:ilvl w:val="0"/>
          <w:numId w:val="15"/>
        </w:numPr>
        <w:spacing w:line="360" w:lineRule="auto"/>
        <w:ind w:firstLineChars="0"/>
        <w:rPr>
          <w:rFonts w:ascii="宋体" w:eastAsia="宋体" w:hAnsi="宋体"/>
          <w:szCs w:val="21"/>
        </w:rPr>
      </w:pPr>
      <w:r>
        <w:rPr>
          <w:rFonts w:ascii="宋体" w:eastAsia="宋体" w:hAnsi="宋体"/>
          <w:b/>
          <w:szCs w:val="21"/>
        </w:rPr>
        <w:t>概况：</w:t>
      </w:r>
      <w:r>
        <w:rPr>
          <w:rFonts w:ascii="宋体" w:eastAsia="宋体" w:hAnsi="宋体"/>
          <w:szCs w:val="21"/>
        </w:rPr>
        <w:t>本工程位于广东省工人医院，为门诊部二楼针灸</w:t>
      </w:r>
      <w:r>
        <w:rPr>
          <w:rFonts w:ascii="宋体" w:eastAsia="宋体" w:hAnsi="宋体" w:hint="eastAsia"/>
          <w:szCs w:val="21"/>
        </w:rPr>
        <w:t>理疗</w:t>
      </w:r>
      <w:r>
        <w:rPr>
          <w:rFonts w:ascii="宋体" w:eastAsia="宋体" w:hAnsi="宋体"/>
          <w:szCs w:val="21"/>
        </w:rPr>
        <w:t>科装修工程，面积约为</w:t>
      </w:r>
      <w:r>
        <w:rPr>
          <w:rFonts w:ascii="宋体" w:eastAsia="宋体" w:hAnsi="宋体" w:hint="eastAsia"/>
          <w:szCs w:val="21"/>
        </w:rPr>
        <w:t>240</w:t>
      </w:r>
      <w:r>
        <w:rPr>
          <w:rFonts w:ascii="宋体" w:eastAsia="宋体" w:hAnsi="宋体"/>
          <w:szCs w:val="21"/>
        </w:rPr>
        <w:t>平方。</w:t>
      </w:r>
    </w:p>
    <w:p w:rsidR="005F3092" w:rsidRDefault="00566DFE">
      <w:pPr>
        <w:pStyle w:val="af2"/>
        <w:numPr>
          <w:ilvl w:val="0"/>
          <w:numId w:val="15"/>
        </w:numPr>
        <w:spacing w:line="360" w:lineRule="auto"/>
        <w:ind w:firstLineChars="0"/>
        <w:rPr>
          <w:rFonts w:ascii="宋体" w:eastAsia="宋体" w:hAnsi="宋体"/>
          <w:szCs w:val="21"/>
        </w:rPr>
      </w:pPr>
      <w:r>
        <w:rPr>
          <w:rFonts w:ascii="宋体" w:eastAsia="宋体" w:hAnsi="宋体"/>
          <w:b/>
          <w:szCs w:val="21"/>
        </w:rPr>
        <w:t>项目要求：</w:t>
      </w:r>
      <w:r>
        <w:rPr>
          <w:rFonts w:ascii="宋体" w:eastAsia="宋体" w:hAnsi="宋体"/>
          <w:szCs w:val="21"/>
        </w:rPr>
        <w:t>针灸室三间，理疗室一间，洗</w:t>
      </w:r>
      <w:proofErr w:type="gramStart"/>
      <w:r>
        <w:rPr>
          <w:rFonts w:ascii="宋体" w:eastAsia="宋体" w:hAnsi="宋体"/>
          <w:szCs w:val="21"/>
        </w:rPr>
        <w:t>火罐室</w:t>
      </w:r>
      <w:proofErr w:type="gramEnd"/>
      <w:r>
        <w:rPr>
          <w:rFonts w:ascii="宋体" w:eastAsia="宋体" w:hAnsi="宋体"/>
          <w:szCs w:val="21"/>
        </w:rPr>
        <w:t>一间，按摩室一间，艾</w:t>
      </w:r>
      <w:proofErr w:type="gramStart"/>
      <w:r>
        <w:rPr>
          <w:rFonts w:ascii="宋体" w:eastAsia="宋体" w:hAnsi="宋体"/>
          <w:szCs w:val="21"/>
        </w:rPr>
        <w:t>灸</w:t>
      </w:r>
      <w:proofErr w:type="gramEnd"/>
      <w:r>
        <w:rPr>
          <w:rFonts w:ascii="宋体" w:eastAsia="宋体" w:hAnsi="宋体"/>
          <w:szCs w:val="21"/>
        </w:rPr>
        <w:t>室一间，此七间是业务用房，必须对标三甲医院进行设计，风格以简单通透为主。</w:t>
      </w:r>
    </w:p>
    <w:p w:rsidR="005F3092" w:rsidRDefault="00566DFE">
      <w:pPr>
        <w:numPr>
          <w:ilvl w:val="255"/>
          <w:numId w:val="0"/>
        </w:numPr>
        <w:autoSpaceDN w:val="0"/>
        <w:adjustRightInd w:val="0"/>
        <w:snapToGrid w:val="0"/>
        <w:spacing w:before="50" w:line="360" w:lineRule="auto"/>
        <w:jc w:val="left"/>
        <w:rPr>
          <w:rFonts w:ascii="宋体" w:hAnsi="宋体" w:cs="宋体"/>
          <w:bCs/>
          <w:color w:val="000000"/>
          <w:szCs w:val="21"/>
        </w:rPr>
      </w:pPr>
      <w:bookmarkStart w:id="4" w:name="_Toc441052037"/>
      <w:r>
        <w:rPr>
          <w:rFonts w:ascii="宋体" w:hAnsi="宋体" w:cs="宋体" w:hint="eastAsia"/>
          <w:bCs/>
          <w:color w:val="000000"/>
          <w:szCs w:val="21"/>
        </w:rPr>
        <w:t>1.总体要求</w:t>
      </w:r>
    </w:p>
    <w:p w:rsidR="005F3092" w:rsidRDefault="00566DFE">
      <w:pPr>
        <w:numPr>
          <w:ilvl w:val="0"/>
          <w:numId w:val="16"/>
        </w:numPr>
        <w:snapToGrid w:val="0"/>
        <w:spacing w:before="50" w:line="360" w:lineRule="auto"/>
        <w:rPr>
          <w:rFonts w:ascii="宋体" w:hAnsi="宋体" w:cs="宋体"/>
          <w:color w:val="000000"/>
          <w:szCs w:val="21"/>
          <w:lang w:eastAsia="zh-TW"/>
        </w:rPr>
      </w:pPr>
      <w:r>
        <w:rPr>
          <w:rFonts w:ascii="宋体" w:hAnsi="宋体" w:cs="宋体" w:hint="eastAsia"/>
          <w:color w:val="000000"/>
          <w:szCs w:val="21"/>
          <w:lang w:eastAsia="zh-TW"/>
        </w:rPr>
        <w:t>成交供应商必须按成交后提供的管理人员名单委派现场管理人员，非采购人要求的，原则上不得更换。如需更换必须提交书面申请，经采购人同意后方能更换，否则当成交供应商违反合同规定处理。</w:t>
      </w:r>
      <w:bookmarkEnd w:id="4"/>
    </w:p>
    <w:p w:rsidR="005F3092" w:rsidRDefault="00566DFE">
      <w:pPr>
        <w:numPr>
          <w:ilvl w:val="0"/>
          <w:numId w:val="16"/>
        </w:numPr>
        <w:snapToGrid w:val="0"/>
        <w:spacing w:before="50" w:line="360" w:lineRule="auto"/>
        <w:rPr>
          <w:rFonts w:ascii="宋体" w:hAnsi="宋体" w:cs="宋体"/>
          <w:color w:val="000000"/>
          <w:szCs w:val="21"/>
          <w:lang w:eastAsia="zh-TW"/>
        </w:rPr>
      </w:pPr>
      <w:bookmarkStart w:id="5" w:name="_Toc441052038"/>
      <w:r>
        <w:rPr>
          <w:rFonts w:ascii="宋体" w:hAnsi="宋体" w:cs="宋体" w:hint="eastAsia"/>
          <w:color w:val="000000"/>
          <w:szCs w:val="21"/>
          <w:lang w:eastAsia="zh-TW"/>
        </w:rPr>
        <w:t>成交供应商不得在合同期内私下将本项目转包，一经发现，采购人有权取消成交供应商的承包资格并追究其相关法律责任。</w:t>
      </w:r>
      <w:bookmarkEnd w:id="5"/>
    </w:p>
    <w:p w:rsidR="005F3092" w:rsidRDefault="00566DFE">
      <w:pPr>
        <w:numPr>
          <w:ilvl w:val="0"/>
          <w:numId w:val="16"/>
        </w:numPr>
        <w:snapToGrid w:val="0"/>
        <w:spacing w:before="50" w:line="360" w:lineRule="auto"/>
        <w:rPr>
          <w:rFonts w:ascii="宋体" w:hAnsi="宋体" w:cs="宋体"/>
          <w:color w:val="000000"/>
          <w:szCs w:val="21"/>
          <w:lang w:eastAsia="zh-TW"/>
        </w:rPr>
      </w:pPr>
      <w:bookmarkStart w:id="6" w:name="_Toc441052039"/>
      <w:r>
        <w:rPr>
          <w:rFonts w:ascii="宋体" w:hAnsi="宋体" w:cs="宋体" w:hint="eastAsia"/>
          <w:color w:val="000000"/>
          <w:szCs w:val="21"/>
          <w:lang w:eastAsia="zh-TW"/>
        </w:rPr>
        <w:t>成交供应商必须提交进场施工人员名单及身份证复印件给采购人备案，且必须在采购人所属有关部门办理出入证。</w:t>
      </w:r>
      <w:bookmarkEnd w:id="6"/>
    </w:p>
    <w:p w:rsidR="005F3092" w:rsidRDefault="00566DFE">
      <w:pPr>
        <w:numPr>
          <w:ilvl w:val="0"/>
          <w:numId w:val="16"/>
        </w:numPr>
        <w:snapToGrid w:val="0"/>
        <w:spacing w:before="50" w:line="360" w:lineRule="auto"/>
        <w:rPr>
          <w:rFonts w:ascii="宋体" w:hAnsi="宋体" w:cs="宋体"/>
          <w:color w:val="000000"/>
          <w:szCs w:val="21"/>
          <w:lang w:eastAsia="zh-TW"/>
        </w:rPr>
      </w:pPr>
      <w:bookmarkStart w:id="7" w:name="_Toc441052040"/>
      <w:r>
        <w:rPr>
          <w:rFonts w:ascii="宋体" w:hAnsi="宋体" w:cs="宋体" w:hint="eastAsia"/>
          <w:color w:val="000000"/>
          <w:szCs w:val="21"/>
          <w:lang w:eastAsia="zh-TW"/>
        </w:rPr>
        <w:t>施工人员必须严格遵守一切规章制度，自觉接受检查，无证人员一律不得进入施工现场，施工人员未经批准不得进入其他区域。</w:t>
      </w:r>
      <w:bookmarkEnd w:id="7"/>
    </w:p>
    <w:p w:rsidR="005F3092" w:rsidRDefault="00566DFE">
      <w:pPr>
        <w:numPr>
          <w:ilvl w:val="0"/>
          <w:numId w:val="16"/>
        </w:numPr>
        <w:snapToGrid w:val="0"/>
        <w:spacing w:before="50" w:line="360" w:lineRule="auto"/>
        <w:rPr>
          <w:rFonts w:ascii="宋体" w:hAnsi="宋体" w:cs="宋体"/>
          <w:color w:val="000000"/>
          <w:szCs w:val="21"/>
          <w:lang w:eastAsia="zh-TW"/>
        </w:rPr>
      </w:pPr>
      <w:bookmarkStart w:id="8" w:name="_Toc441052041"/>
      <w:r>
        <w:rPr>
          <w:rFonts w:ascii="宋体" w:hAnsi="宋体" w:cs="宋体" w:hint="eastAsia"/>
          <w:color w:val="000000"/>
          <w:szCs w:val="21"/>
          <w:lang w:eastAsia="zh-TW"/>
        </w:rPr>
        <w:t>成交供应商必须遵守建设单位施工现场和人员管理的规定，安全生产，文明施工。</w:t>
      </w:r>
      <w:bookmarkEnd w:id="8"/>
    </w:p>
    <w:p w:rsidR="005F3092" w:rsidRDefault="00566DFE">
      <w:pPr>
        <w:numPr>
          <w:ilvl w:val="0"/>
          <w:numId w:val="16"/>
        </w:numPr>
        <w:snapToGrid w:val="0"/>
        <w:spacing w:before="50" w:line="360" w:lineRule="auto"/>
        <w:rPr>
          <w:rFonts w:ascii="宋体" w:hAnsi="宋体" w:cs="宋体"/>
          <w:color w:val="000000"/>
          <w:szCs w:val="21"/>
          <w:lang w:eastAsia="zh-TW"/>
        </w:rPr>
      </w:pPr>
      <w:bookmarkStart w:id="9" w:name="_Toc441052042"/>
      <w:r>
        <w:rPr>
          <w:rFonts w:ascii="宋体" w:hAnsi="宋体" w:cs="宋体" w:hint="eastAsia"/>
          <w:color w:val="000000"/>
          <w:szCs w:val="21"/>
          <w:lang w:eastAsia="zh-TW"/>
        </w:rPr>
        <w:t>成交供应商在施工过程中，如遇到需与外部相关的单位协调的问题时，应自行解决，采购人只负责协助。</w:t>
      </w:r>
      <w:bookmarkEnd w:id="9"/>
    </w:p>
    <w:p w:rsidR="005F3092" w:rsidRDefault="00566DFE">
      <w:pPr>
        <w:numPr>
          <w:ilvl w:val="0"/>
          <w:numId w:val="16"/>
        </w:numPr>
        <w:snapToGrid w:val="0"/>
        <w:spacing w:before="50" w:line="360" w:lineRule="auto"/>
        <w:rPr>
          <w:rFonts w:ascii="宋体" w:hAnsi="宋体" w:cs="宋体"/>
          <w:color w:val="000000"/>
          <w:szCs w:val="21"/>
          <w:lang w:eastAsia="zh-TW"/>
        </w:rPr>
      </w:pPr>
      <w:bookmarkStart w:id="10" w:name="_Toc441052043"/>
      <w:r>
        <w:rPr>
          <w:rFonts w:ascii="宋体" w:hAnsi="宋体" w:cs="宋体" w:hint="eastAsia"/>
          <w:color w:val="000000"/>
          <w:szCs w:val="21"/>
          <w:lang w:eastAsia="zh-TW"/>
        </w:rPr>
        <w:t>成交供应商必须注意施工安全，做好安全文明施工工作，如因措施不当造成人身安全或工伤死亡事故，一切责任由成交供应商负责</w:t>
      </w:r>
      <w:bookmarkEnd w:id="10"/>
      <w:r>
        <w:rPr>
          <w:rFonts w:ascii="宋体" w:hAnsi="宋体" w:cs="宋体"/>
          <w:color w:val="000000"/>
          <w:szCs w:val="21"/>
          <w:lang w:eastAsia="zh-TW"/>
        </w:rPr>
        <w:t>。</w:t>
      </w:r>
    </w:p>
    <w:p w:rsidR="005F3092" w:rsidRDefault="00566DFE">
      <w:pPr>
        <w:numPr>
          <w:ilvl w:val="255"/>
          <w:numId w:val="0"/>
        </w:numPr>
        <w:tabs>
          <w:tab w:val="left" w:pos="1559"/>
        </w:tabs>
        <w:autoSpaceDN w:val="0"/>
        <w:adjustRightInd w:val="0"/>
        <w:snapToGrid w:val="0"/>
        <w:spacing w:before="50" w:line="360" w:lineRule="auto"/>
        <w:ind w:left="142"/>
        <w:jc w:val="left"/>
        <w:rPr>
          <w:rFonts w:ascii="宋体" w:hAnsi="宋体" w:cs="宋体"/>
          <w:color w:val="000000"/>
          <w:szCs w:val="21"/>
        </w:rPr>
      </w:pPr>
      <w:r>
        <w:rPr>
          <w:rFonts w:ascii="宋体" w:hAnsi="宋体" w:cs="宋体" w:hint="eastAsia"/>
          <w:color w:val="000000"/>
          <w:szCs w:val="21"/>
        </w:rPr>
        <w:t>2.质量和安全文明施工标准</w:t>
      </w:r>
    </w:p>
    <w:p w:rsidR="005F3092" w:rsidRDefault="00566DFE">
      <w:pPr>
        <w:numPr>
          <w:ilvl w:val="0"/>
          <w:numId w:val="17"/>
        </w:numPr>
        <w:snapToGrid w:val="0"/>
        <w:spacing w:before="50" w:line="360" w:lineRule="auto"/>
        <w:rPr>
          <w:rFonts w:ascii="宋体" w:hAnsi="宋体" w:cs="宋体"/>
          <w:color w:val="000000"/>
          <w:szCs w:val="21"/>
          <w:lang w:eastAsia="zh-TW"/>
        </w:rPr>
      </w:pPr>
      <w:r>
        <w:rPr>
          <w:rFonts w:ascii="宋体" w:hAnsi="宋体" w:cs="宋体" w:hint="eastAsia"/>
          <w:color w:val="000000"/>
          <w:szCs w:val="21"/>
          <w:lang w:eastAsia="zh-TW"/>
        </w:rPr>
        <w:t>工程质量标准</w:t>
      </w:r>
      <w:r>
        <w:rPr>
          <w:rFonts w:ascii="宋体" w:hAnsi="宋体" w:cs="宋体" w:hint="eastAsia"/>
          <w:color w:val="000000"/>
          <w:szCs w:val="21"/>
        </w:rPr>
        <w:t>：</w:t>
      </w:r>
      <w:r>
        <w:rPr>
          <w:rFonts w:ascii="宋体" w:hAnsi="宋体" w:hint="eastAsia"/>
          <w:color w:val="000000"/>
          <w:szCs w:val="21"/>
        </w:rPr>
        <w:t>按国家及省、市现行验收规范执行。</w:t>
      </w:r>
      <w:r>
        <w:rPr>
          <w:rFonts w:ascii="宋体" w:hAnsi="宋体" w:cs="宋体" w:hint="eastAsia"/>
          <w:color w:val="000000"/>
          <w:szCs w:val="21"/>
          <w:lang w:eastAsia="zh-TW"/>
        </w:rPr>
        <w:t>施工期间若工程质量不合格，成交人须按建设单位要求停工和返工，返工费用由成交人负责，工期不予顺延。</w:t>
      </w:r>
    </w:p>
    <w:p w:rsidR="005F3092" w:rsidRDefault="00566DFE">
      <w:pPr>
        <w:numPr>
          <w:ilvl w:val="0"/>
          <w:numId w:val="17"/>
        </w:numPr>
        <w:snapToGrid w:val="0"/>
        <w:spacing w:before="50" w:line="360" w:lineRule="auto"/>
        <w:rPr>
          <w:rFonts w:ascii="宋体" w:hAnsi="宋体" w:cs="宋体"/>
          <w:color w:val="000000"/>
          <w:szCs w:val="21"/>
          <w:lang w:eastAsia="zh-TW"/>
        </w:rPr>
      </w:pPr>
      <w:r>
        <w:rPr>
          <w:rFonts w:ascii="宋体" w:hAnsi="宋体" w:cs="宋体" w:hint="eastAsia"/>
          <w:color w:val="000000"/>
          <w:szCs w:val="21"/>
          <w:lang w:eastAsia="zh-TW"/>
        </w:rPr>
        <w:t>安全文明施工标准：杜绝一般事故等级及以上的伤亡事故且工伤责任事故死亡人</w:t>
      </w:r>
      <w:r>
        <w:rPr>
          <w:rFonts w:ascii="宋体" w:hAnsi="宋体" w:cs="宋体" w:hint="eastAsia"/>
          <w:color w:val="000000"/>
          <w:szCs w:val="21"/>
          <w:lang w:eastAsia="zh-TW"/>
        </w:rPr>
        <w:lastRenderedPageBreak/>
        <w:t>数为零。</w:t>
      </w:r>
    </w:p>
    <w:p w:rsidR="005F3092" w:rsidRDefault="00566DFE">
      <w:pPr>
        <w:numPr>
          <w:ilvl w:val="255"/>
          <w:numId w:val="0"/>
        </w:numPr>
        <w:snapToGrid w:val="0"/>
        <w:spacing w:line="360" w:lineRule="auto"/>
        <w:ind w:leftChars="-200" w:left="-420" w:firstLineChars="200" w:firstLine="420"/>
        <w:rPr>
          <w:rFonts w:ascii="宋体" w:hAnsi="宋体" w:cs="宋体"/>
          <w:szCs w:val="21"/>
        </w:rPr>
      </w:pPr>
      <w:r>
        <w:rPr>
          <w:rFonts w:ascii="宋体" w:hAnsi="宋体" w:cs="宋体" w:hint="eastAsia"/>
          <w:szCs w:val="21"/>
        </w:rPr>
        <w:t>3.售后要求</w:t>
      </w:r>
    </w:p>
    <w:p w:rsidR="005F3092" w:rsidRDefault="00566DFE">
      <w:pPr>
        <w:numPr>
          <w:ilvl w:val="255"/>
          <w:numId w:val="0"/>
        </w:numPr>
        <w:snapToGrid w:val="0"/>
        <w:spacing w:line="360" w:lineRule="auto"/>
        <w:rPr>
          <w:rFonts w:ascii="宋体" w:hAnsi="宋体" w:cs="新宋体"/>
        </w:rPr>
      </w:pPr>
      <w:r>
        <w:rPr>
          <w:rFonts w:ascii="宋体" w:hAnsi="宋体" w:cs="宋体" w:hint="eastAsia"/>
          <w:szCs w:val="21"/>
        </w:rPr>
        <w:t>验收合格后要求进入质量保质期。</w:t>
      </w:r>
      <w:r>
        <w:rPr>
          <w:rFonts w:ascii="宋体" w:hAnsi="宋体" w:cs="新宋体" w:hint="eastAsia"/>
        </w:rPr>
        <w:t>质保期内出现的任何质量问题均有施工方承担维修更换。</w:t>
      </w:r>
    </w:p>
    <w:p w:rsidR="005F3092" w:rsidRDefault="00566DFE">
      <w:pPr>
        <w:pStyle w:val="af2"/>
        <w:numPr>
          <w:ilvl w:val="0"/>
          <w:numId w:val="18"/>
        </w:numPr>
        <w:spacing w:line="360" w:lineRule="auto"/>
        <w:ind w:firstLineChars="0"/>
        <w:rPr>
          <w:rFonts w:ascii="宋体" w:eastAsia="宋体" w:hAnsi="宋体"/>
          <w:szCs w:val="21"/>
        </w:rPr>
      </w:pPr>
      <w:r>
        <w:rPr>
          <w:rFonts w:ascii="宋体" w:eastAsia="宋体" w:hAnsi="宋体"/>
          <w:szCs w:val="21"/>
        </w:rPr>
        <w:t>针灸科主任办公室一间，要求简单通透。</w:t>
      </w:r>
    </w:p>
    <w:p w:rsidR="005F3092" w:rsidRDefault="00566DFE">
      <w:pPr>
        <w:pStyle w:val="af2"/>
        <w:numPr>
          <w:ilvl w:val="0"/>
          <w:numId w:val="18"/>
        </w:numPr>
        <w:spacing w:line="360" w:lineRule="auto"/>
        <w:ind w:firstLineChars="0"/>
        <w:rPr>
          <w:rFonts w:ascii="宋体" w:eastAsia="宋体" w:hAnsi="宋体"/>
          <w:szCs w:val="21"/>
        </w:rPr>
      </w:pPr>
      <w:r>
        <w:rPr>
          <w:rFonts w:ascii="宋体" w:eastAsia="宋体" w:hAnsi="宋体"/>
          <w:szCs w:val="21"/>
        </w:rPr>
        <w:t>全部诊室及针灸科主任办公室统一安装</w:t>
      </w:r>
      <w:r>
        <w:rPr>
          <w:rFonts w:hint="eastAsia"/>
        </w:rPr>
        <w:t>医用</w:t>
      </w:r>
      <w:r>
        <w:rPr>
          <w:rFonts w:ascii="宋体" w:eastAsia="宋体" w:hAnsi="宋体"/>
          <w:szCs w:val="21"/>
        </w:rPr>
        <w:t>感应水龙头。</w:t>
      </w:r>
    </w:p>
    <w:p w:rsidR="005F3092" w:rsidRDefault="00566DFE">
      <w:pPr>
        <w:pStyle w:val="af2"/>
        <w:numPr>
          <w:ilvl w:val="0"/>
          <w:numId w:val="18"/>
        </w:numPr>
        <w:spacing w:line="360" w:lineRule="auto"/>
        <w:ind w:firstLineChars="0"/>
        <w:rPr>
          <w:rFonts w:ascii="宋体" w:eastAsia="宋体" w:hAnsi="宋体"/>
          <w:szCs w:val="21"/>
        </w:rPr>
      </w:pPr>
      <w:r>
        <w:rPr>
          <w:rFonts w:ascii="宋体" w:eastAsia="宋体" w:hAnsi="宋体"/>
          <w:szCs w:val="21"/>
        </w:rPr>
        <w:t>全部诊室统一安装排风系统。</w:t>
      </w:r>
    </w:p>
    <w:p w:rsidR="005F3092" w:rsidRDefault="00566DFE">
      <w:pPr>
        <w:pStyle w:val="af2"/>
        <w:numPr>
          <w:ilvl w:val="0"/>
          <w:numId w:val="18"/>
        </w:numPr>
        <w:spacing w:line="360" w:lineRule="auto"/>
        <w:ind w:firstLineChars="0"/>
        <w:rPr>
          <w:rFonts w:ascii="宋体" w:eastAsia="宋体" w:hAnsi="宋体"/>
          <w:szCs w:val="21"/>
        </w:rPr>
      </w:pPr>
      <w:r>
        <w:rPr>
          <w:rFonts w:ascii="宋体" w:eastAsia="宋体" w:hAnsi="宋体"/>
          <w:szCs w:val="21"/>
        </w:rPr>
        <w:t>全部诊室统一安装紫外线消毒灯。</w:t>
      </w:r>
    </w:p>
    <w:p w:rsidR="005F3092" w:rsidRDefault="00566DFE">
      <w:pPr>
        <w:pStyle w:val="af2"/>
        <w:numPr>
          <w:ilvl w:val="0"/>
          <w:numId w:val="18"/>
        </w:numPr>
        <w:spacing w:line="360" w:lineRule="auto"/>
        <w:ind w:firstLineChars="0"/>
        <w:rPr>
          <w:rFonts w:ascii="宋体" w:eastAsia="宋体" w:hAnsi="宋体"/>
          <w:szCs w:val="21"/>
        </w:rPr>
      </w:pPr>
      <w:r>
        <w:rPr>
          <w:rFonts w:ascii="宋体" w:eastAsia="宋体" w:hAnsi="宋体"/>
          <w:szCs w:val="21"/>
        </w:rPr>
        <w:t>另有两间，</w:t>
      </w:r>
      <w:proofErr w:type="gramStart"/>
      <w:r>
        <w:rPr>
          <w:rFonts w:ascii="宋体" w:eastAsia="宋体" w:hAnsi="宋体"/>
          <w:szCs w:val="21"/>
        </w:rPr>
        <w:t>一</w:t>
      </w:r>
      <w:proofErr w:type="gramEnd"/>
      <w:r>
        <w:rPr>
          <w:rFonts w:ascii="宋体" w:eastAsia="宋体" w:hAnsi="宋体"/>
          <w:szCs w:val="21"/>
        </w:rPr>
        <w:t>间作为药械科的办公室，</w:t>
      </w:r>
      <w:proofErr w:type="gramStart"/>
      <w:r>
        <w:rPr>
          <w:rFonts w:ascii="宋体" w:eastAsia="宋体" w:hAnsi="宋体"/>
          <w:szCs w:val="21"/>
        </w:rPr>
        <w:t>一</w:t>
      </w:r>
      <w:proofErr w:type="gramEnd"/>
      <w:r>
        <w:rPr>
          <w:rFonts w:ascii="宋体" w:eastAsia="宋体" w:hAnsi="宋体"/>
          <w:szCs w:val="21"/>
        </w:rPr>
        <w:t>间作为仓库，无特殊要求。</w:t>
      </w:r>
    </w:p>
    <w:p w:rsidR="005F3092" w:rsidRDefault="00566DFE">
      <w:pPr>
        <w:pStyle w:val="af2"/>
        <w:numPr>
          <w:ilvl w:val="0"/>
          <w:numId w:val="15"/>
        </w:numPr>
        <w:spacing w:line="360" w:lineRule="auto"/>
        <w:ind w:firstLineChars="0"/>
        <w:rPr>
          <w:rFonts w:ascii="宋体" w:eastAsia="宋体" w:hAnsi="宋体"/>
          <w:szCs w:val="21"/>
        </w:rPr>
      </w:pPr>
      <w:r>
        <w:rPr>
          <w:rFonts w:ascii="宋体" w:eastAsia="宋体" w:hAnsi="宋体"/>
          <w:szCs w:val="21"/>
        </w:rPr>
        <w:t>整条走廊需要在墙上添置文化标识，具体为中医针灸及工会方面的知识。</w:t>
      </w:r>
    </w:p>
    <w:p w:rsidR="005F3092" w:rsidRDefault="00566DFE">
      <w:pPr>
        <w:pStyle w:val="af2"/>
        <w:numPr>
          <w:ilvl w:val="0"/>
          <w:numId w:val="15"/>
        </w:numPr>
        <w:spacing w:line="360" w:lineRule="auto"/>
        <w:ind w:firstLineChars="0"/>
        <w:rPr>
          <w:rFonts w:ascii="宋体" w:eastAsia="宋体" w:hAnsi="宋体"/>
          <w:szCs w:val="21"/>
        </w:rPr>
      </w:pPr>
      <w:r>
        <w:rPr>
          <w:rFonts w:ascii="宋体" w:eastAsia="宋体" w:hAnsi="宋体"/>
          <w:szCs w:val="21"/>
        </w:rPr>
        <w:t>候诊区安装电视机，候诊区区域进行相关文化宣传。</w:t>
      </w:r>
    </w:p>
    <w:p w:rsidR="005F3092" w:rsidRDefault="00566DFE">
      <w:pPr>
        <w:pStyle w:val="af2"/>
        <w:numPr>
          <w:ilvl w:val="0"/>
          <w:numId w:val="15"/>
        </w:numPr>
        <w:spacing w:line="360" w:lineRule="auto"/>
        <w:ind w:firstLineChars="0"/>
        <w:rPr>
          <w:rFonts w:ascii="宋体" w:eastAsia="宋体" w:hAnsi="宋体"/>
          <w:szCs w:val="21"/>
        </w:rPr>
      </w:pPr>
      <w:r>
        <w:rPr>
          <w:rFonts w:ascii="宋体" w:eastAsia="宋体" w:hAnsi="宋体"/>
          <w:szCs w:val="21"/>
        </w:rPr>
        <w:t>更换新的门窗，整个区域门窗统一风格。</w:t>
      </w:r>
    </w:p>
    <w:p w:rsidR="005F3092" w:rsidRDefault="00566DFE">
      <w:pPr>
        <w:pStyle w:val="af2"/>
        <w:numPr>
          <w:ilvl w:val="0"/>
          <w:numId w:val="15"/>
        </w:numPr>
        <w:spacing w:line="360" w:lineRule="auto"/>
        <w:ind w:firstLineChars="0"/>
        <w:rPr>
          <w:rFonts w:ascii="宋体" w:eastAsia="宋体" w:hAnsi="宋体"/>
          <w:szCs w:val="21"/>
        </w:rPr>
      </w:pPr>
      <w:r>
        <w:rPr>
          <w:rFonts w:ascii="宋体" w:eastAsia="宋体" w:hAnsi="宋体"/>
          <w:szCs w:val="21"/>
        </w:rPr>
        <w:t>整个区域重新设计水电网络布线，走廊与消防通道做防滑设计，走廊增添监控设备。</w:t>
      </w:r>
    </w:p>
    <w:p w:rsidR="005F3092" w:rsidRDefault="00566DFE">
      <w:pPr>
        <w:pStyle w:val="af2"/>
        <w:numPr>
          <w:ilvl w:val="0"/>
          <w:numId w:val="15"/>
        </w:numPr>
        <w:spacing w:line="360" w:lineRule="auto"/>
        <w:ind w:firstLineChars="0"/>
        <w:rPr>
          <w:rFonts w:ascii="宋体" w:eastAsia="宋体" w:hAnsi="宋体"/>
          <w:szCs w:val="21"/>
        </w:rPr>
      </w:pPr>
      <w:r>
        <w:rPr>
          <w:rFonts w:ascii="宋体" w:eastAsia="宋体" w:hAnsi="宋体"/>
          <w:szCs w:val="21"/>
        </w:rPr>
        <w:t>厕所洗手池安装</w:t>
      </w:r>
      <w:r>
        <w:rPr>
          <w:rFonts w:hint="eastAsia"/>
        </w:rPr>
        <w:t>医用</w:t>
      </w:r>
      <w:r>
        <w:rPr>
          <w:rFonts w:ascii="宋体" w:eastAsia="宋体" w:hAnsi="宋体"/>
          <w:szCs w:val="21"/>
        </w:rPr>
        <w:t>感应水龙头，厕所安装感应冲水，都需要安装扶手。</w:t>
      </w:r>
    </w:p>
    <w:p w:rsidR="005F3092" w:rsidRDefault="00566DFE">
      <w:pPr>
        <w:pStyle w:val="af2"/>
        <w:numPr>
          <w:ilvl w:val="0"/>
          <w:numId w:val="15"/>
        </w:numPr>
        <w:spacing w:line="360" w:lineRule="auto"/>
        <w:ind w:firstLineChars="0"/>
        <w:rPr>
          <w:rFonts w:ascii="宋体" w:eastAsia="宋体" w:hAnsi="宋体"/>
          <w:szCs w:val="21"/>
        </w:rPr>
      </w:pPr>
      <w:r>
        <w:rPr>
          <w:rFonts w:ascii="宋体" w:eastAsia="宋体" w:hAnsi="宋体"/>
          <w:szCs w:val="21"/>
        </w:rPr>
        <w:t>男厕一个是蹲式，一个是坐式马桶，小便槽安装感应出水。女厕两个蹲式，两个坐式马桶。</w:t>
      </w:r>
    </w:p>
    <w:p w:rsidR="005F3092" w:rsidRDefault="00566DFE">
      <w:pPr>
        <w:pStyle w:val="a7"/>
        <w:numPr>
          <w:ilvl w:val="0"/>
          <w:numId w:val="14"/>
        </w:numPr>
        <w:tabs>
          <w:tab w:val="left" w:pos="540"/>
        </w:tabs>
        <w:adjustRightInd w:val="0"/>
        <w:snapToGrid w:val="0"/>
        <w:spacing w:line="360" w:lineRule="auto"/>
        <w:rPr>
          <w:rFonts w:hAnsi="宋体"/>
          <w:b/>
        </w:rPr>
      </w:pPr>
      <w:r>
        <w:rPr>
          <w:rFonts w:hAnsi="宋体" w:hint="eastAsia"/>
          <w:b/>
        </w:rPr>
        <w:t>设计要求：</w:t>
      </w:r>
    </w:p>
    <w:p w:rsidR="005F3092" w:rsidRDefault="00566DFE">
      <w:pPr>
        <w:spacing w:line="360" w:lineRule="auto"/>
        <w:rPr>
          <w:rFonts w:ascii="宋体" w:eastAsia="宋体" w:hAnsi="宋体"/>
          <w:szCs w:val="21"/>
        </w:rPr>
      </w:pPr>
      <w:r>
        <w:rPr>
          <w:rFonts w:ascii="宋体" w:eastAsia="宋体" w:hAnsi="宋体"/>
          <w:szCs w:val="21"/>
        </w:rPr>
        <w:t>所含设计文件需包含：整体设计方案、设计效果图、项目的</w:t>
      </w:r>
      <w:r>
        <w:rPr>
          <w:rFonts w:ascii="宋体" w:eastAsia="宋体" w:hAnsi="宋体" w:hint="eastAsia"/>
          <w:szCs w:val="21"/>
        </w:rPr>
        <w:t>竞价</w:t>
      </w:r>
      <w:r>
        <w:rPr>
          <w:rFonts w:ascii="宋体" w:eastAsia="宋体" w:hAnsi="宋体"/>
          <w:szCs w:val="21"/>
        </w:rPr>
        <w:t>控制价及工程量清单的编制、CAD施工点位图、安装节点图；</w:t>
      </w:r>
    </w:p>
    <w:p w:rsidR="005F3092" w:rsidRDefault="00566DFE">
      <w:pPr>
        <w:numPr>
          <w:ilvl w:val="0"/>
          <w:numId w:val="19"/>
        </w:numPr>
        <w:spacing w:line="360" w:lineRule="auto"/>
        <w:ind w:left="0" w:firstLine="0"/>
        <w:rPr>
          <w:rFonts w:ascii="宋体" w:eastAsia="宋体" w:hAnsi="宋体"/>
          <w:b/>
          <w:szCs w:val="21"/>
        </w:rPr>
      </w:pPr>
      <w:r>
        <w:rPr>
          <w:rFonts w:ascii="宋体" w:eastAsia="宋体" w:hAnsi="宋体" w:hint="eastAsia"/>
          <w:b/>
          <w:szCs w:val="21"/>
        </w:rPr>
        <w:t>设计质量要求</w:t>
      </w:r>
    </w:p>
    <w:p w:rsidR="005F3092" w:rsidRDefault="00566DFE">
      <w:pPr>
        <w:pStyle w:val="af2"/>
        <w:numPr>
          <w:ilvl w:val="0"/>
          <w:numId w:val="20"/>
        </w:numPr>
        <w:spacing w:line="360" w:lineRule="auto"/>
        <w:ind w:firstLineChars="0"/>
        <w:rPr>
          <w:rFonts w:ascii="宋体" w:eastAsia="宋体" w:hAnsi="宋体"/>
          <w:szCs w:val="21"/>
        </w:rPr>
      </w:pPr>
      <w:r>
        <w:rPr>
          <w:rFonts w:ascii="宋体" w:eastAsia="宋体" w:hAnsi="宋体" w:hint="eastAsia"/>
          <w:szCs w:val="21"/>
        </w:rPr>
        <w:t>设计必须满足采购人提出的功能要求及其他要求。</w:t>
      </w:r>
    </w:p>
    <w:p w:rsidR="005F3092" w:rsidRDefault="00566DFE">
      <w:pPr>
        <w:pStyle w:val="af2"/>
        <w:numPr>
          <w:ilvl w:val="0"/>
          <w:numId w:val="20"/>
        </w:numPr>
        <w:spacing w:line="360" w:lineRule="auto"/>
        <w:ind w:firstLineChars="0"/>
        <w:rPr>
          <w:rFonts w:ascii="宋体" w:eastAsia="宋体" w:hAnsi="宋体"/>
          <w:szCs w:val="21"/>
        </w:rPr>
      </w:pPr>
      <w:r>
        <w:rPr>
          <w:rFonts w:ascii="宋体" w:eastAsia="宋体" w:hAnsi="宋体" w:hint="eastAsia"/>
          <w:szCs w:val="21"/>
        </w:rPr>
        <w:t>符合行业现行标准、规范要求，并满足采购人使用需求，成果文件的深度应满足法律法规及本项目所涉及的质量标准要求，满足采购人的实际情况。符合行业现行标准、规范要求及《综合医院建筑设计规范》，并满足采购人使用需求。</w:t>
      </w:r>
    </w:p>
    <w:p w:rsidR="005F3092" w:rsidRDefault="00566DFE">
      <w:pPr>
        <w:numPr>
          <w:ilvl w:val="0"/>
          <w:numId w:val="19"/>
        </w:numPr>
        <w:spacing w:line="360" w:lineRule="auto"/>
        <w:ind w:left="0" w:firstLine="0"/>
        <w:rPr>
          <w:rFonts w:ascii="宋体" w:eastAsia="宋体" w:hAnsi="宋体"/>
          <w:b/>
          <w:szCs w:val="21"/>
        </w:rPr>
      </w:pPr>
      <w:r>
        <w:rPr>
          <w:rFonts w:ascii="宋体" w:eastAsia="宋体" w:hAnsi="宋体"/>
          <w:b/>
          <w:szCs w:val="21"/>
        </w:rPr>
        <w:t>成交人应根据工期要求，严格按照进度计划和出图计划开展和组织设计工作，保证各阶段设计工作如期完成。</w:t>
      </w:r>
    </w:p>
    <w:p w:rsidR="005F3092" w:rsidRDefault="00566DFE">
      <w:pPr>
        <w:pStyle w:val="af2"/>
        <w:numPr>
          <w:ilvl w:val="0"/>
          <w:numId w:val="21"/>
        </w:numPr>
        <w:spacing w:line="360" w:lineRule="auto"/>
        <w:ind w:firstLineChars="0"/>
        <w:rPr>
          <w:rFonts w:ascii="宋体" w:eastAsia="宋体" w:hAnsi="宋体"/>
          <w:szCs w:val="21"/>
        </w:rPr>
      </w:pPr>
      <w:r>
        <w:rPr>
          <w:rFonts w:ascii="宋体" w:eastAsia="宋体" w:hAnsi="宋体"/>
          <w:szCs w:val="21"/>
        </w:rPr>
        <w:t>按照</w:t>
      </w:r>
      <w:r>
        <w:rPr>
          <w:rFonts w:ascii="宋体" w:eastAsia="宋体" w:hAnsi="宋体" w:hint="eastAsia"/>
          <w:szCs w:val="21"/>
        </w:rPr>
        <w:t>采购人</w:t>
      </w:r>
      <w:r>
        <w:rPr>
          <w:rFonts w:ascii="宋体" w:eastAsia="宋体" w:hAnsi="宋体"/>
          <w:szCs w:val="21"/>
        </w:rPr>
        <w:t>建立的设计例会制度，成交人相关人员应参加设计例会、技术研讨会、协调会等。</w:t>
      </w:r>
    </w:p>
    <w:p w:rsidR="005F3092" w:rsidRDefault="00566DFE">
      <w:pPr>
        <w:pStyle w:val="af2"/>
        <w:numPr>
          <w:ilvl w:val="0"/>
          <w:numId w:val="21"/>
        </w:numPr>
        <w:spacing w:line="360" w:lineRule="auto"/>
        <w:ind w:firstLineChars="0"/>
        <w:rPr>
          <w:rFonts w:ascii="宋体" w:eastAsia="宋体" w:hAnsi="宋体"/>
          <w:szCs w:val="21"/>
        </w:rPr>
      </w:pPr>
      <w:r>
        <w:rPr>
          <w:rFonts w:ascii="宋体" w:eastAsia="宋体" w:hAnsi="宋体"/>
          <w:szCs w:val="21"/>
        </w:rPr>
        <w:t>成交人应积极配合</w:t>
      </w:r>
      <w:r>
        <w:rPr>
          <w:rFonts w:ascii="宋体" w:eastAsia="宋体" w:hAnsi="宋体" w:hint="eastAsia"/>
          <w:szCs w:val="21"/>
        </w:rPr>
        <w:t>采购人</w:t>
      </w:r>
      <w:r>
        <w:rPr>
          <w:rFonts w:ascii="宋体" w:eastAsia="宋体" w:hAnsi="宋体"/>
          <w:szCs w:val="21"/>
        </w:rPr>
        <w:t>对设计工作的全面检查，包括投资额、设计进度、深度与质量、人员到位和投入力量等，对存在的问题，应及时进行整改。</w:t>
      </w:r>
    </w:p>
    <w:p w:rsidR="005F3092" w:rsidRDefault="00566DFE">
      <w:pPr>
        <w:pStyle w:val="af2"/>
        <w:numPr>
          <w:ilvl w:val="0"/>
          <w:numId w:val="21"/>
        </w:numPr>
        <w:spacing w:line="360" w:lineRule="auto"/>
        <w:ind w:firstLineChars="0"/>
        <w:rPr>
          <w:rFonts w:ascii="宋体" w:eastAsia="宋体" w:hAnsi="宋体"/>
          <w:szCs w:val="21"/>
        </w:rPr>
      </w:pPr>
      <w:r>
        <w:rPr>
          <w:rFonts w:ascii="宋体" w:eastAsia="宋体" w:hAnsi="宋体"/>
          <w:szCs w:val="21"/>
        </w:rPr>
        <w:t>在设计过程中，成交人应及时向</w:t>
      </w:r>
      <w:r>
        <w:rPr>
          <w:rFonts w:ascii="宋体" w:eastAsia="宋体" w:hAnsi="宋体" w:hint="eastAsia"/>
          <w:szCs w:val="21"/>
        </w:rPr>
        <w:t>采购人</w:t>
      </w:r>
      <w:r>
        <w:rPr>
          <w:rFonts w:ascii="宋体" w:eastAsia="宋体" w:hAnsi="宋体"/>
          <w:szCs w:val="21"/>
        </w:rPr>
        <w:t>提交各种方案、建议，以便</w:t>
      </w:r>
      <w:r>
        <w:rPr>
          <w:rFonts w:ascii="宋体" w:eastAsia="宋体" w:hAnsi="宋体" w:hint="eastAsia"/>
          <w:szCs w:val="21"/>
        </w:rPr>
        <w:t>采购人</w:t>
      </w:r>
      <w:r>
        <w:rPr>
          <w:rFonts w:ascii="宋体" w:eastAsia="宋体" w:hAnsi="宋体"/>
          <w:szCs w:val="21"/>
        </w:rPr>
        <w:t>对此进行审查把</w:t>
      </w:r>
      <w:r>
        <w:rPr>
          <w:rFonts w:ascii="宋体" w:eastAsia="宋体" w:hAnsi="宋体"/>
          <w:szCs w:val="21"/>
        </w:rPr>
        <w:lastRenderedPageBreak/>
        <w:t>关，控制各种方案的可操作性，保证</w:t>
      </w:r>
      <w:r>
        <w:rPr>
          <w:rFonts w:ascii="宋体" w:eastAsia="宋体" w:hAnsi="宋体" w:hint="eastAsia"/>
          <w:szCs w:val="21"/>
        </w:rPr>
        <w:t>采购人</w:t>
      </w:r>
      <w:r>
        <w:rPr>
          <w:rFonts w:ascii="宋体" w:eastAsia="宋体" w:hAnsi="宋体"/>
          <w:szCs w:val="21"/>
        </w:rPr>
        <w:t>意图和各种决策意见在勘察设计工作中得以贯彻。</w:t>
      </w:r>
    </w:p>
    <w:p w:rsidR="005F3092" w:rsidRDefault="00566DFE">
      <w:pPr>
        <w:pStyle w:val="af2"/>
        <w:numPr>
          <w:ilvl w:val="0"/>
          <w:numId w:val="21"/>
        </w:numPr>
        <w:spacing w:line="360" w:lineRule="auto"/>
        <w:ind w:firstLineChars="0"/>
        <w:rPr>
          <w:rFonts w:ascii="宋体" w:eastAsia="宋体" w:hAnsi="宋体"/>
          <w:szCs w:val="21"/>
        </w:rPr>
      </w:pPr>
      <w:r>
        <w:rPr>
          <w:rFonts w:ascii="宋体" w:eastAsia="宋体" w:hAnsi="宋体"/>
          <w:szCs w:val="21"/>
        </w:rPr>
        <w:t>成交人在设计中应通过多方案技术经济比较，对设计方案进行论证、研究，有效地进行投资控制，确保施工图预算符合设计指标。</w:t>
      </w:r>
    </w:p>
    <w:p w:rsidR="005F3092" w:rsidRDefault="00566DFE">
      <w:pPr>
        <w:numPr>
          <w:ilvl w:val="0"/>
          <w:numId w:val="19"/>
        </w:numPr>
        <w:spacing w:line="360" w:lineRule="auto"/>
        <w:ind w:left="0" w:firstLine="0"/>
        <w:rPr>
          <w:rFonts w:ascii="宋体" w:eastAsia="宋体" w:hAnsi="宋体"/>
          <w:b/>
          <w:szCs w:val="21"/>
        </w:rPr>
      </w:pPr>
      <w:r>
        <w:rPr>
          <w:rFonts w:ascii="宋体" w:eastAsia="宋体" w:hAnsi="宋体"/>
          <w:b/>
          <w:szCs w:val="21"/>
        </w:rPr>
        <w:t>装修工程清单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977"/>
        <w:gridCol w:w="1986"/>
        <w:gridCol w:w="1277"/>
        <w:gridCol w:w="1323"/>
      </w:tblGrid>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序号</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项目名称</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每间数量</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单位</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间套</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一、</w:t>
            </w:r>
            <w:proofErr w:type="gramStart"/>
            <w:r w:rsidRPr="00D5646D">
              <w:rPr>
                <w:rFonts w:ascii="宋体" w:eastAsia="宋体" w:hAnsi="宋体" w:cs="宋体" w:hint="eastAsia"/>
                <w:b/>
                <w:bCs/>
                <w:color w:val="000000"/>
                <w:kern w:val="0"/>
                <w:szCs w:val="21"/>
              </w:rPr>
              <w:t>针炙</w:t>
            </w:r>
            <w:proofErr w:type="gramEnd"/>
            <w:r w:rsidRPr="00D5646D">
              <w:rPr>
                <w:rFonts w:ascii="宋体" w:eastAsia="宋体" w:hAnsi="宋体" w:cs="宋体" w:hint="eastAsia"/>
                <w:b/>
                <w:bCs/>
                <w:color w:val="000000"/>
                <w:kern w:val="0"/>
                <w:szCs w:val="21"/>
              </w:rPr>
              <w:t>1/办公室/</w:t>
            </w:r>
            <w:proofErr w:type="gramStart"/>
            <w:r w:rsidRPr="00D5646D">
              <w:rPr>
                <w:rFonts w:ascii="宋体" w:eastAsia="宋体" w:hAnsi="宋体" w:cs="宋体" w:hint="eastAsia"/>
                <w:b/>
                <w:bCs/>
                <w:color w:val="000000"/>
                <w:kern w:val="0"/>
                <w:szCs w:val="21"/>
              </w:rPr>
              <w:t>针炙</w:t>
            </w:r>
            <w:proofErr w:type="gramEnd"/>
            <w:r w:rsidRPr="00D5646D">
              <w:rPr>
                <w:rFonts w:ascii="宋体" w:eastAsia="宋体" w:hAnsi="宋体" w:cs="宋体" w:hint="eastAsia"/>
                <w:b/>
                <w:bCs/>
                <w:color w:val="000000"/>
                <w:kern w:val="0"/>
                <w:szCs w:val="21"/>
              </w:rPr>
              <w:t>2/艾炙/理疗/</w:t>
            </w:r>
            <w:proofErr w:type="gramStart"/>
            <w:r w:rsidRPr="00D5646D">
              <w:rPr>
                <w:rFonts w:ascii="宋体" w:eastAsia="宋体" w:hAnsi="宋体" w:cs="宋体" w:hint="eastAsia"/>
                <w:b/>
                <w:bCs/>
                <w:color w:val="000000"/>
                <w:kern w:val="0"/>
                <w:szCs w:val="21"/>
              </w:rPr>
              <w:t>洗罐</w:t>
            </w:r>
            <w:proofErr w:type="gramEnd"/>
            <w:r w:rsidRPr="00D5646D">
              <w:rPr>
                <w:rFonts w:ascii="宋体" w:eastAsia="宋体" w:hAnsi="宋体" w:cs="宋体" w:hint="eastAsia"/>
                <w:b/>
                <w:bCs/>
                <w:color w:val="000000"/>
                <w:kern w:val="0"/>
                <w:szCs w:val="21"/>
              </w:rPr>
              <w:t xml:space="preserve">   （共6间）</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（一）</w:t>
            </w:r>
            <w:proofErr w:type="gramStart"/>
            <w:r w:rsidRPr="00D5646D">
              <w:rPr>
                <w:rFonts w:ascii="宋体" w:eastAsia="宋体" w:hAnsi="宋体" w:cs="宋体" w:hint="eastAsia"/>
                <w:b/>
                <w:bCs/>
                <w:color w:val="000000"/>
                <w:kern w:val="0"/>
                <w:szCs w:val="21"/>
              </w:rPr>
              <w:t>针炙</w:t>
            </w:r>
            <w:proofErr w:type="gramEnd"/>
            <w:r w:rsidRPr="00D5646D">
              <w:rPr>
                <w:rFonts w:ascii="宋体" w:eastAsia="宋体" w:hAnsi="宋体" w:cs="宋体" w:hint="eastAsia"/>
                <w:b/>
                <w:bCs/>
                <w:color w:val="000000"/>
                <w:kern w:val="0"/>
                <w:szCs w:val="21"/>
              </w:rPr>
              <w:t>1/办公室/</w:t>
            </w:r>
            <w:proofErr w:type="gramStart"/>
            <w:r w:rsidRPr="00D5646D">
              <w:rPr>
                <w:rFonts w:ascii="宋体" w:eastAsia="宋体" w:hAnsi="宋体" w:cs="宋体" w:hint="eastAsia"/>
                <w:b/>
                <w:bCs/>
                <w:color w:val="000000"/>
                <w:kern w:val="0"/>
                <w:szCs w:val="21"/>
              </w:rPr>
              <w:t>针炙</w:t>
            </w:r>
            <w:proofErr w:type="gramEnd"/>
            <w:r w:rsidRPr="00D5646D">
              <w:rPr>
                <w:rFonts w:ascii="宋体" w:eastAsia="宋体" w:hAnsi="宋体" w:cs="宋体" w:hint="eastAsia"/>
                <w:b/>
                <w:bCs/>
                <w:color w:val="000000"/>
                <w:kern w:val="0"/>
                <w:szCs w:val="21"/>
              </w:rPr>
              <w:t>2/艾炙/理疗/</w:t>
            </w:r>
            <w:proofErr w:type="gramStart"/>
            <w:r w:rsidRPr="00D5646D">
              <w:rPr>
                <w:rFonts w:ascii="宋体" w:eastAsia="宋体" w:hAnsi="宋体" w:cs="宋体" w:hint="eastAsia"/>
                <w:b/>
                <w:bCs/>
                <w:color w:val="000000"/>
                <w:kern w:val="0"/>
                <w:szCs w:val="21"/>
              </w:rPr>
              <w:t>洗罐拆除</w:t>
            </w:r>
            <w:proofErr w:type="gramEnd"/>
            <w:r w:rsidRPr="00D5646D">
              <w:rPr>
                <w:rFonts w:ascii="宋体" w:eastAsia="宋体" w:hAnsi="宋体" w:cs="宋体" w:hint="eastAsia"/>
                <w:b/>
                <w:bCs/>
                <w:color w:val="000000"/>
                <w:kern w:val="0"/>
                <w:szCs w:val="21"/>
              </w:rPr>
              <w:t>部分</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开关箱拆除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开关插座拆除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9</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电线拆除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61.2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米</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线槽拆除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20.4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米</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喷淋头拆除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烟感拆除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7</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石膏吊顶天花拆除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13.44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8</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木门拆除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2.16</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9</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推拉窗检修，滑轮拆除更换</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1.8104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10</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墙面腻子铲除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38.72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11</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地脚线铲除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14.3</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m</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（二）</w:t>
            </w:r>
            <w:proofErr w:type="gramStart"/>
            <w:r w:rsidRPr="00D5646D">
              <w:rPr>
                <w:rFonts w:ascii="宋体" w:eastAsia="宋体" w:hAnsi="宋体" w:cs="宋体" w:hint="eastAsia"/>
                <w:b/>
                <w:bCs/>
                <w:color w:val="000000"/>
                <w:kern w:val="0"/>
                <w:szCs w:val="21"/>
              </w:rPr>
              <w:t>针炙</w:t>
            </w:r>
            <w:proofErr w:type="gramEnd"/>
            <w:r w:rsidRPr="00D5646D">
              <w:rPr>
                <w:rFonts w:ascii="宋体" w:eastAsia="宋体" w:hAnsi="宋体" w:cs="宋体" w:hint="eastAsia"/>
                <w:b/>
                <w:bCs/>
                <w:color w:val="000000"/>
                <w:kern w:val="0"/>
                <w:szCs w:val="21"/>
              </w:rPr>
              <w:t>1/办公室/</w:t>
            </w:r>
            <w:proofErr w:type="gramStart"/>
            <w:r w:rsidRPr="00D5646D">
              <w:rPr>
                <w:rFonts w:ascii="宋体" w:eastAsia="宋体" w:hAnsi="宋体" w:cs="宋体" w:hint="eastAsia"/>
                <w:b/>
                <w:bCs/>
                <w:color w:val="000000"/>
                <w:kern w:val="0"/>
                <w:szCs w:val="21"/>
              </w:rPr>
              <w:t>针炙</w:t>
            </w:r>
            <w:proofErr w:type="gramEnd"/>
            <w:r w:rsidRPr="00D5646D">
              <w:rPr>
                <w:rFonts w:ascii="宋体" w:eastAsia="宋体" w:hAnsi="宋体" w:cs="宋体" w:hint="eastAsia"/>
                <w:b/>
                <w:bCs/>
                <w:color w:val="000000"/>
                <w:kern w:val="0"/>
                <w:szCs w:val="21"/>
              </w:rPr>
              <w:t>2/艾炙/理疗/洗罐装修、安装部分</w:t>
            </w:r>
          </w:p>
        </w:tc>
      </w:tr>
      <w:tr w:rsidR="00D5646D" w:rsidRPr="00D5646D" w:rsidTr="00D5646D">
        <w:trPr>
          <w:trHeight w:val="103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排风系统开孔(直径160mm以内)</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129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lastRenderedPageBreak/>
              <w:t>2</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排风系统PVC管安装(直径160mm以内)</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m</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折臂式排烟系统(1位）</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8</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600*600</w:t>
            </w:r>
            <w:proofErr w:type="gramStart"/>
            <w:r w:rsidRPr="00D5646D">
              <w:rPr>
                <w:rFonts w:ascii="宋体" w:eastAsia="宋体" w:hAnsi="宋体" w:cs="宋体" w:hint="eastAsia"/>
                <w:color w:val="000000"/>
                <w:kern w:val="0"/>
                <w:szCs w:val="21"/>
              </w:rPr>
              <w:t>方型铝扣板</w:t>
            </w:r>
            <w:proofErr w:type="gramEnd"/>
            <w:r w:rsidRPr="00D5646D">
              <w:rPr>
                <w:rFonts w:ascii="宋体" w:eastAsia="宋体" w:hAnsi="宋体" w:cs="宋体" w:hint="eastAsia"/>
                <w:color w:val="000000"/>
                <w:kern w:val="0"/>
                <w:szCs w:val="21"/>
              </w:rPr>
              <w:t>吊顶</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13.44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喷淋头安装（下喷式）</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烟感探测器</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7</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生态板踢脚线</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14.3</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m</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8</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墙面刮防水腻子</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38.72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9</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钢制防木纹平开门(0.9*2.4)</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2.16</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103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10</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洗手盆（带医用感应水龙头）</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11</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进水、排水管安装</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8</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米</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12</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布线及普通开关插座照明</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13.44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13</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紫外线消毒灯</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盏</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二、针灸3/按摩室   (共2间）</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（一）针灸3/按摩室拆除部分</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开关箱拆除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开关插座拆除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9</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电线拆除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18.4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米</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线槽拆除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55.2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米</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lastRenderedPageBreak/>
              <w:t>5</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喷淋头拆除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烟感拆除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7</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石膏吊顶天花拆除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10.64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8</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木门拆除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2.16</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9</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推拉窗检修，滑轮拆除更换</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1.8104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10</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墙面腻子铲除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33.12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11</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地脚线铲除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12.3</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m</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（二）针灸3/按摩室装修、安装部分</w:t>
            </w:r>
          </w:p>
        </w:tc>
      </w:tr>
      <w:tr w:rsidR="00D5646D" w:rsidRPr="00D5646D" w:rsidTr="00D5646D">
        <w:trPr>
          <w:trHeight w:val="103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排风系统开孔(直径160mm以内)</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129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排风系统PVC管安装(直径160mm以内)</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m</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折臂式排烟系统(1位）</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600*600</w:t>
            </w:r>
            <w:proofErr w:type="gramStart"/>
            <w:r w:rsidRPr="00D5646D">
              <w:rPr>
                <w:rFonts w:ascii="宋体" w:eastAsia="宋体" w:hAnsi="宋体" w:cs="宋体" w:hint="eastAsia"/>
                <w:color w:val="000000"/>
                <w:kern w:val="0"/>
                <w:szCs w:val="21"/>
              </w:rPr>
              <w:t>方型铝扣板</w:t>
            </w:r>
            <w:proofErr w:type="gramEnd"/>
            <w:r w:rsidRPr="00D5646D">
              <w:rPr>
                <w:rFonts w:ascii="宋体" w:eastAsia="宋体" w:hAnsi="宋体" w:cs="宋体" w:hint="eastAsia"/>
                <w:color w:val="000000"/>
                <w:kern w:val="0"/>
                <w:szCs w:val="21"/>
              </w:rPr>
              <w:t>吊顶</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10.64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喷淋头安装（下喷式）</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烟感探测器</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7</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生态板踢脚线</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14.3</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m</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8</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墙面刮防水腻子</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33.12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9</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钢制防木纹平开门(0.9*2.4)</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2.16</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103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10</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洗手盆（带医用感应水龙头）</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lastRenderedPageBreak/>
              <w:t>11</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进水、排水管安装</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8</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米</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12</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布线及普通开关插座照明</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10.64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13</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紫外线消毒灯</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盏</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三、走廊/候诊区</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（一）走廊/候诊区拆除部分</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开关箱拆除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开关插座拆除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电线拆除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81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米</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线槽拆除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27</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米</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喷淋头拆除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烟感拆除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7</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消防广播</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8</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铝扣板吊顶天花拆除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59.52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9</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不锈钢推拉伸缩门拆除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2.16</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10</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推拉窗检修，滑轮拆除更换</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1.8104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11</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墙面腻子铲除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69.274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（二）走廊/候诊区装修、安装部分</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600*600</w:t>
            </w:r>
            <w:proofErr w:type="gramStart"/>
            <w:r w:rsidRPr="00D5646D">
              <w:rPr>
                <w:rFonts w:ascii="宋体" w:eastAsia="宋体" w:hAnsi="宋体" w:cs="宋体" w:hint="eastAsia"/>
                <w:color w:val="000000"/>
                <w:kern w:val="0"/>
                <w:szCs w:val="21"/>
              </w:rPr>
              <w:t>方型铝扣板</w:t>
            </w:r>
            <w:proofErr w:type="gramEnd"/>
            <w:r w:rsidRPr="00D5646D">
              <w:rPr>
                <w:rFonts w:ascii="宋体" w:eastAsia="宋体" w:hAnsi="宋体" w:cs="宋体" w:hint="eastAsia"/>
                <w:color w:val="000000"/>
                <w:kern w:val="0"/>
                <w:szCs w:val="21"/>
              </w:rPr>
              <w:t>吊顶</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59.52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喷淋头安装（下喷式）</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烟感探测器</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lastRenderedPageBreak/>
              <w:t>4</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消防广播安装</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m</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墙面刮防水腻子</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69.274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布线及普通开关插座照明</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69.274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7</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不锈钢框钢化玻璃自动门</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4.644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8</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不锈钢框钢化玻璃自动门2</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3.402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四、卫生间</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（一）卫生间拆除部分</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电线拆除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36</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米</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线槽拆除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米</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烟感拆除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铝扣板吊顶天花拆除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推拉窗检修，滑轮拆除更换</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1.8104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（二）卫生间装修、安装部分</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300*300铝扣板吊顶</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103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厕所洗手池安装医用感应水龙头</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医用感应小便器</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座便器</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布线及普通开关插座照明</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扶手（女4男2）</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lastRenderedPageBreak/>
              <w:t>五、药械科   （共2间）</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（一）药械科拆除部分</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开关箱拆除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开关插座拆除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9</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电线拆除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61.2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米</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线槽拆除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20.4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米</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喷淋头拆除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烟感拆除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7</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石膏吊顶天花拆除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13.44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8</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木门拆除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2.16</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9</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推拉窗检修，滑轮拆除更换</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5.4312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10</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墙面腻子铲除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38.72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11</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地脚线铲除</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14.3</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m</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（二）药械科装修、安装部分</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600*600</w:t>
            </w:r>
            <w:proofErr w:type="gramStart"/>
            <w:r w:rsidRPr="00D5646D">
              <w:rPr>
                <w:rFonts w:ascii="宋体" w:eastAsia="宋体" w:hAnsi="宋体" w:cs="宋体" w:hint="eastAsia"/>
                <w:color w:val="000000"/>
                <w:kern w:val="0"/>
                <w:szCs w:val="21"/>
              </w:rPr>
              <w:t>方型铝扣板</w:t>
            </w:r>
            <w:proofErr w:type="gramEnd"/>
            <w:r w:rsidRPr="00D5646D">
              <w:rPr>
                <w:rFonts w:ascii="宋体" w:eastAsia="宋体" w:hAnsi="宋体" w:cs="宋体" w:hint="eastAsia"/>
                <w:color w:val="000000"/>
                <w:kern w:val="0"/>
                <w:szCs w:val="21"/>
              </w:rPr>
              <w:t>吊顶</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13.44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喷淋头安装（下喷式）</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烟感探测器</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个</w:t>
            </w:r>
            <w:proofErr w:type="gramEnd"/>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生态板踢脚线</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14.3</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m</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墙面刮防水腻子</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38.72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钢制防木纹平开门(0.9*2.4)</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2.16</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78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lastRenderedPageBreak/>
              <w:t>7</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布线及普通开关插座照明</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13.44</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D5646D">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六、五官科/塑胶弹性地面</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自流平</w:t>
            </w:r>
            <w:proofErr w:type="gramEnd"/>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188.32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2</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同质卷材地面</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188.32</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103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3</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proofErr w:type="gramStart"/>
            <w:r w:rsidRPr="00D5646D">
              <w:rPr>
                <w:rFonts w:ascii="宋体" w:eastAsia="宋体" w:hAnsi="宋体" w:cs="宋体" w:hint="eastAsia"/>
                <w:color w:val="000000"/>
                <w:kern w:val="0"/>
                <w:szCs w:val="21"/>
              </w:rPr>
              <w:t>四芯铜芯</w:t>
            </w:r>
            <w:proofErr w:type="gramEnd"/>
            <w:r w:rsidRPr="00D5646D">
              <w:rPr>
                <w:rFonts w:ascii="宋体" w:eastAsia="宋体" w:hAnsi="宋体" w:cs="宋体" w:hint="eastAsia"/>
                <w:color w:val="000000"/>
                <w:kern w:val="0"/>
                <w:szCs w:val="21"/>
              </w:rPr>
              <w:t>聚氯乙烯绝缘电缆(16mm2)</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50</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m</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五官科墙面翻新</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44.8</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1290"/>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5</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窗户窗帘(窗户尺寸：长1.24m*高1.46m)</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8</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103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6</w:t>
            </w:r>
          </w:p>
        </w:tc>
        <w:tc>
          <w:tcPr>
            <w:tcW w:w="1747" w:type="pct"/>
            <w:shd w:val="clear" w:color="000000" w:fill="FFFFFF"/>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医用吊帘，拉帘(长2.8m*宽2.5m)</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7</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套</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63"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7</w:t>
            </w:r>
          </w:p>
        </w:tc>
        <w:tc>
          <w:tcPr>
            <w:tcW w:w="174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五官科墙面翻新</w:t>
            </w:r>
          </w:p>
        </w:tc>
        <w:tc>
          <w:tcPr>
            <w:tcW w:w="1165"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44.8</w:t>
            </w:r>
          </w:p>
        </w:tc>
        <w:tc>
          <w:tcPr>
            <w:tcW w:w="749"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w:t>
            </w:r>
          </w:p>
        </w:tc>
        <w:tc>
          <w:tcPr>
            <w:tcW w:w="777" w:type="pct"/>
            <w:shd w:val="clear" w:color="000000" w:fill="FFFFFF"/>
            <w:noWrap/>
            <w:vAlign w:val="center"/>
            <w:hideMark/>
          </w:tcPr>
          <w:p w:rsidR="00D5646D" w:rsidRPr="00D5646D" w:rsidRDefault="00D5646D" w:rsidP="00D5646D">
            <w:pPr>
              <w:widowControl/>
              <w:jc w:val="center"/>
              <w:rPr>
                <w:rFonts w:ascii="宋体" w:eastAsia="宋体" w:hAnsi="宋体" w:cs="宋体"/>
                <w:color w:val="000000"/>
                <w:kern w:val="0"/>
                <w:szCs w:val="21"/>
              </w:rPr>
            </w:pPr>
            <w:r w:rsidRPr="00D5646D">
              <w:rPr>
                <w:rFonts w:ascii="宋体" w:eastAsia="宋体" w:hAnsi="宋体" w:cs="宋体" w:hint="eastAsia"/>
                <w:color w:val="000000"/>
                <w:kern w:val="0"/>
                <w:szCs w:val="21"/>
              </w:rPr>
              <w:t>1</w:t>
            </w:r>
          </w:p>
        </w:tc>
      </w:tr>
      <w:tr w:rsidR="00D5646D" w:rsidRPr="00D5646D" w:rsidTr="00D5646D">
        <w:trPr>
          <w:trHeight w:val="645"/>
        </w:trPr>
        <w:tc>
          <w:tcPr>
            <w:tcW w:w="5000" w:type="pct"/>
            <w:gridSpan w:val="5"/>
            <w:shd w:val="clear" w:color="000000" w:fill="FFFFFF"/>
            <w:noWrap/>
            <w:vAlign w:val="center"/>
            <w:hideMark/>
          </w:tcPr>
          <w:p w:rsidR="00D5646D" w:rsidRPr="00D5646D" w:rsidRDefault="00D5646D" w:rsidP="009642A1">
            <w:pPr>
              <w:widowControl/>
              <w:jc w:val="center"/>
              <w:rPr>
                <w:rFonts w:ascii="宋体" w:eastAsia="宋体" w:hAnsi="宋体" w:cs="宋体"/>
                <w:b/>
                <w:bCs/>
                <w:color w:val="000000"/>
                <w:kern w:val="0"/>
                <w:szCs w:val="21"/>
              </w:rPr>
            </w:pPr>
            <w:r w:rsidRPr="00D5646D">
              <w:rPr>
                <w:rFonts w:ascii="宋体" w:eastAsia="宋体" w:hAnsi="宋体" w:cs="宋体" w:hint="eastAsia"/>
                <w:b/>
                <w:bCs/>
                <w:color w:val="000000"/>
                <w:kern w:val="0"/>
                <w:szCs w:val="21"/>
              </w:rPr>
              <w:t>说明：所有项目含人、材、机、管理费、税金、设计等一切费用。</w:t>
            </w:r>
          </w:p>
        </w:tc>
      </w:tr>
    </w:tbl>
    <w:p w:rsidR="005F3092" w:rsidRDefault="00566DFE">
      <w:pPr>
        <w:numPr>
          <w:ilvl w:val="0"/>
          <w:numId w:val="19"/>
        </w:numPr>
        <w:spacing w:line="360" w:lineRule="auto"/>
        <w:rPr>
          <w:rFonts w:hAnsi="宋体"/>
          <w:b/>
          <w:bCs/>
          <w:color w:val="000000" w:themeColor="text1"/>
        </w:rPr>
      </w:pPr>
      <w:r>
        <w:rPr>
          <w:rFonts w:hAnsi="宋体" w:hint="eastAsia"/>
          <w:b/>
          <w:bCs/>
          <w:color w:val="000000" w:themeColor="text1"/>
        </w:rPr>
        <w:t>艾炙排烟系统选型图</w:t>
      </w:r>
    </w:p>
    <w:p w:rsidR="005F3092" w:rsidRDefault="00566DFE">
      <w:pPr>
        <w:spacing w:line="360" w:lineRule="auto"/>
        <w:ind w:left="420"/>
        <w:rPr>
          <w:rFonts w:hAnsi="宋体"/>
          <w:b/>
          <w:bCs/>
          <w:color w:val="000000" w:themeColor="text1"/>
        </w:rPr>
      </w:pPr>
      <w:r>
        <w:rPr>
          <w:rFonts w:hAnsi="宋体"/>
          <w:b/>
          <w:bCs/>
          <w:noProof/>
          <w:color w:val="000000" w:themeColor="text1"/>
        </w:rPr>
        <w:drawing>
          <wp:inline distT="0" distB="0" distL="0" distR="0" wp14:anchorId="6A7FA17F" wp14:editId="3D638663">
            <wp:extent cx="2389505" cy="24472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rcRect t="22968" b="28513"/>
                    <a:stretch>
                      <a:fillRect/>
                    </a:stretch>
                  </pic:blipFill>
                  <pic:spPr>
                    <a:xfrm>
                      <a:off x="0" y="0"/>
                      <a:ext cx="2408194" cy="2466572"/>
                    </a:xfrm>
                    <a:prstGeom prst="rect">
                      <a:avLst/>
                    </a:prstGeom>
                    <a:ln>
                      <a:noFill/>
                    </a:ln>
                  </pic:spPr>
                </pic:pic>
              </a:graphicData>
            </a:graphic>
          </wp:inline>
        </w:drawing>
      </w:r>
    </w:p>
    <w:p w:rsidR="005F3092" w:rsidRDefault="005F3092">
      <w:pPr>
        <w:ind w:left="420"/>
        <w:rPr>
          <w:rFonts w:hAnsi="宋体"/>
          <w:b/>
          <w:bCs/>
          <w:color w:val="000000" w:themeColor="text1"/>
        </w:rPr>
      </w:pPr>
    </w:p>
    <w:p w:rsidR="005F3092" w:rsidRDefault="00566DFE">
      <w:pPr>
        <w:spacing w:line="360" w:lineRule="auto"/>
        <w:ind w:left="420"/>
        <w:rPr>
          <w:rFonts w:hAnsi="宋体"/>
          <w:b/>
          <w:bCs/>
          <w:color w:val="000000" w:themeColor="text1"/>
        </w:rPr>
      </w:pPr>
      <w:r>
        <w:rPr>
          <w:rFonts w:hAnsi="宋体"/>
          <w:b/>
          <w:bCs/>
          <w:noProof/>
          <w:color w:val="000000" w:themeColor="text1"/>
        </w:rPr>
        <w:lastRenderedPageBreak/>
        <w:drawing>
          <wp:inline distT="0" distB="0" distL="0" distR="0" wp14:anchorId="2E276A78" wp14:editId="392C43A7">
            <wp:extent cx="2297430" cy="232791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rcRect t="23429" b="28571"/>
                    <a:stretch>
                      <a:fillRect/>
                    </a:stretch>
                  </pic:blipFill>
                  <pic:spPr>
                    <a:xfrm>
                      <a:off x="0" y="0"/>
                      <a:ext cx="2321983" cy="2352825"/>
                    </a:xfrm>
                    <a:prstGeom prst="rect">
                      <a:avLst/>
                    </a:prstGeom>
                    <a:ln>
                      <a:noFill/>
                    </a:ln>
                  </pic:spPr>
                </pic:pic>
              </a:graphicData>
            </a:graphic>
          </wp:inline>
        </w:drawing>
      </w:r>
    </w:p>
    <w:p w:rsidR="005F3092" w:rsidRDefault="005F3092">
      <w:pPr>
        <w:ind w:left="420"/>
        <w:rPr>
          <w:rFonts w:hAnsi="宋体"/>
          <w:b/>
          <w:bCs/>
          <w:color w:val="000000" w:themeColor="text1"/>
        </w:rPr>
      </w:pPr>
    </w:p>
    <w:p w:rsidR="005F3092" w:rsidRDefault="00566DFE">
      <w:pPr>
        <w:spacing w:line="360" w:lineRule="auto"/>
        <w:ind w:left="420"/>
        <w:rPr>
          <w:rFonts w:hAnsi="宋体"/>
          <w:b/>
          <w:bCs/>
          <w:color w:val="000000" w:themeColor="text1"/>
        </w:rPr>
      </w:pPr>
      <w:r>
        <w:rPr>
          <w:rFonts w:hAnsi="宋体"/>
          <w:b/>
          <w:bCs/>
          <w:noProof/>
          <w:color w:val="000000" w:themeColor="text1"/>
        </w:rPr>
        <w:drawing>
          <wp:inline distT="0" distB="0" distL="0" distR="0" wp14:anchorId="722C3123" wp14:editId="2465F2E5">
            <wp:extent cx="2363470" cy="2390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rcRect t="23833" b="28256"/>
                    <a:stretch>
                      <a:fillRect/>
                    </a:stretch>
                  </pic:blipFill>
                  <pic:spPr>
                    <a:xfrm>
                      <a:off x="0" y="0"/>
                      <a:ext cx="2360976" cy="2387929"/>
                    </a:xfrm>
                    <a:prstGeom prst="rect">
                      <a:avLst/>
                    </a:prstGeom>
                    <a:ln>
                      <a:noFill/>
                    </a:ln>
                  </pic:spPr>
                </pic:pic>
              </a:graphicData>
            </a:graphic>
          </wp:inline>
        </w:drawing>
      </w:r>
    </w:p>
    <w:p w:rsidR="005F3092" w:rsidRPr="000B0B1F" w:rsidRDefault="00566DFE" w:rsidP="000B0B1F">
      <w:pPr>
        <w:pStyle w:val="a7"/>
        <w:numPr>
          <w:ilvl w:val="0"/>
          <w:numId w:val="14"/>
        </w:numPr>
        <w:tabs>
          <w:tab w:val="left" w:pos="540"/>
        </w:tabs>
        <w:adjustRightInd w:val="0"/>
        <w:snapToGrid w:val="0"/>
        <w:spacing w:line="360" w:lineRule="auto"/>
        <w:rPr>
          <w:rFonts w:hAnsi="宋体"/>
          <w:b/>
          <w:bCs/>
          <w:color w:val="000000" w:themeColor="text1"/>
          <w:lang w:val="zh-CN"/>
        </w:rPr>
      </w:pPr>
      <w:r w:rsidRPr="000B0B1F">
        <w:rPr>
          <w:rFonts w:hAnsi="宋体" w:hint="eastAsia"/>
          <w:b/>
          <w:bCs/>
          <w:color w:val="000000" w:themeColor="text1"/>
          <w:lang w:val="zh-CN"/>
        </w:rPr>
        <w:t>付款方式</w:t>
      </w:r>
    </w:p>
    <w:p w:rsidR="005F3092" w:rsidRDefault="00566DFE">
      <w:pPr>
        <w:pStyle w:val="a4"/>
        <w:numPr>
          <w:ilvl w:val="0"/>
          <w:numId w:val="22"/>
        </w:numPr>
        <w:spacing w:line="360" w:lineRule="auto"/>
        <w:rPr>
          <w:rFonts w:ascii="宋体" w:eastAsia="宋体" w:hAnsi="宋体"/>
          <w:b/>
        </w:rPr>
      </w:pPr>
      <w:r>
        <w:rPr>
          <w:rFonts w:ascii="宋体" w:eastAsia="宋体" w:hAnsi="宋体" w:hint="eastAsia"/>
          <w:b/>
        </w:rPr>
        <w:t>工程承包方式及计价</w:t>
      </w:r>
    </w:p>
    <w:p w:rsidR="005F3092" w:rsidRDefault="00566DFE">
      <w:pPr>
        <w:pStyle w:val="a4"/>
        <w:spacing w:line="360" w:lineRule="auto"/>
        <w:rPr>
          <w:rFonts w:ascii="宋体" w:eastAsia="宋体" w:hAnsi="宋体"/>
        </w:rPr>
      </w:pPr>
      <w:r>
        <w:rPr>
          <w:rFonts w:ascii="宋体" w:eastAsia="宋体" w:hAnsi="宋体" w:hint="eastAsia"/>
        </w:rPr>
        <w:t>1.根据采购人提供的相关资料和现场情况，成交人以包工、包料、包工期、包质量、包安全、包文明施工、</w:t>
      </w:r>
      <w:r w:rsidRPr="00D5646D">
        <w:rPr>
          <w:rFonts w:ascii="宋体" w:eastAsia="宋体" w:hAnsi="宋体" w:hint="eastAsia"/>
          <w:b/>
        </w:rPr>
        <w:t>合同</w:t>
      </w:r>
      <w:r w:rsidR="00AD7756">
        <w:rPr>
          <w:rFonts w:ascii="宋体" w:eastAsia="宋体" w:hAnsi="宋体" w:hint="eastAsia"/>
          <w:b/>
        </w:rPr>
        <w:t>总价</w:t>
      </w:r>
      <w:r w:rsidRPr="00D5646D">
        <w:rPr>
          <w:rFonts w:ascii="宋体" w:eastAsia="宋体" w:hAnsi="宋体" w:hint="eastAsia"/>
          <w:b/>
        </w:rPr>
        <w:t>包干</w:t>
      </w:r>
      <w:r>
        <w:rPr>
          <w:rFonts w:ascii="宋体" w:eastAsia="宋体" w:hAnsi="宋体" w:hint="eastAsia"/>
        </w:rPr>
        <w:t>。</w:t>
      </w:r>
    </w:p>
    <w:p w:rsidR="005F3092" w:rsidRDefault="00566DFE">
      <w:pPr>
        <w:pStyle w:val="a4"/>
        <w:spacing w:line="360" w:lineRule="auto"/>
        <w:rPr>
          <w:rFonts w:ascii="宋体" w:eastAsia="宋体" w:hAnsi="宋体"/>
        </w:rPr>
      </w:pPr>
      <w:r>
        <w:rPr>
          <w:rFonts w:ascii="宋体" w:eastAsia="宋体" w:hAnsi="宋体" w:hint="eastAsia"/>
        </w:rPr>
        <w:t>2.成交人确认合同的</w:t>
      </w:r>
      <w:r w:rsidR="00AD7756">
        <w:rPr>
          <w:rFonts w:ascii="宋体" w:eastAsia="宋体" w:hAnsi="宋体" w:hint="eastAsia"/>
        </w:rPr>
        <w:t>总价</w:t>
      </w:r>
      <w:r>
        <w:rPr>
          <w:rFonts w:ascii="宋体" w:eastAsia="宋体" w:hAnsi="宋体" w:hint="eastAsia"/>
        </w:rPr>
        <w:t>已包括所有市场风险、政策风险、穿插工程配合施工影响风险、设备租赁风险及闲置风险、材料及设备设施价格上涨风险、员工薪金上涨风险、</w:t>
      </w:r>
      <w:proofErr w:type="gramStart"/>
      <w:r>
        <w:rPr>
          <w:rFonts w:ascii="宋体" w:eastAsia="宋体" w:hAnsi="宋体" w:hint="eastAsia"/>
        </w:rPr>
        <w:t>货币贴值风险</w:t>
      </w:r>
      <w:proofErr w:type="gramEnd"/>
      <w:r>
        <w:rPr>
          <w:rFonts w:ascii="宋体" w:eastAsia="宋体" w:hAnsi="宋体" w:hint="eastAsia"/>
        </w:rPr>
        <w:t>、利润亏损风险、商业风险、台风水灾影响工期及政府原因风险等一切风险，不因前述原因增加合同约定的价款。根据合同约定的在工程实施过程中需进行增减的款项，需经采购人、成交人及监理单位（如有）书面签证确认。</w:t>
      </w:r>
    </w:p>
    <w:p w:rsidR="005F3092" w:rsidRDefault="00566DFE">
      <w:pPr>
        <w:pStyle w:val="a4"/>
        <w:numPr>
          <w:ilvl w:val="0"/>
          <w:numId w:val="22"/>
        </w:numPr>
        <w:spacing w:line="360" w:lineRule="auto"/>
        <w:rPr>
          <w:rFonts w:ascii="宋体" w:eastAsia="宋体" w:hAnsi="宋体"/>
          <w:b/>
        </w:rPr>
      </w:pPr>
      <w:r>
        <w:rPr>
          <w:rFonts w:ascii="宋体" w:eastAsia="宋体" w:hAnsi="宋体" w:hint="eastAsia"/>
          <w:b/>
        </w:rPr>
        <w:t>工程要求：具体以采购人提供的图纸及工程量清单为准。</w:t>
      </w:r>
    </w:p>
    <w:p w:rsidR="005F3092" w:rsidRDefault="00566DFE">
      <w:pPr>
        <w:pStyle w:val="a4"/>
        <w:numPr>
          <w:ilvl w:val="0"/>
          <w:numId w:val="22"/>
        </w:numPr>
        <w:spacing w:line="360" w:lineRule="auto"/>
        <w:rPr>
          <w:rFonts w:ascii="宋体" w:eastAsia="宋体" w:hAnsi="宋体"/>
        </w:rPr>
      </w:pPr>
      <w:r>
        <w:rPr>
          <w:rFonts w:ascii="宋体" w:eastAsia="宋体" w:hAnsi="宋体" w:hint="eastAsia"/>
          <w:b/>
        </w:rPr>
        <w:t>工程计价模式计价：</w:t>
      </w:r>
      <w:r>
        <w:rPr>
          <w:rFonts w:ascii="宋体" w:eastAsia="宋体" w:hAnsi="宋体" w:hint="eastAsia"/>
        </w:rPr>
        <w:t>采用</w:t>
      </w:r>
      <w:r w:rsidR="00AD7756">
        <w:rPr>
          <w:rFonts w:ascii="宋体" w:eastAsia="宋体" w:hAnsi="宋体" w:hint="eastAsia"/>
          <w:b/>
        </w:rPr>
        <w:t>总价</w:t>
      </w:r>
      <w:r w:rsidRPr="00D5646D">
        <w:rPr>
          <w:rFonts w:ascii="宋体" w:eastAsia="宋体" w:hAnsi="宋体" w:hint="eastAsia"/>
          <w:b/>
        </w:rPr>
        <w:t>包干</w:t>
      </w:r>
      <w:r>
        <w:rPr>
          <w:rFonts w:ascii="宋体" w:eastAsia="宋体" w:hAnsi="宋体" w:hint="eastAsia"/>
        </w:rPr>
        <w:t>方式。</w:t>
      </w:r>
    </w:p>
    <w:p w:rsidR="005F3092" w:rsidRDefault="00566DFE">
      <w:pPr>
        <w:pStyle w:val="a7"/>
        <w:numPr>
          <w:ilvl w:val="0"/>
          <w:numId w:val="14"/>
        </w:numPr>
        <w:tabs>
          <w:tab w:val="left" w:pos="540"/>
        </w:tabs>
        <w:adjustRightInd w:val="0"/>
        <w:snapToGrid w:val="0"/>
        <w:spacing w:line="360" w:lineRule="auto"/>
        <w:rPr>
          <w:rFonts w:hAnsi="宋体"/>
          <w:b/>
          <w:bCs/>
          <w:sz w:val="21"/>
        </w:rPr>
      </w:pPr>
      <w:r>
        <w:rPr>
          <w:rFonts w:hAnsi="宋体" w:hint="eastAsia"/>
          <w:b/>
          <w:bCs/>
          <w:sz w:val="21"/>
        </w:rPr>
        <w:t>评分标准：</w:t>
      </w:r>
    </w:p>
    <w:p w:rsidR="005F3092" w:rsidRDefault="00566DFE">
      <w:pPr>
        <w:spacing w:line="360" w:lineRule="auto"/>
        <w:rPr>
          <w:rFonts w:ascii="宋体" w:eastAsia="宋体" w:hAnsi="宋体"/>
          <w:b/>
          <w:bCs/>
        </w:rPr>
      </w:pPr>
      <w:r>
        <w:rPr>
          <w:rFonts w:ascii="宋体" w:eastAsia="宋体" w:hAnsi="宋体" w:hint="eastAsia"/>
          <w:b/>
          <w:bCs/>
        </w:rPr>
        <w:lastRenderedPageBreak/>
        <w:t>本次采用综合评分法。评审以文件规定的条件为依据。评分比重构成如下：</w:t>
      </w:r>
    </w:p>
    <w:tbl>
      <w:tblPr>
        <w:tblW w:w="83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9"/>
        <w:gridCol w:w="2330"/>
        <w:gridCol w:w="2219"/>
        <w:gridCol w:w="1888"/>
      </w:tblGrid>
      <w:tr w:rsidR="005F3092">
        <w:trPr>
          <w:trHeight w:val="862"/>
          <w:jc w:val="center"/>
        </w:trPr>
        <w:tc>
          <w:tcPr>
            <w:tcW w:w="1869" w:type="dxa"/>
            <w:vAlign w:val="center"/>
          </w:tcPr>
          <w:p w:rsidR="005F3092" w:rsidRDefault="00566DFE">
            <w:pPr>
              <w:spacing w:line="360" w:lineRule="auto"/>
              <w:jc w:val="center"/>
              <w:rPr>
                <w:rFonts w:ascii="宋体" w:eastAsia="宋体" w:hAnsi="宋体" w:cs="宋体"/>
                <w:b/>
                <w:bCs/>
              </w:rPr>
            </w:pPr>
            <w:r>
              <w:rPr>
                <w:rFonts w:ascii="宋体" w:eastAsia="宋体" w:hAnsi="宋体" w:cs="宋体" w:hint="eastAsia"/>
                <w:b/>
                <w:bCs/>
              </w:rPr>
              <w:t>评分项目</w:t>
            </w:r>
          </w:p>
        </w:tc>
        <w:tc>
          <w:tcPr>
            <w:tcW w:w="2330" w:type="dxa"/>
            <w:vAlign w:val="center"/>
          </w:tcPr>
          <w:p w:rsidR="005F3092" w:rsidRDefault="00566DFE">
            <w:pPr>
              <w:spacing w:line="360" w:lineRule="auto"/>
              <w:jc w:val="center"/>
              <w:rPr>
                <w:rFonts w:ascii="宋体" w:eastAsia="宋体" w:hAnsi="宋体" w:cs="宋体"/>
                <w:b/>
                <w:bCs/>
              </w:rPr>
            </w:pPr>
            <w:r>
              <w:rPr>
                <w:rFonts w:ascii="宋体" w:eastAsia="宋体" w:hAnsi="宋体" w:cs="宋体" w:hint="eastAsia"/>
                <w:b/>
                <w:bCs/>
              </w:rPr>
              <w:t>技术部分</w:t>
            </w:r>
          </w:p>
        </w:tc>
        <w:tc>
          <w:tcPr>
            <w:tcW w:w="2219" w:type="dxa"/>
            <w:vAlign w:val="center"/>
          </w:tcPr>
          <w:p w:rsidR="005F3092" w:rsidRDefault="00566DFE">
            <w:pPr>
              <w:spacing w:line="360" w:lineRule="auto"/>
              <w:jc w:val="center"/>
              <w:rPr>
                <w:rFonts w:ascii="宋体" w:eastAsia="宋体" w:hAnsi="宋体" w:cs="宋体"/>
                <w:b/>
                <w:bCs/>
              </w:rPr>
            </w:pPr>
            <w:r>
              <w:rPr>
                <w:rFonts w:ascii="宋体" w:eastAsia="宋体" w:hAnsi="宋体" w:cs="宋体" w:hint="eastAsia"/>
                <w:b/>
                <w:bCs/>
              </w:rPr>
              <w:t>商务部分</w:t>
            </w:r>
          </w:p>
        </w:tc>
        <w:tc>
          <w:tcPr>
            <w:tcW w:w="1888" w:type="dxa"/>
            <w:vAlign w:val="center"/>
          </w:tcPr>
          <w:p w:rsidR="005F3092" w:rsidRDefault="00566DFE">
            <w:pPr>
              <w:spacing w:line="360" w:lineRule="auto"/>
              <w:jc w:val="center"/>
              <w:rPr>
                <w:rFonts w:ascii="宋体" w:eastAsia="宋体" w:hAnsi="宋体" w:cs="宋体"/>
                <w:b/>
                <w:bCs/>
              </w:rPr>
            </w:pPr>
            <w:r>
              <w:rPr>
                <w:rFonts w:ascii="宋体" w:eastAsia="宋体" w:hAnsi="宋体" w:cs="宋体" w:hint="eastAsia"/>
                <w:b/>
                <w:bCs/>
              </w:rPr>
              <w:t>价格部分</w:t>
            </w:r>
          </w:p>
        </w:tc>
      </w:tr>
      <w:tr w:rsidR="005F3092">
        <w:trPr>
          <w:trHeight w:val="355"/>
          <w:jc w:val="center"/>
        </w:trPr>
        <w:tc>
          <w:tcPr>
            <w:tcW w:w="1869" w:type="dxa"/>
            <w:vAlign w:val="center"/>
          </w:tcPr>
          <w:p w:rsidR="005F3092" w:rsidRDefault="00566DFE">
            <w:pPr>
              <w:spacing w:line="360" w:lineRule="auto"/>
              <w:jc w:val="center"/>
              <w:rPr>
                <w:rFonts w:ascii="宋体" w:eastAsia="宋体" w:hAnsi="宋体" w:cs="宋体"/>
              </w:rPr>
            </w:pPr>
            <w:r>
              <w:rPr>
                <w:rFonts w:ascii="宋体" w:eastAsia="宋体" w:hAnsi="宋体" w:cs="宋体" w:hint="eastAsia"/>
              </w:rPr>
              <w:t>分值</w:t>
            </w:r>
          </w:p>
        </w:tc>
        <w:tc>
          <w:tcPr>
            <w:tcW w:w="2330" w:type="dxa"/>
            <w:vAlign w:val="center"/>
          </w:tcPr>
          <w:p w:rsidR="005F3092" w:rsidRDefault="00566DFE">
            <w:pPr>
              <w:spacing w:line="360" w:lineRule="auto"/>
              <w:jc w:val="center"/>
              <w:rPr>
                <w:rFonts w:ascii="宋体" w:eastAsia="宋体" w:hAnsi="宋体" w:cs="宋体"/>
              </w:rPr>
            </w:pPr>
            <w:r>
              <w:rPr>
                <w:rFonts w:ascii="宋体" w:eastAsia="宋体" w:hAnsi="宋体" w:cs="宋体" w:hint="eastAsia"/>
              </w:rPr>
              <w:t>45分</w:t>
            </w:r>
          </w:p>
        </w:tc>
        <w:tc>
          <w:tcPr>
            <w:tcW w:w="2219" w:type="dxa"/>
            <w:vAlign w:val="center"/>
          </w:tcPr>
          <w:p w:rsidR="005F3092" w:rsidRDefault="00566DFE">
            <w:pPr>
              <w:spacing w:line="360" w:lineRule="auto"/>
              <w:jc w:val="center"/>
              <w:rPr>
                <w:rFonts w:ascii="宋体" w:eastAsia="宋体" w:hAnsi="宋体" w:cs="宋体"/>
              </w:rPr>
            </w:pPr>
            <w:r>
              <w:rPr>
                <w:rFonts w:ascii="宋体" w:eastAsia="宋体" w:hAnsi="宋体" w:cs="宋体" w:hint="eastAsia"/>
              </w:rPr>
              <w:t>35分</w:t>
            </w:r>
          </w:p>
        </w:tc>
        <w:tc>
          <w:tcPr>
            <w:tcW w:w="1888" w:type="dxa"/>
            <w:vAlign w:val="center"/>
          </w:tcPr>
          <w:p w:rsidR="005F3092" w:rsidRDefault="00566DFE">
            <w:pPr>
              <w:spacing w:line="360" w:lineRule="auto"/>
              <w:jc w:val="center"/>
              <w:rPr>
                <w:rFonts w:ascii="宋体" w:eastAsia="宋体" w:hAnsi="宋体" w:cs="宋体"/>
              </w:rPr>
            </w:pPr>
            <w:r>
              <w:rPr>
                <w:rFonts w:ascii="宋体" w:eastAsia="宋体" w:hAnsi="宋体" w:cs="宋体" w:hint="eastAsia"/>
              </w:rPr>
              <w:t>20分</w:t>
            </w:r>
          </w:p>
        </w:tc>
      </w:tr>
    </w:tbl>
    <w:p w:rsidR="005F3092" w:rsidRDefault="005F3092">
      <w:pPr>
        <w:pStyle w:val="a7"/>
        <w:tabs>
          <w:tab w:val="left" w:pos="540"/>
        </w:tabs>
        <w:adjustRightInd w:val="0"/>
        <w:snapToGrid w:val="0"/>
        <w:spacing w:line="360" w:lineRule="auto"/>
        <w:rPr>
          <w:rFonts w:hAnsi="宋体" w:cs="仿宋"/>
          <w:b/>
          <w:bCs/>
        </w:rPr>
      </w:pPr>
    </w:p>
    <w:tbl>
      <w:tblPr>
        <w:tblpPr w:leftFromText="180" w:rightFromText="180" w:vertAnchor="text" w:horzAnchor="page" w:tblpX="1809" w:tblpY="384"/>
        <w:tblOverlap w:val="never"/>
        <w:tblW w:w="84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2"/>
        <w:gridCol w:w="1086"/>
        <w:gridCol w:w="4446"/>
        <w:gridCol w:w="950"/>
        <w:gridCol w:w="1058"/>
      </w:tblGrid>
      <w:tr w:rsidR="005F3092">
        <w:tc>
          <w:tcPr>
            <w:tcW w:w="932" w:type="dxa"/>
            <w:vAlign w:val="center"/>
          </w:tcPr>
          <w:p w:rsidR="005F3092" w:rsidRDefault="00566DFE">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1086" w:type="dxa"/>
            <w:vAlign w:val="center"/>
          </w:tcPr>
          <w:p w:rsidR="005F3092" w:rsidRDefault="00566DFE">
            <w:pPr>
              <w:spacing w:line="360" w:lineRule="auto"/>
              <w:jc w:val="center"/>
              <w:rPr>
                <w:rFonts w:ascii="宋体" w:eastAsia="宋体" w:hAnsi="宋体" w:cs="Times New Roman"/>
                <w:b/>
                <w:szCs w:val="21"/>
              </w:rPr>
            </w:pPr>
            <w:r>
              <w:rPr>
                <w:rFonts w:ascii="宋体" w:eastAsia="宋体" w:hAnsi="宋体" w:cs="Times New Roman" w:hint="eastAsia"/>
                <w:b/>
                <w:szCs w:val="21"/>
              </w:rPr>
              <w:t>评审因素</w:t>
            </w:r>
          </w:p>
        </w:tc>
        <w:tc>
          <w:tcPr>
            <w:tcW w:w="4446" w:type="dxa"/>
            <w:vAlign w:val="center"/>
          </w:tcPr>
          <w:p w:rsidR="005F3092" w:rsidRDefault="00566DFE">
            <w:pPr>
              <w:spacing w:line="360" w:lineRule="auto"/>
              <w:jc w:val="center"/>
              <w:rPr>
                <w:rFonts w:ascii="宋体" w:eastAsia="宋体" w:hAnsi="宋体" w:cs="Times New Roman"/>
                <w:b/>
                <w:szCs w:val="21"/>
              </w:rPr>
            </w:pPr>
            <w:r>
              <w:rPr>
                <w:rFonts w:ascii="宋体" w:eastAsia="宋体" w:hAnsi="宋体" w:cs="Times New Roman" w:hint="eastAsia"/>
                <w:b/>
                <w:szCs w:val="21"/>
              </w:rPr>
              <w:t>评分细则</w:t>
            </w:r>
          </w:p>
        </w:tc>
        <w:tc>
          <w:tcPr>
            <w:tcW w:w="950" w:type="dxa"/>
            <w:vAlign w:val="center"/>
          </w:tcPr>
          <w:p w:rsidR="005F3092" w:rsidRDefault="00566DFE">
            <w:pPr>
              <w:spacing w:line="360" w:lineRule="auto"/>
              <w:jc w:val="center"/>
              <w:rPr>
                <w:rFonts w:ascii="宋体" w:eastAsia="宋体" w:hAnsi="宋体" w:cs="Times New Roman"/>
                <w:b/>
                <w:szCs w:val="21"/>
              </w:rPr>
            </w:pPr>
            <w:r>
              <w:rPr>
                <w:rFonts w:ascii="宋体" w:eastAsia="宋体" w:hAnsi="宋体" w:cs="Times New Roman" w:hint="eastAsia"/>
                <w:b/>
                <w:szCs w:val="21"/>
              </w:rPr>
              <w:t>分值</w:t>
            </w:r>
          </w:p>
          <w:p w:rsidR="005F3092" w:rsidRDefault="00566DFE">
            <w:pPr>
              <w:spacing w:line="360" w:lineRule="auto"/>
              <w:jc w:val="center"/>
              <w:rPr>
                <w:rFonts w:ascii="宋体" w:eastAsia="宋体" w:hAnsi="宋体" w:cs="Times New Roman"/>
                <w:b/>
                <w:szCs w:val="21"/>
              </w:rPr>
            </w:pPr>
            <w:r>
              <w:rPr>
                <w:rFonts w:ascii="宋体" w:eastAsia="宋体" w:hAnsi="宋体" w:cs="Times New Roman" w:hint="eastAsia"/>
                <w:b/>
                <w:szCs w:val="21"/>
              </w:rPr>
              <w:t>（分）</w:t>
            </w:r>
          </w:p>
        </w:tc>
        <w:tc>
          <w:tcPr>
            <w:tcW w:w="1058" w:type="dxa"/>
            <w:vAlign w:val="center"/>
          </w:tcPr>
          <w:p w:rsidR="005F3092" w:rsidRDefault="00566DFE">
            <w:pPr>
              <w:spacing w:line="360" w:lineRule="auto"/>
              <w:jc w:val="center"/>
              <w:rPr>
                <w:rFonts w:ascii="宋体" w:eastAsia="宋体" w:hAnsi="宋体" w:cs="Times New Roman"/>
                <w:b/>
                <w:szCs w:val="21"/>
              </w:rPr>
            </w:pPr>
            <w:r>
              <w:rPr>
                <w:rFonts w:ascii="宋体" w:eastAsia="宋体" w:hAnsi="宋体" w:cs="Times New Roman" w:hint="eastAsia"/>
                <w:b/>
                <w:szCs w:val="21"/>
              </w:rPr>
              <w:t>权重</w:t>
            </w:r>
          </w:p>
          <w:p w:rsidR="005F3092" w:rsidRDefault="00566DFE">
            <w:pPr>
              <w:spacing w:line="360" w:lineRule="auto"/>
              <w:jc w:val="center"/>
              <w:rPr>
                <w:rFonts w:ascii="宋体" w:eastAsia="宋体" w:hAnsi="宋体" w:cs="Times New Roman"/>
                <w:b/>
                <w:szCs w:val="21"/>
              </w:rPr>
            </w:pPr>
            <w:r>
              <w:rPr>
                <w:rFonts w:ascii="宋体" w:eastAsia="宋体" w:hAnsi="宋体" w:cs="Times New Roman" w:hint="eastAsia"/>
                <w:b/>
                <w:szCs w:val="21"/>
              </w:rPr>
              <w:t>（%）</w:t>
            </w:r>
          </w:p>
        </w:tc>
      </w:tr>
      <w:tr w:rsidR="005F3092">
        <w:tc>
          <w:tcPr>
            <w:tcW w:w="8472" w:type="dxa"/>
            <w:gridSpan w:val="5"/>
            <w:vAlign w:val="center"/>
          </w:tcPr>
          <w:p w:rsidR="005F3092" w:rsidRDefault="00566DFE">
            <w:pPr>
              <w:spacing w:line="360" w:lineRule="auto"/>
              <w:jc w:val="center"/>
              <w:rPr>
                <w:rFonts w:ascii="宋体" w:eastAsia="宋体" w:hAnsi="宋体" w:cs="Times New Roman"/>
                <w:b/>
                <w:szCs w:val="21"/>
              </w:rPr>
            </w:pPr>
            <w:r>
              <w:rPr>
                <w:rFonts w:ascii="宋体" w:eastAsia="宋体" w:hAnsi="宋体" w:cs="Times New Roman" w:hint="eastAsia"/>
                <w:b/>
                <w:szCs w:val="21"/>
              </w:rPr>
              <w:t>技术部分（合计45分）</w:t>
            </w:r>
          </w:p>
        </w:tc>
      </w:tr>
      <w:tr w:rsidR="005F3092">
        <w:tc>
          <w:tcPr>
            <w:tcW w:w="932"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（一）</w:t>
            </w:r>
          </w:p>
        </w:tc>
        <w:tc>
          <w:tcPr>
            <w:tcW w:w="1086"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宋体" w:hint="eastAsia"/>
                <w:szCs w:val="21"/>
              </w:rPr>
              <w:t>项目实施方案</w:t>
            </w:r>
          </w:p>
        </w:tc>
        <w:tc>
          <w:tcPr>
            <w:tcW w:w="4446" w:type="dxa"/>
            <w:vAlign w:val="center"/>
          </w:tcPr>
          <w:p w:rsidR="005F3092" w:rsidRDefault="00566DFE">
            <w:pPr>
              <w:widowControl/>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项目实施方案符合相关要求和</w:t>
            </w:r>
            <w:r>
              <w:rPr>
                <w:rFonts w:ascii="宋体" w:hAnsi="宋体" w:cs="宋体"/>
                <w:snapToGrid w:val="0"/>
                <w:szCs w:val="21"/>
              </w:rPr>
              <w:t>国家</w:t>
            </w:r>
            <w:r>
              <w:rPr>
                <w:rFonts w:ascii="宋体" w:hAnsi="宋体" w:cs="宋体" w:hint="eastAsia"/>
                <w:snapToGrid w:val="0"/>
                <w:szCs w:val="21"/>
              </w:rPr>
              <w:t>及</w:t>
            </w:r>
            <w:r>
              <w:rPr>
                <w:rFonts w:ascii="宋体" w:hAnsi="宋体" w:cs="宋体"/>
                <w:snapToGrid w:val="0"/>
                <w:szCs w:val="21"/>
              </w:rPr>
              <w:t>行业标准</w:t>
            </w:r>
            <w:r>
              <w:rPr>
                <w:rFonts w:ascii="宋体" w:hAnsi="宋体" w:cs="宋体" w:hint="eastAsia"/>
                <w:snapToGrid w:val="0"/>
                <w:szCs w:val="21"/>
              </w:rPr>
              <w:t>，能保障</w:t>
            </w:r>
            <w:r>
              <w:rPr>
                <w:rFonts w:ascii="宋体" w:hAnsi="宋体" w:cs="宋体"/>
                <w:snapToGrid w:val="0"/>
                <w:szCs w:val="21"/>
              </w:rPr>
              <w:t>设计工作</w:t>
            </w:r>
            <w:r>
              <w:rPr>
                <w:rFonts w:ascii="宋体" w:hAnsi="宋体" w:cs="宋体" w:hint="eastAsia"/>
                <w:snapToGrid w:val="0"/>
                <w:szCs w:val="21"/>
              </w:rPr>
              <w:t>顺利实施（应包括但不限于以下内容：人员配备、设计工期安排、布局设计、初步设计、深化设计、</w:t>
            </w:r>
            <w:r>
              <w:rPr>
                <w:rFonts w:ascii="宋体" w:hAnsi="宋体" w:cs="宋体"/>
                <w:snapToGrid w:val="0"/>
                <w:szCs w:val="21"/>
              </w:rPr>
              <w:t>施工图设计</w:t>
            </w:r>
            <w:r>
              <w:rPr>
                <w:rFonts w:ascii="宋体" w:hAnsi="宋体" w:cs="宋体" w:hint="eastAsia"/>
                <w:snapToGrid w:val="0"/>
                <w:szCs w:val="21"/>
              </w:rPr>
              <w:t>等各阶段需开展的工作及产出成果、保障措施等），可行性强，基本无风险，完全满足且优于项目需求的得15分；</w:t>
            </w:r>
          </w:p>
          <w:p w:rsidR="005F3092" w:rsidRDefault="00566DFE">
            <w:pPr>
              <w:widowControl/>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项目实施方案基本符合相关要求和</w:t>
            </w:r>
            <w:r>
              <w:rPr>
                <w:rFonts w:ascii="宋体" w:hAnsi="宋体" w:cs="宋体"/>
                <w:snapToGrid w:val="0"/>
                <w:szCs w:val="21"/>
              </w:rPr>
              <w:t>国家</w:t>
            </w:r>
            <w:r>
              <w:rPr>
                <w:rFonts w:ascii="宋体" w:hAnsi="宋体" w:cs="宋体" w:hint="eastAsia"/>
                <w:snapToGrid w:val="0"/>
                <w:szCs w:val="21"/>
              </w:rPr>
              <w:t>及</w:t>
            </w:r>
            <w:r>
              <w:rPr>
                <w:rFonts w:ascii="宋体" w:hAnsi="宋体" w:cs="宋体"/>
                <w:snapToGrid w:val="0"/>
                <w:szCs w:val="21"/>
              </w:rPr>
              <w:t>行业标准</w:t>
            </w:r>
            <w:r>
              <w:rPr>
                <w:rFonts w:ascii="宋体" w:hAnsi="宋体" w:cs="宋体" w:hint="eastAsia"/>
                <w:snapToGrid w:val="0"/>
                <w:szCs w:val="21"/>
              </w:rPr>
              <w:t>，能基本保障设计工作实施，有一定可行性，风险较小，完全满足项目需求的得10分；</w:t>
            </w:r>
          </w:p>
          <w:p w:rsidR="005F3092" w:rsidRDefault="00566DFE">
            <w:pPr>
              <w:widowControl/>
              <w:adjustRightInd w:val="0"/>
              <w:snapToGrid w:val="0"/>
              <w:spacing w:line="360" w:lineRule="auto"/>
              <w:ind w:firstLineChars="200" w:firstLine="396"/>
              <w:rPr>
                <w:rFonts w:ascii="宋体" w:hAnsi="宋体" w:cs="宋体"/>
                <w:snapToGrid w:val="0"/>
                <w:spacing w:val="-6"/>
                <w:szCs w:val="21"/>
              </w:rPr>
            </w:pPr>
            <w:r>
              <w:rPr>
                <w:rFonts w:ascii="宋体" w:hAnsi="宋体" w:cs="宋体" w:hint="eastAsia"/>
                <w:snapToGrid w:val="0"/>
                <w:spacing w:val="-6"/>
                <w:szCs w:val="21"/>
              </w:rPr>
              <w:t>项目实施方案不符合相关要求和</w:t>
            </w:r>
            <w:r>
              <w:rPr>
                <w:rFonts w:ascii="宋体" w:hAnsi="宋体" w:cs="宋体"/>
                <w:snapToGrid w:val="0"/>
                <w:spacing w:val="-6"/>
                <w:szCs w:val="21"/>
              </w:rPr>
              <w:t>国家</w:t>
            </w:r>
            <w:r>
              <w:rPr>
                <w:rFonts w:ascii="宋体" w:hAnsi="宋体" w:cs="宋体" w:hint="eastAsia"/>
                <w:snapToGrid w:val="0"/>
                <w:spacing w:val="-6"/>
                <w:szCs w:val="21"/>
              </w:rPr>
              <w:t>及</w:t>
            </w:r>
            <w:r>
              <w:rPr>
                <w:rFonts w:ascii="宋体" w:hAnsi="宋体" w:cs="宋体"/>
                <w:snapToGrid w:val="0"/>
                <w:spacing w:val="-6"/>
                <w:szCs w:val="21"/>
              </w:rPr>
              <w:t>行业标准</w:t>
            </w:r>
            <w:r>
              <w:rPr>
                <w:rFonts w:ascii="宋体" w:hAnsi="宋体" w:cs="宋体" w:hint="eastAsia"/>
                <w:snapToGrid w:val="0"/>
                <w:spacing w:val="-6"/>
                <w:szCs w:val="21"/>
              </w:rPr>
              <w:t>，不能保障设计工作顺利实施，风险较大，不完全满足项目需求的得5分；</w:t>
            </w:r>
          </w:p>
          <w:p w:rsidR="005F3092" w:rsidRDefault="00566DFE">
            <w:pPr>
              <w:widowControl/>
              <w:adjustRightInd w:val="0"/>
              <w:snapToGrid w:val="0"/>
              <w:spacing w:line="360" w:lineRule="auto"/>
              <w:ind w:firstLineChars="200" w:firstLine="420"/>
              <w:rPr>
                <w:rFonts w:ascii="宋体" w:eastAsia="宋体" w:hAnsi="宋体" w:cs="宋体"/>
                <w:szCs w:val="21"/>
              </w:rPr>
            </w:pPr>
            <w:r>
              <w:rPr>
                <w:rFonts w:ascii="宋体" w:hAnsi="宋体" w:cs="宋体" w:hint="eastAsia"/>
                <w:snapToGrid w:val="0"/>
                <w:szCs w:val="21"/>
              </w:rPr>
              <w:t>其他情况得0分。</w:t>
            </w:r>
          </w:p>
        </w:tc>
        <w:tc>
          <w:tcPr>
            <w:tcW w:w="950"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15</w:t>
            </w:r>
          </w:p>
        </w:tc>
        <w:tc>
          <w:tcPr>
            <w:tcW w:w="1058"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15</w:t>
            </w:r>
          </w:p>
        </w:tc>
      </w:tr>
      <w:tr w:rsidR="005F3092">
        <w:tc>
          <w:tcPr>
            <w:tcW w:w="932"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（二）</w:t>
            </w:r>
          </w:p>
        </w:tc>
        <w:tc>
          <w:tcPr>
            <w:tcW w:w="1086" w:type="dxa"/>
            <w:vAlign w:val="center"/>
          </w:tcPr>
          <w:p w:rsidR="005F3092" w:rsidRDefault="00566DFE">
            <w:pPr>
              <w:spacing w:line="360" w:lineRule="auto"/>
              <w:ind w:leftChars="-37" w:left="-78" w:rightChars="-35" w:right="-73"/>
              <w:jc w:val="center"/>
              <w:rPr>
                <w:rFonts w:ascii="宋体" w:eastAsia="宋体" w:hAnsi="宋体"/>
                <w:spacing w:val="-20"/>
                <w:szCs w:val="21"/>
              </w:rPr>
            </w:pPr>
            <w:r>
              <w:rPr>
                <w:rFonts w:asciiTheme="minorEastAsia" w:hAnsiTheme="minorEastAsia" w:cs="宋体" w:hint="eastAsia"/>
                <w:bCs/>
                <w:szCs w:val="21"/>
              </w:rPr>
              <w:t>设计组织管理</w:t>
            </w:r>
          </w:p>
        </w:tc>
        <w:tc>
          <w:tcPr>
            <w:tcW w:w="4446" w:type="dxa"/>
            <w:vAlign w:val="center"/>
          </w:tcPr>
          <w:p w:rsidR="005F3092" w:rsidRDefault="00566DFE">
            <w:pPr>
              <w:widowControl/>
              <w:adjustRightInd w:val="0"/>
              <w:snapToGrid w:val="0"/>
              <w:spacing w:line="360" w:lineRule="auto"/>
              <w:ind w:firstLineChars="200" w:firstLine="420"/>
              <w:rPr>
                <w:rFonts w:ascii="宋体" w:hAnsi="宋体" w:cs="宋体"/>
                <w:snapToGrid w:val="0"/>
                <w:szCs w:val="21"/>
              </w:rPr>
            </w:pPr>
            <w:r>
              <w:rPr>
                <w:rFonts w:asciiTheme="minorEastAsia" w:hAnsiTheme="minorEastAsia" w:cs="宋体" w:hint="eastAsia"/>
                <w:bCs/>
                <w:szCs w:val="21"/>
              </w:rPr>
              <w:t>根</w:t>
            </w:r>
            <w:r>
              <w:rPr>
                <w:rFonts w:ascii="宋体" w:hAnsi="宋体" w:cs="宋体" w:hint="eastAsia"/>
                <w:snapToGrid w:val="0"/>
                <w:szCs w:val="21"/>
              </w:rPr>
              <w:t>据设计组织计划的完整性、合理性和可行性进行评审（包括设计进度计划、进度保障等）：</w:t>
            </w:r>
          </w:p>
          <w:p w:rsidR="005F3092" w:rsidRDefault="00566DFE">
            <w:pPr>
              <w:widowControl/>
              <w:numPr>
                <w:ilvl w:val="255"/>
                <w:numId w:val="0"/>
              </w:numPr>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提供完整、合理、可行性高的设计组织管理方案，完全满足项目需求，得10分；</w:t>
            </w:r>
          </w:p>
          <w:p w:rsidR="005F3092" w:rsidRDefault="00566DFE">
            <w:pPr>
              <w:widowControl/>
              <w:numPr>
                <w:ilvl w:val="255"/>
                <w:numId w:val="0"/>
              </w:numPr>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提供较完整、合理、可行性较高的设计组织管理方案，较能满足项目需求，得7分；</w:t>
            </w:r>
          </w:p>
          <w:p w:rsidR="005F3092" w:rsidRDefault="00566DFE">
            <w:pPr>
              <w:widowControl/>
              <w:numPr>
                <w:ilvl w:val="255"/>
                <w:numId w:val="0"/>
              </w:numPr>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提供基本完整、基本合理、可行性较高的设计组织管理方案，基本满足项目需求，得4</w:t>
            </w:r>
            <w:r>
              <w:rPr>
                <w:rFonts w:ascii="宋体" w:hAnsi="宋体" w:cs="宋体" w:hint="eastAsia"/>
                <w:snapToGrid w:val="0"/>
                <w:szCs w:val="21"/>
              </w:rPr>
              <w:lastRenderedPageBreak/>
              <w:t>分；</w:t>
            </w:r>
          </w:p>
          <w:p w:rsidR="005F3092" w:rsidRDefault="00566DFE">
            <w:pPr>
              <w:widowControl/>
              <w:numPr>
                <w:ilvl w:val="255"/>
                <w:numId w:val="0"/>
              </w:numPr>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提供的设计组织管理方案较差，难以满足项目需求，得1分；</w:t>
            </w:r>
          </w:p>
          <w:p w:rsidR="005F3092" w:rsidRDefault="00566DFE">
            <w:pPr>
              <w:widowControl/>
              <w:adjustRightInd w:val="0"/>
              <w:snapToGrid w:val="0"/>
              <w:spacing w:line="360" w:lineRule="auto"/>
              <w:ind w:firstLineChars="200" w:firstLine="420"/>
              <w:rPr>
                <w:rFonts w:ascii="宋体" w:eastAsia="宋体" w:hAnsi="宋体" w:cs="宋体"/>
                <w:szCs w:val="21"/>
              </w:rPr>
            </w:pPr>
            <w:r>
              <w:rPr>
                <w:rFonts w:ascii="宋体" w:hAnsi="宋体" w:cs="宋体" w:hint="eastAsia"/>
                <w:snapToGrid w:val="0"/>
                <w:szCs w:val="21"/>
              </w:rPr>
              <w:t>未提供设计组织计划的，得0分。</w:t>
            </w:r>
          </w:p>
        </w:tc>
        <w:tc>
          <w:tcPr>
            <w:tcW w:w="950"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lastRenderedPageBreak/>
              <w:t>10</w:t>
            </w:r>
          </w:p>
        </w:tc>
        <w:tc>
          <w:tcPr>
            <w:tcW w:w="1058"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10</w:t>
            </w:r>
          </w:p>
        </w:tc>
      </w:tr>
      <w:tr w:rsidR="005F3092">
        <w:tc>
          <w:tcPr>
            <w:tcW w:w="932"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lastRenderedPageBreak/>
              <w:t>（三）</w:t>
            </w:r>
          </w:p>
        </w:tc>
        <w:tc>
          <w:tcPr>
            <w:tcW w:w="1086" w:type="dxa"/>
            <w:vAlign w:val="center"/>
          </w:tcPr>
          <w:p w:rsidR="005F3092" w:rsidRDefault="00566DFE">
            <w:pPr>
              <w:spacing w:line="360" w:lineRule="auto"/>
              <w:jc w:val="center"/>
              <w:rPr>
                <w:rFonts w:ascii="宋体" w:eastAsia="宋体" w:hAnsi="宋体" w:cs="宋体"/>
                <w:spacing w:val="-6"/>
                <w:szCs w:val="21"/>
              </w:rPr>
            </w:pPr>
            <w:r>
              <w:rPr>
                <w:rFonts w:ascii="宋体" w:eastAsia="宋体" w:hAnsi="宋体" w:hint="eastAsia"/>
              </w:rPr>
              <w:t>对项目重点和难点分析及应对措施</w:t>
            </w:r>
          </w:p>
        </w:tc>
        <w:tc>
          <w:tcPr>
            <w:tcW w:w="4446" w:type="dxa"/>
            <w:vAlign w:val="center"/>
          </w:tcPr>
          <w:p w:rsidR="005F3092" w:rsidRDefault="00566DFE">
            <w:pPr>
              <w:spacing w:line="360" w:lineRule="auto"/>
              <w:rPr>
                <w:rFonts w:ascii="宋体" w:eastAsia="宋体" w:hAnsi="宋体"/>
                <w:spacing w:val="-6"/>
                <w:szCs w:val="21"/>
              </w:rPr>
            </w:pPr>
            <w:r>
              <w:rPr>
                <w:rFonts w:ascii="宋体" w:eastAsia="宋体" w:hAnsi="宋体" w:hint="eastAsia"/>
                <w:spacing w:val="-6"/>
                <w:szCs w:val="21"/>
              </w:rPr>
              <w:t>针对本项目的理解，分析项目在实施过程中的重点、难点及其解决方案进行综合评价：</w:t>
            </w:r>
          </w:p>
          <w:p w:rsidR="005F3092" w:rsidRDefault="00566DFE">
            <w:pPr>
              <w:spacing w:line="360" w:lineRule="auto"/>
              <w:rPr>
                <w:rFonts w:ascii="宋体" w:eastAsia="宋体" w:hAnsi="宋体"/>
                <w:spacing w:val="-6"/>
                <w:szCs w:val="21"/>
              </w:rPr>
            </w:pPr>
            <w:r>
              <w:rPr>
                <w:rFonts w:ascii="宋体" w:eastAsia="宋体" w:hAnsi="宋体" w:hint="eastAsia"/>
                <w:spacing w:val="-6"/>
                <w:szCs w:val="21"/>
              </w:rPr>
              <w:t>1.对项目的重点、难点分析准确，解决方案科学合理，可操作性强，得10分；</w:t>
            </w:r>
          </w:p>
          <w:p w:rsidR="005F3092" w:rsidRDefault="00566DFE">
            <w:pPr>
              <w:spacing w:line="360" w:lineRule="auto"/>
              <w:rPr>
                <w:rFonts w:ascii="宋体" w:eastAsia="宋体" w:hAnsi="宋体"/>
                <w:spacing w:val="-6"/>
                <w:szCs w:val="21"/>
              </w:rPr>
            </w:pPr>
            <w:r>
              <w:rPr>
                <w:rFonts w:ascii="宋体" w:eastAsia="宋体" w:hAnsi="宋体" w:hint="eastAsia"/>
                <w:spacing w:val="-6"/>
                <w:szCs w:val="21"/>
              </w:rPr>
              <w:t>2.对项目重点、难点分析较准确，解决方案较合理，可操作性较强，得7分；</w:t>
            </w:r>
          </w:p>
          <w:p w:rsidR="005F3092" w:rsidRDefault="00566DFE">
            <w:pPr>
              <w:spacing w:line="360" w:lineRule="auto"/>
              <w:rPr>
                <w:rFonts w:ascii="宋体" w:eastAsia="宋体" w:hAnsi="宋体"/>
                <w:spacing w:val="-6"/>
                <w:szCs w:val="21"/>
              </w:rPr>
            </w:pPr>
            <w:r>
              <w:rPr>
                <w:rFonts w:ascii="宋体" w:eastAsia="宋体" w:hAnsi="宋体" w:hint="eastAsia"/>
                <w:spacing w:val="-6"/>
                <w:szCs w:val="21"/>
              </w:rPr>
              <w:t>3.对项目重点、难点分析基本准确，解决方案基本合理，可操作性一般，得4分；</w:t>
            </w:r>
          </w:p>
          <w:p w:rsidR="005F3092" w:rsidRDefault="00566DFE">
            <w:pPr>
              <w:spacing w:line="360" w:lineRule="auto"/>
              <w:rPr>
                <w:rFonts w:ascii="宋体" w:eastAsia="宋体" w:hAnsi="宋体"/>
                <w:spacing w:val="-6"/>
                <w:szCs w:val="21"/>
              </w:rPr>
            </w:pPr>
            <w:r>
              <w:rPr>
                <w:rFonts w:ascii="宋体" w:eastAsia="宋体" w:hAnsi="宋体" w:hint="eastAsia"/>
                <w:spacing w:val="-6"/>
                <w:szCs w:val="21"/>
              </w:rPr>
              <w:t>4.对项目重点、难点分析不够详细、准确，提出的解决方案可操作性不足，得1分；</w:t>
            </w:r>
          </w:p>
          <w:p w:rsidR="005F3092" w:rsidRDefault="00566DFE">
            <w:pPr>
              <w:spacing w:line="360" w:lineRule="auto"/>
              <w:rPr>
                <w:rFonts w:ascii="宋体" w:eastAsia="宋体" w:hAnsi="宋体" w:cs="宋体"/>
                <w:color w:val="000000"/>
                <w:kern w:val="0"/>
                <w:szCs w:val="21"/>
                <w:lang w:bidi="ar"/>
              </w:rPr>
            </w:pPr>
            <w:r>
              <w:rPr>
                <w:rFonts w:ascii="宋体" w:eastAsia="宋体" w:hAnsi="宋体" w:hint="eastAsia"/>
                <w:spacing w:val="-6"/>
                <w:szCs w:val="21"/>
              </w:rPr>
              <w:t>注：未提供对应方案不得分。</w:t>
            </w:r>
          </w:p>
        </w:tc>
        <w:tc>
          <w:tcPr>
            <w:tcW w:w="950"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10</w:t>
            </w:r>
          </w:p>
        </w:tc>
        <w:tc>
          <w:tcPr>
            <w:tcW w:w="1058"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10</w:t>
            </w:r>
          </w:p>
        </w:tc>
      </w:tr>
      <w:tr w:rsidR="005F3092">
        <w:tc>
          <w:tcPr>
            <w:tcW w:w="932"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（四）</w:t>
            </w:r>
          </w:p>
        </w:tc>
        <w:tc>
          <w:tcPr>
            <w:tcW w:w="1086"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hint="eastAsia"/>
              </w:rPr>
              <w:t>综合实力</w:t>
            </w:r>
          </w:p>
        </w:tc>
        <w:tc>
          <w:tcPr>
            <w:tcW w:w="4446" w:type="dxa"/>
            <w:vAlign w:val="center"/>
          </w:tcPr>
          <w:p w:rsidR="005F3092" w:rsidRDefault="00566DFE">
            <w:pPr>
              <w:spacing w:line="360" w:lineRule="auto"/>
              <w:rPr>
                <w:rFonts w:ascii="宋体" w:eastAsia="宋体" w:hAnsi="宋体"/>
                <w:szCs w:val="21"/>
              </w:rPr>
            </w:pPr>
            <w:r>
              <w:rPr>
                <w:rFonts w:ascii="宋体" w:eastAsia="宋体" w:hAnsi="宋体" w:hint="eastAsia"/>
                <w:szCs w:val="21"/>
              </w:rPr>
              <w:t>1.具有纳税信用A级荣誉证书，得2分；</w:t>
            </w:r>
          </w:p>
          <w:p w:rsidR="005F3092" w:rsidRDefault="00566DFE">
            <w:pPr>
              <w:spacing w:line="360" w:lineRule="auto"/>
              <w:rPr>
                <w:rFonts w:ascii="宋体" w:eastAsia="宋体" w:hAnsi="宋体"/>
                <w:szCs w:val="21"/>
              </w:rPr>
            </w:pPr>
            <w:r>
              <w:rPr>
                <w:rFonts w:ascii="宋体" w:eastAsia="宋体" w:hAnsi="宋体" w:hint="eastAsia"/>
                <w:szCs w:val="21"/>
              </w:rPr>
              <w:t>2.具有中国中小企业协会出具的《企业信用等级证书》AAA级的，得2分；</w:t>
            </w:r>
          </w:p>
          <w:p w:rsidR="005F3092" w:rsidRDefault="00566DFE">
            <w:pPr>
              <w:spacing w:line="360" w:lineRule="auto"/>
              <w:rPr>
                <w:rFonts w:ascii="宋体" w:eastAsia="宋体" w:hAnsi="宋体"/>
                <w:szCs w:val="21"/>
              </w:rPr>
            </w:pPr>
            <w:r>
              <w:rPr>
                <w:rFonts w:ascii="宋体" w:eastAsia="宋体" w:hAnsi="宋体" w:hint="eastAsia"/>
                <w:szCs w:val="21"/>
              </w:rPr>
              <w:t>3.获得《质量.服务.诚信AAA企业》证书的，得2分；</w:t>
            </w:r>
          </w:p>
          <w:p w:rsidR="005F3092" w:rsidRDefault="00566DFE">
            <w:pPr>
              <w:spacing w:line="360" w:lineRule="auto"/>
              <w:rPr>
                <w:rFonts w:ascii="宋体" w:eastAsia="宋体" w:hAnsi="宋体"/>
                <w:szCs w:val="21"/>
              </w:rPr>
            </w:pPr>
            <w:r>
              <w:rPr>
                <w:rFonts w:ascii="宋体" w:eastAsia="宋体" w:hAnsi="宋体" w:hint="eastAsia"/>
                <w:szCs w:val="21"/>
              </w:rPr>
              <w:t>4. 供应商获得达到国家标准《商品售后服务评价体系》GB/T 27922-2011五星级售后服务认证证书的，得2分；</w:t>
            </w:r>
          </w:p>
          <w:p w:rsidR="005F3092" w:rsidRDefault="00566DFE">
            <w:pPr>
              <w:spacing w:line="360" w:lineRule="auto"/>
              <w:rPr>
                <w:rFonts w:ascii="宋体" w:eastAsia="宋体" w:hAnsi="宋体"/>
                <w:szCs w:val="21"/>
              </w:rPr>
            </w:pPr>
            <w:r>
              <w:rPr>
                <w:rFonts w:ascii="宋体" w:eastAsia="宋体" w:hAnsi="宋体" w:hint="eastAsia"/>
                <w:szCs w:val="21"/>
              </w:rPr>
              <w:t>5.供应商具有获得售后服务管理师证书人员的可加分，每增加1人加1分，此项最高加2分。</w:t>
            </w:r>
          </w:p>
          <w:p w:rsidR="005F3092" w:rsidRDefault="00566DFE">
            <w:pPr>
              <w:spacing w:line="360" w:lineRule="auto"/>
              <w:rPr>
                <w:rFonts w:ascii="宋体" w:eastAsia="宋体" w:hAnsi="宋体"/>
                <w:szCs w:val="21"/>
              </w:rPr>
            </w:pPr>
            <w:r>
              <w:rPr>
                <w:rFonts w:ascii="宋体" w:eastAsia="宋体" w:hAnsi="宋体" w:hint="eastAsia"/>
                <w:szCs w:val="21"/>
              </w:rPr>
              <w:t>须提供相关证书复印件、人员清单、人员资质证书和供应商为其缴纳的至报价截止日前连续3个月缴纳社保的复印件为证（复印件加盖供应商公章）。</w:t>
            </w:r>
          </w:p>
        </w:tc>
        <w:tc>
          <w:tcPr>
            <w:tcW w:w="950"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10</w:t>
            </w:r>
          </w:p>
        </w:tc>
        <w:tc>
          <w:tcPr>
            <w:tcW w:w="1058"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10</w:t>
            </w:r>
          </w:p>
        </w:tc>
      </w:tr>
      <w:tr w:rsidR="005F3092">
        <w:tc>
          <w:tcPr>
            <w:tcW w:w="8472" w:type="dxa"/>
            <w:gridSpan w:val="5"/>
            <w:vAlign w:val="center"/>
          </w:tcPr>
          <w:p w:rsidR="005F3092" w:rsidRDefault="00566DFE">
            <w:pPr>
              <w:spacing w:line="360" w:lineRule="auto"/>
              <w:jc w:val="center"/>
              <w:rPr>
                <w:rFonts w:ascii="宋体" w:eastAsia="宋体" w:hAnsi="宋体" w:cs="Times New Roman"/>
                <w:b/>
                <w:szCs w:val="21"/>
              </w:rPr>
            </w:pPr>
            <w:r>
              <w:rPr>
                <w:rFonts w:ascii="宋体" w:eastAsia="宋体" w:hAnsi="宋体" w:cs="Times New Roman" w:hint="eastAsia"/>
                <w:b/>
                <w:szCs w:val="21"/>
              </w:rPr>
              <w:t>商务部分（合计35分）</w:t>
            </w:r>
          </w:p>
        </w:tc>
      </w:tr>
      <w:tr w:rsidR="005F3092">
        <w:trPr>
          <w:trHeight w:val="3052"/>
        </w:trPr>
        <w:tc>
          <w:tcPr>
            <w:tcW w:w="932"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lastRenderedPageBreak/>
              <w:t>（一）</w:t>
            </w:r>
          </w:p>
        </w:tc>
        <w:tc>
          <w:tcPr>
            <w:tcW w:w="1086"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供应商2019年1月1日至今同类业绩经验</w:t>
            </w:r>
          </w:p>
        </w:tc>
        <w:tc>
          <w:tcPr>
            <w:tcW w:w="4446" w:type="dxa"/>
            <w:vAlign w:val="center"/>
          </w:tcPr>
          <w:p w:rsidR="005F3092" w:rsidRDefault="00566DFE">
            <w:pPr>
              <w:spacing w:line="360" w:lineRule="auto"/>
              <w:rPr>
                <w:rFonts w:ascii="宋体" w:eastAsia="宋体" w:hAnsi="宋体" w:cs="Times New Roman"/>
                <w:szCs w:val="21"/>
              </w:rPr>
            </w:pPr>
            <w:r>
              <w:rPr>
                <w:rFonts w:ascii="宋体" w:eastAsia="宋体" w:hAnsi="宋体" w:cs="Times New Roman" w:hint="eastAsia"/>
                <w:szCs w:val="21"/>
              </w:rPr>
              <w:t>每提供一项供应商2019年1月1日至今完成同类型修缮设计类项目经验的得5分，本项最高得15分。</w:t>
            </w:r>
          </w:p>
          <w:p w:rsidR="005F3092" w:rsidRDefault="00566DFE">
            <w:pPr>
              <w:spacing w:line="360" w:lineRule="auto"/>
              <w:rPr>
                <w:rFonts w:ascii="宋体" w:eastAsia="宋体" w:hAnsi="宋体" w:cs="Times New Roman"/>
                <w:szCs w:val="21"/>
              </w:rPr>
            </w:pPr>
            <w:r>
              <w:rPr>
                <w:rFonts w:ascii="宋体" w:eastAsia="宋体" w:hAnsi="宋体" w:cs="Times New Roman" w:hint="eastAsia"/>
                <w:szCs w:val="21"/>
              </w:rPr>
              <w:t>备注：须提供合同关键页（</w:t>
            </w:r>
            <w:proofErr w:type="gramStart"/>
            <w:r>
              <w:rPr>
                <w:rFonts w:ascii="宋体" w:eastAsia="宋体" w:hAnsi="宋体" w:cs="Times New Roman" w:hint="eastAsia"/>
                <w:szCs w:val="21"/>
              </w:rPr>
              <w:t>含签订</w:t>
            </w:r>
            <w:proofErr w:type="gramEnd"/>
            <w:r>
              <w:rPr>
                <w:rFonts w:ascii="宋体" w:eastAsia="宋体" w:hAnsi="宋体" w:cs="Times New Roman" w:hint="eastAsia"/>
                <w:szCs w:val="21"/>
              </w:rPr>
              <w:t>合同双方的单位名称、合同项目名称、签订合同双方的落款盖章、签订日期的关键页）复印件作为同类业绩评价证明资料，无或未按要求提供不得分。</w:t>
            </w:r>
          </w:p>
        </w:tc>
        <w:tc>
          <w:tcPr>
            <w:tcW w:w="950"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15</w:t>
            </w:r>
          </w:p>
        </w:tc>
        <w:tc>
          <w:tcPr>
            <w:tcW w:w="1058"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15</w:t>
            </w:r>
          </w:p>
        </w:tc>
      </w:tr>
      <w:tr w:rsidR="005F3092">
        <w:tc>
          <w:tcPr>
            <w:tcW w:w="932"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（二）</w:t>
            </w:r>
          </w:p>
        </w:tc>
        <w:tc>
          <w:tcPr>
            <w:tcW w:w="1086"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质量保证措施</w:t>
            </w:r>
          </w:p>
        </w:tc>
        <w:tc>
          <w:tcPr>
            <w:tcW w:w="4446" w:type="dxa"/>
            <w:vAlign w:val="center"/>
          </w:tcPr>
          <w:p w:rsidR="005F3092" w:rsidRDefault="00566DFE">
            <w:pPr>
              <w:spacing w:line="360" w:lineRule="auto"/>
              <w:jc w:val="left"/>
              <w:rPr>
                <w:rFonts w:ascii="宋体" w:eastAsia="宋体" w:hAnsi="宋体" w:cs="Times New Roman"/>
                <w:szCs w:val="21"/>
              </w:rPr>
            </w:pPr>
            <w:r>
              <w:rPr>
                <w:rFonts w:ascii="宋体" w:eastAsia="宋体" w:hAnsi="宋体" w:cs="Times New Roman" w:hint="eastAsia"/>
                <w:szCs w:val="21"/>
              </w:rPr>
              <w:t>1、质量保证措施具体完善，有完善的售后服务，各阶段服务计划详尽，承诺可靠、具体得10分，                                2、质量保证措施基本满足，各阶段服务计划有提及但未有明确得5分，                                                                                  3、质量保证措施基本满足，服务计划和</w:t>
            </w:r>
            <w:proofErr w:type="gramStart"/>
            <w:r>
              <w:rPr>
                <w:rFonts w:ascii="宋体" w:eastAsia="宋体" w:hAnsi="宋体" w:cs="Times New Roman" w:hint="eastAsia"/>
                <w:szCs w:val="21"/>
              </w:rPr>
              <w:t>质保期</w:t>
            </w:r>
            <w:proofErr w:type="gramEnd"/>
            <w:r>
              <w:rPr>
                <w:rFonts w:ascii="宋体" w:eastAsia="宋体" w:hAnsi="宋体" w:cs="Times New Roman" w:hint="eastAsia"/>
                <w:szCs w:val="21"/>
              </w:rPr>
              <w:t>、没有具体承诺或没有响应得1分。</w:t>
            </w:r>
          </w:p>
          <w:p w:rsidR="005F3092" w:rsidRDefault="00566DFE">
            <w:pPr>
              <w:spacing w:line="360" w:lineRule="auto"/>
              <w:jc w:val="left"/>
              <w:rPr>
                <w:rFonts w:ascii="宋体" w:eastAsia="宋体" w:hAnsi="宋体" w:cs="Times New Roman"/>
                <w:szCs w:val="21"/>
              </w:rPr>
            </w:pPr>
            <w:r>
              <w:rPr>
                <w:rFonts w:ascii="宋体" w:eastAsia="宋体" w:hAnsi="宋体" w:cs="Times New Roman" w:hint="eastAsia"/>
                <w:szCs w:val="21"/>
              </w:rPr>
              <w:t>4、不提供不得分。</w:t>
            </w:r>
          </w:p>
        </w:tc>
        <w:tc>
          <w:tcPr>
            <w:tcW w:w="950"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10</w:t>
            </w:r>
          </w:p>
        </w:tc>
        <w:tc>
          <w:tcPr>
            <w:tcW w:w="1058"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10</w:t>
            </w:r>
          </w:p>
        </w:tc>
      </w:tr>
      <w:tr w:rsidR="005F3092">
        <w:tc>
          <w:tcPr>
            <w:tcW w:w="932"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（三）</w:t>
            </w:r>
          </w:p>
        </w:tc>
        <w:tc>
          <w:tcPr>
            <w:tcW w:w="1086" w:type="dxa"/>
            <w:vAlign w:val="center"/>
          </w:tcPr>
          <w:p w:rsidR="005F3092" w:rsidRDefault="00566DFE">
            <w:pPr>
              <w:widowControl/>
              <w:spacing w:line="360" w:lineRule="auto"/>
              <w:jc w:val="center"/>
              <w:rPr>
                <w:rFonts w:ascii="宋体" w:eastAsia="宋体" w:hAnsi="宋体"/>
                <w:szCs w:val="21"/>
              </w:rPr>
            </w:pPr>
            <w:r>
              <w:rPr>
                <w:rFonts w:ascii="宋体" w:eastAsia="宋体" w:hAnsi="宋体" w:hint="eastAsia"/>
              </w:rPr>
              <w:t>用户满意度评价（提供满意度评价证明材料复印件）</w:t>
            </w:r>
          </w:p>
        </w:tc>
        <w:tc>
          <w:tcPr>
            <w:tcW w:w="4446" w:type="dxa"/>
            <w:vAlign w:val="center"/>
          </w:tcPr>
          <w:p w:rsidR="005F3092" w:rsidRDefault="00566DFE">
            <w:pPr>
              <w:widowControl/>
              <w:spacing w:line="360" w:lineRule="auto"/>
              <w:rPr>
                <w:rFonts w:ascii="宋体" w:eastAsia="宋体" w:hAnsi="宋体"/>
                <w:szCs w:val="21"/>
              </w:rPr>
            </w:pPr>
            <w:r>
              <w:rPr>
                <w:rFonts w:ascii="宋体" w:eastAsia="宋体" w:hAnsi="宋体" w:hint="eastAsia"/>
                <w:szCs w:val="21"/>
              </w:rPr>
              <w:t>报价人提供上述的2019年1月1日至今的同类项目经验的用户单位出具的满意度评价，评价情况至少须为“满意或类似好评”的方可计分：</w:t>
            </w:r>
          </w:p>
          <w:p w:rsidR="005F3092" w:rsidRDefault="00566DFE">
            <w:pPr>
              <w:widowControl/>
              <w:spacing w:line="360" w:lineRule="auto"/>
              <w:rPr>
                <w:rFonts w:ascii="宋体" w:eastAsia="宋体" w:hAnsi="宋体"/>
                <w:szCs w:val="21"/>
              </w:rPr>
            </w:pPr>
            <w:r>
              <w:rPr>
                <w:rFonts w:ascii="宋体" w:eastAsia="宋体" w:hAnsi="宋体" w:hint="eastAsia"/>
                <w:szCs w:val="21"/>
              </w:rPr>
              <w:t>每提供一项得2分，最高得10分。</w:t>
            </w:r>
          </w:p>
          <w:p w:rsidR="005F3092" w:rsidRDefault="00566DFE">
            <w:pPr>
              <w:widowControl/>
              <w:spacing w:line="360" w:lineRule="auto"/>
              <w:rPr>
                <w:rFonts w:ascii="宋体" w:eastAsia="宋体" w:hAnsi="宋体"/>
                <w:szCs w:val="21"/>
              </w:rPr>
            </w:pPr>
            <w:r>
              <w:rPr>
                <w:rFonts w:ascii="宋体" w:eastAsia="宋体" w:hAnsi="宋体" w:hint="eastAsia"/>
                <w:szCs w:val="21"/>
              </w:rPr>
              <w:t>注：</w:t>
            </w:r>
          </w:p>
          <w:p w:rsidR="005F3092" w:rsidRDefault="00566DFE">
            <w:pPr>
              <w:widowControl/>
              <w:spacing w:line="360" w:lineRule="auto"/>
              <w:rPr>
                <w:rFonts w:ascii="宋体" w:eastAsia="宋体" w:hAnsi="宋体"/>
                <w:szCs w:val="21"/>
              </w:rPr>
            </w:pPr>
            <w:r>
              <w:rPr>
                <w:rFonts w:ascii="宋体" w:eastAsia="宋体" w:hAnsi="宋体" w:hint="eastAsia"/>
                <w:szCs w:val="21"/>
              </w:rPr>
              <w:t>①同一客户或同一项目提供多项用户满意度评价的，按一项计算；</w:t>
            </w:r>
          </w:p>
          <w:p w:rsidR="005F3092" w:rsidRDefault="00566DFE">
            <w:pPr>
              <w:widowControl/>
              <w:spacing w:line="360" w:lineRule="auto"/>
              <w:rPr>
                <w:rFonts w:ascii="宋体" w:eastAsia="宋体" w:hAnsi="宋体"/>
                <w:szCs w:val="21"/>
              </w:rPr>
            </w:pPr>
            <w:r>
              <w:rPr>
                <w:rFonts w:ascii="宋体" w:eastAsia="宋体" w:hAnsi="宋体" w:hint="eastAsia"/>
                <w:szCs w:val="21"/>
              </w:rPr>
              <w:t>②须与报价</w:t>
            </w:r>
            <w:proofErr w:type="gramStart"/>
            <w:r>
              <w:rPr>
                <w:rFonts w:ascii="宋体" w:eastAsia="宋体" w:hAnsi="宋体" w:hint="eastAsia"/>
                <w:szCs w:val="21"/>
              </w:rPr>
              <w:t>人上述</w:t>
            </w:r>
            <w:proofErr w:type="gramEnd"/>
            <w:r>
              <w:rPr>
                <w:rFonts w:ascii="宋体" w:eastAsia="宋体" w:hAnsi="宋体" w:hint="eastAsia"/>
                <w:szCs w:val="21"/>
              </w:rPr>
              <w:t>提供的2019年1月1日至今的同类项目经验的用户单位一致；</w:t>
            </w:r>
          </w:p>
          <w:p w:rsidR="005F3092" w:rsidRDefault="00566DFE">
            <w:pPr>
              <w:widowControl/>
              <w:spacing w:line="360" w:lineRule="auto"/>
              <w:rPr>
                <w:rFonts w:ascii="宋体" w:eastAsia="宋体" w:hAnsi="宋体" w:cs="宋体"/>
                <w:snapToGrid w:val="0"/>
                <w:spacing w:val="-6"/>
                <w:szCs w:val="21"/>
              </w:rPr>
            </w:pPr>
            <w:r>
              <w:rPr>
                <w:rFonts w:ascii="宋体" w:eastAsia="宋体" w:hAnsi="宋体" w:hint="eastAsia"/>
                <w:szCs w:val="21"/>
              </w:rPr>
              <w:t>③用户满意度评价须经用户单位盖章，评价情况至少须为满意或类似好评的方可计分。</w:t>
            </w:r>
          </w:p>
        </w:tc>
        <w:tc>
          <w:tcPr>
            <w:tcW w:w="950"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10</w:t>
            </w:r>
          </w:p>
        </w:tc>
        <w:tc>
          <w:tcPr>
            <w:tcW w:w="1058"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10</w:t>
            </w:r>
          </w:p>
        </w:tc>
      </w:tr>
      <w:tr w:rsidR="005F3092">
        <w:tc>
          <w:tcPr>
            <w:tcW w:w="8472" w:type="dxa"/>
            <w:gridSpan w:val="5"/>
            <w:vAlign w:val="center"/>
          </w:tcPr>
          <w:p w:rsidR="005F3092" w:rsidRDefault="00566DFE">
            <w:pPr>
              <w:spacing w:line="360" w:lineRule="auto"/>
              <w:jc w:val="center"/>
              <w:rPr>
                <w:rFonts w:ascii="宋体" w:eastAsia="宋体" w:hAnsi="宋体" w:cs="Times New Roman"/>
                <w:b/>
                <w:szCs w:val="21"/>
              </w:rPr>
            </w:pPr>
            <w:r>
              <w:rPr>
                <w:rFonts w:ascii="宋体" w:eastAsia="宋体" w:hAnsi="宋体" w:cs="Times New Roman" w:hint="eastAsia"/>
                <w:b/>
                <w:szCs w:val="21"/>
              </w:rPr>
              <w:t>价格部分（合计20分）</w:t>
            </w:r>
          </w:p>
        </w:tc>
      </w:tr>
      <w:tr w:rsidR="005F3092">
        <w:tc>
          <w:tcPr>
            <w:tcW w:w="932"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（一）</w:t>
            </w:r>
          </w:p>
        </w:tc>
        <w:tc>
          <w:tcPr>
            <w:tcW w:w="1086"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响应报价</w:t>
            </w:r>
          </w:p>
        </w:tc>
        <w:tc>
          <w:tcPr>
            <w:tcW w:w="4446" w:type="dxa"/>
            <w:vAlign w:val="center"/>
          </w:tcPr>
          <w:p w:rsidR="005F3092" w:rsidRDefault="00566DFE">
            <w:pPr>
              <w:spacing w:line="360" w:lineRule="auto"/>
              <w:jc w:val="left"/>
              <w:rPr>
                <w:rFonts w:ascii="宋体" w:eastAsia="宋体" w:hAnsi="宋体" w:cs="Times New Roman"/>
                <w:szCs w:val="21"/>
              </w:rPr>
            </w:pPr>
            <w:r>
              <w:rPr>
                <w:rFonts w:ascii="宋体" w:eastAsia="宋体" w:hAnsi="宋体" w:cs="Times New Roman" w:hint="eastAsia"/>
                <w:szCs w:val="21"/>
              </w:rPr>
              <w:t>供应</w:t>
            </w:r>
            <w:proofErr w:type="gramStart"/>
            <w:r>
              <w:rPr>
                <w:rFonts w:ascii="宋体" w:eastAsia="宋体" w:hAnsi="宋体" w:cs="Times New Roman" w:hint="eastAsia"/>
                <w:szCs w:val="21"/>
              </w:rPr>
              <w:t>商</w:t>
            </w:r>
            <w:r>
              <w:rPr>
                <w:rFonts w:ascii="宋体" w:eastAsia="宋体" w:hAnsi="宋体" w:cs="Times New Roman"/>
                <w:szCs w:val="21"/>
              </w:rPr>
              <w:t>价格分</w:t>
            </w:r>
            <w:r>
              <w:rPr>
                <w:rFonts w:ascii="宋体" w:eastAsia="宋体" w:hAnsi="宋体" w:cs="Times New Roman" w:hint="eastAsia"/>
                <w:szCs w:val="21"/>
              </w:rPr>
              <w:t>统一</w:t>
            </w:r>
            <w:proofErr w:type="gramEnd"/>
            <w:r>
              <w:rPr>
                <w:rFonts w:ascii="宋体" w:eastAsia="宋体" w:hAnsi="宋体" w:cs="Times New Roman" w:hint="eastAsia"/>
                <w:szCs w:val="21"/>
              </w:rPr>
              <w:t>采用低价优先法计算，即满足综合评审文件要求且报价最低的报价为基准价，其价格分为满分。其他响应供应商的价格</w:t>
            </w:r>
            <w:proofErr w:type="gramStart"/>
            <w:r>
              <w:rPr>
                <w:rFonts w:ascii="宋体" w:eastAsia="宋体" w:hAnsi="宋体" w:cs="Times New Roman" w:hint="eastAsia"/>
                <w:szCs w:val="21"/>
              </w:rPr>
              <w:lastRenderedPageBreak/>
              <w:t>分统一</w:t>
            </w:r>
            <w:proofErr w:type="gramEnd"/>
            <w:r>
              <w:rPr>
                <w:rFonts w:ascii="宋体" w:eastAsia="宋体" w:hAnsi="宋体" w:cs="Times New Roman" w:hint="eastAsia"/>
                <w:szCs w:val="21"/>
              </w:rPr>
              <w:t>按照下列公式计算：</w:t>
            </w:r>
          </w:p>
          <w:p w:rsidR="005F3092" w:rsidRDefault="00566DFE">
            <w:pPr>
              <w:spacing w:line="360" w:lineRule="auto"/>
              <w:jc w:val="left"/>
              <w:rPr>
                <w:rFonts w:ascii="宋体" w:eastAsia="宋体" w:hAnsi="宋体" w:cs="Times New Roman"/>
                <w:szCs w:val="21"/>
              </w:rPr>
            </w:pPr>
            <w:r>
              <w:rPr>
                <w:rFonts w:ascii="宋体" w:eastAsia="宋体" w:hAnsi="宋体" w:cs="Times New Roman" w:hint="eastAsia"/>
                <w:szCs w:val="21"/>
              </w:rPr>
              <w:t>报价得分=(基准价／最后报价)×100×</w:t>
            </w:r>
            <w:r>
              <w:rPr>
                <w:rFonts w:ascii="宋体" w:eastAsia="宋体" w:hAnsi="宋体" w:cs="Times New Roman"/>
                <w:szCs w:val="21"/>
              </w:rPr>
              <w:t>价格权重</w:t>
            </w:r>
          </w:p>
          <w:p w:rsidR="005F3092" w:rsidRDefault="00566DFE">
            <w:pPr>
              <w:spacing w:line="360" w:lineRule="auto"/>
              <w:jc w:val="left"/>
              <w:rPr>
                <w:rFonts w:ascii="宋体" w:eastAsia="宋体" w:hAnsi="宋体" w:cs="Times New Roman"/>
                <w:szCs w:val="21"/>
              </w:rPr>
            </w:pPr>
            <w:r>
              <w:rPr>
                <w:rFonts w:ascii="宋体" w:eastAsia="宋体" w:hAnsi="宋体" w:cs="Times New Roman" w:hint="eastAsia"/>
                <w:szCs w:val="21"/>
              </w:rPr>
              <w:t>备注：</w:t>
            </w:r>
          </w:p>
          <w:p w:rsidR="005F3092" w:rsidRDefault="00566DFE">
            <w:pPr>
              <w:spacing w:line="360" w:lineRule="auto"/>
              <w:jc w:val="left"/>
              <w:rPr>
                <w:rFonts w:ascii="宋体" w:eastAsia="宋体" w:hAnsi="宋体" w:cs="Times New Roman"/>
                <w:szCs w:val="21"/>
              </w:rPr>
            </w:pPr>
            <w:r>
              <w:rPr>
                <w:rFonts w:ascii="宋体" w:eastAsia="宋体" w:hAnsi="宋体" w:cs="Times New Roman" w:hint="eastAsia"/>
                <w:szCs w:val="21"/>
              </w:rPr>
              <w:t>报价得分四舍五入后，小数点后保留两位有效数；</w:t>
            </w:r>
          </w:p>
          <w:p w:rsidR="005F3092" w:rsidRDefault="00566DFE">
            <w:pPr>
              <w:spacing w:line="360" w:lineRule="auto"/>
              <w:jc w:val="left"/>
              <w:rPr>
                <w:rFonts w:ascii="宋体" w:eastAsia="宋体" w:hAnsi="宋体" w:cs="Times New Roman"/>
                <w:szCs w:val="21"/>
              </w:rPr>
            </w:pPr>
            <w:r>
              <w:rPr>
                <w:rFonts w:ascii="宋体" w:eastAsia="宋体" w:hAnsi="宋体" w:cs="Times New Roman" w:hint="eastAsia"/>
                <w:szCs w:val="21"/>
              </w:rPr>
              <w:t>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t>
            </w:r>
          </w:p>
        </w:tc>
        <w:tc>
          <w:tcPr>
            <w:tcW w:w="950"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lastRenderedPageBreak/>
              <w:t>20</w:t>
            </w:r>
          </w:p>
        </w:tc>
        <w:tc>
          <w:tcPr>
            <w:tcW w:w="1058"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20</w:t>
            </w:r>
          </w:p>
        </w:tc>
      </w:tr>
      <w:tr w:rsidR="005F3092">
        <w:tc>
          <w:tcPr>
            <w:tcW w:w="6464" w:type="dxa"/>
            <w:gridSpan w:val="3"/>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lastRenderedPageBreak/>
              <w:t>合计</w:t>
            </w:r>
          </w:p>
        </w:tc>
        <w:tc>
          <w:tcPr>
            <w:tcW w:w="950"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100分</w:t>
            </w:r>
          </w:p>
        </w:tc>
        <w:tc>
          <w:tcPr>
            <w:tcW w:w="1058"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Times New Roman" w:hint="eastAsia"/>
                <w:szCs w:val="21"/>
              </w:rPr>
              <w:t>100%</w:t>
            </w:r>
          </w:p>
        </w:tc>
      </w:tr>
    </w:tbl>
    <w:p w:rsidR="005F3092" w:rsidRDefault="00566DFE">
      <w:pPr>
        <w:widowControl/>
        <w:spacing w:line="360" w:lineRule="auto"/>
        <w:jc w:val="left"/>
        <w:rPr>
          <w:rFonts w:ascii="宋体" w:eastAsia="宋体" w:hAnsi="宋体" w:cs="Times New Roman"/>
          <w:b/>
          <w:bCs/>
          <w:kern w:val="0"/>
          <w:sz w:val="44"/>
          <w:szCs w:val="44"/>
          <w:lang w:val="zh-CN"/>
        </w:rPr>
      </w:pPr>
      <w:r>
        <w:rPr>
          <w:rFonts w:ascii="宋体" w:eastAsia="宋体" w:hAnsi="宋体"/>
          <w:b/>
          <w:bCs/>
          <w:sz w:val="44"/>
          <w:szCs w:val="44"/>
          <w:lang w:val="zh-CN"/>
        </w:rPr>
        <w:br w:type="page"/>
      </w:r>
    </w:p>
    <w:p w:rsidR="005F3092" w:rsidRDefault="00566DFE">
      <w:pPr>
        <w:widowControl/>
        <w:jc w:val="center"/>
        <w:outlineLvl w:val="0"/>
        <w:rPr>
          <w:rFonts w:ascii="宋体" w:eastAsia="宋体" w:hAnsi="宋体"/>
          <w:b/>
          <w:bCs/>
          <w:sz w:val="32"/>
          <w:szCs w:val="32"/>
          <w:lang w:val="zh-CN"/>
        </w:rPr>
      </w:pPr>
      <w:r>
        <w:rPr>
          <w:rFonts w:ascii="宋体" w:eastAsia="宋体" w:hAnsi="宋体" w:hint="eastAsia"/>
          <w:b/>
          <w:bCs/>
          <w:sz w:val="32"/>
          <w:szCs w:val="32"/>
          <w:lang w:val="zh-CN"/>
        </w:rPr>
        <w:lastRenderedPageBreak/>
        <w:t>第三章 响应文件附件</w:t>
      </w:r>
      <w:bookmarkStart w:id="11" w:name="_Toc435514852"/>
      <w:bookmarkStart w:id="12" w:name="_Toc435515292"/>
    </w:p>
    <w:p w:rsidR="005F3092" w:rsidRDefault="00566DFE">
      <w:pPr>
        <w:pStyle w:val="ad"/>
        <w:spacing w:before="0" w:after="0"/>
        <w:rPr>
          <w:rFonts w:ascii="宋体" w:hAnsi="宋体"/>
          <w:lang w:val="zh-CN"/>
        </w:rPr>
      </w:pPr>
      <w:r>
        <w:rPr>
          <w:rFonts w:ascii="宋体" w:hAnsi="宋体" w:hint="eastAsia"/>
        </w:rPr>
        <w:t>响应文件封面参考</w:t>
      </w:r>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F3092">
        <w:trPr>
          <w:trHeight w:val="11727"/>
          <w:jc w:val="center"/>
        </w:trPr>
        <w:tc>
          <w:tcPr>
            <w:tcW w:w="5000" w:type="pct"/>
          </w:tcPr>
          <w:p w:rsidR="005F3092" w:rsidRDefault="005F3092">
            <w:pPr>
              <w:pStyle w:val="a5"/>
              <w:spacing w:line="360" w:lineRule="auto"/>
              <w:ind w:firstLineChars="150" w:firstLine="482"/>
              <w:rPr>
                <w:rFonts w:ascii="宋体" w:hAnsi="宋体"/>
                <w:b/>
                <w:sz w:val="32"/>
              </w:rPr>
            </w:pPr>
          </w:p>
          <w:p w:rsidR="005F3092" w:rsidRDefault="005F3092">
            <w:pPr>
              <w:pStyle w:val="a5"/>
              <w:spacing w:line="360" w:lineRule="auto"/>
              <w:ind w:firstLineChars="150" w:firstLine="482"/>
              <w:rPr>
                <w:rFonts w:ascii="宋体" w:hAnsi="宋体"/>
                <w:b/>
                <w:sz w:val="32"/>
              </w:rPr>
            </w:pPr>
          </w:p>
          <w:p w:rsidR="005F3092" w:rsidRDefault="005F3092">
            <w:pPr>
              <w:pStyle w:val="a5"/>
              <w:spacing w:line="360" w:lineRule="auto"/>
              <w:ind w:firstLineChars="150" w:firstLine="482"/>
              <w:rPr>
                <w:rFonts w:ascii="宋体" w:hAnsi="宋体"/>
                <w:b/>
                <w:sz w:val="32"/>
              </w:rPr>
            </w:pPr>
          </w:p>
          <w:p w:rsidR="005F3092" w:rsidRDefault="005F3092">
            <w:pPr>
              <w:pStyle w:val="a5"/>
              <w:spacing w:line="360" w:lineRule="auto"/>
              <w:ind w:firstLine="1446"/>
              <w:jc w:val="center"/>
              <w:rPr>
                <w:rFonts w:ascii="宋体" w:hAnsi="宋体"/>
                <w:b/>
                <w:sz w:val="72"/>
                <w:szCs w:val="72"/>
              </w:rPr>
            </w:pPr>
          </w:p>
          <w:p w:rsidR="005F3092" w:rsidRDefault="005F3092">
            <w:pPr>
              <w:pStyle w:val="a5"/>
              <w:spacing w:line="360" w:lineRule="auto"/>
              <w:ind w:firstLine="1446"/>
              <w:jc w:val="center"/>
              <w:rPr>
                <w:rFonts w:ascii="宋体" w:hAnsi="宋体"/>
                <w:b/>
                <w:sz w:val="72"/>
                <w:szCs w:val="72"/>
              </w:rPr>
            </w:pPr>
          </w:p>
          <w:p w:rsidR="005F3092" w:rsidRDefault="00566DFE">
            <w:pPr>
              <w:pStyle w:val="a5"/>
              <w:spacing w:line="360" w:lineRule="auto"/>
              <w:ind w:firstLine="1446"/>
              <w:jc w:val="center"/>
              <w:rPr>
                <w:rFonts w:ascii="宋体" w:hAnsi="宋体"/>
                <w:b/>
                <w:sz w:val="72"/>
                <w:szCs w:val="72"/>
              </w:rPr>
            </w:pPr>
            <w:r>
              <w:rPr>
                <w:rFonts w:ascii="宋体" w:hAnsi="宋体" w:hint="eastAsia"/>
                <w:b/>
                <w:sz w:val="72"/>
                <w:szCs w:val="72"/>
              </w:rPr>
              <w:t>响 应 文 件</w:t>
            </w:r>
          </w:p>
          <w:p w:rsidR="005F3092" w:rsidRDefault="005F3092">
            <w:pPr>
              <w:pStyle w:val="a5"/>
              <w:spacing w:line="360" w:lineRule="auto"/>
              <w:ind w:firstLineChars="651" w:firstLine="2091"/>
              <w:rPr>
                <w:rFonts w:ascii="宋体" w:hAnsi="宋体"/>
                <w:b/>
                <w:sz w:val="32"/>
              </w:rPr>
            </w:pPr>
          </w:p>
          <w:p w:rsidR="005F3092" w:rsidRDefault="005F3092">
            <w:pPr>
              <w:pStyle w:val="a5"/>
              <w:spacing w:line="360" w:lineRule="auto"/>
              <w:ind w:firstLine="643"/>
              <w:rPr>
                <w:rFonts w:ascii="宋体" w:hAnsi="宋体"/>
                <w:b/>
                <w:sz w:val="32"/>
              </w:rPr>
            </w:pPr>
          </w:p>
          <w:p w:rsidR="005F3092" w:rsidRDefault="00566DFE" w:rsidP="00566DFE">
            <w:pPr>
              <w:pStyle w:val="a5"/>
              <w:spacing w:line="400" w:lineRule="exact"/>
              <w:ind w:firstLineChars="320" w:firstLine="899"/>
              <w:rPr>
                <w:rFonts w:ascii="宋体" w:hAnsi="宋体"/>
                <w:b/>
                <w:sz w:val="28"/>
                <w:szCs w:val="28"/>
              </w:rPr>
            </w:pPr>
            <w:r>
              <w:rPr>
                <w:rFonts w:ascii="宋体" w:hAnsi="宋体" w:hint="eastAsia"/>
                <w:b/>
                <w:sz w:val="28"/>
                <w:szCs w:val="28"/>
              </w:rPr>
              <w:t>项目编号：</w:t>
            </w:r>
          </w:p>
          <w:p w:rsidR="005F3092" w:rsidRDefault="00566DFE" w:rsidP="00AC3219">
            <w:pPr>
              <w:pStyle w:val="a5"/>
              <w:spacing w:line="400" w:lineRule="exact"/>
              <w:ind w:firstLineChars="320" w:firstLine="899"/>
              <w:rPr>
                <w:rFonts w:ascii="宋体" w:hAnsi="宋体"/>
                <w:b/>
                <w:sz w:val="28"/>
                <w:szCs w:val="28"/>
              </w:rPr>
            </w:pPr>
            <w:r>
              <w:rPr>
                <w:rFonts w:ascii="宋体" w:hAnsi="宋体" w:hint="eastAsia"/>
                <w:b/>
                <w:sz w:val="28"/>
                <w:szCs w:val="28"/>
              </w:rPr>
              <w:t>项目名称：</w:t>
            </w:r>
            <w:r w:rsidR="00054D5C">
              <w:rPr>
                <w:rFonts w:ascii="宋体" w:hAnsi="宋体" w:hint="eastAsia"/>
                <w:b/>
                <w:bCs/>
                <w:sz w:val="28"/>
                <w:szCs w:val="32"/>
                <w:u w:val="single"/>
              </w:rPr>
              <w:t>广东省工人医院门诊部二楼针灸理疗科装修项目</w:t>
            </w:r>
          </w:p>
          <w:p w:rsidR="005F3092" w:rsidRDefault="00566DFE" w:rsidP="00AC3219">
            <w:pPr>
              <w:pStyle w:val="a5"/>
              <w:spacing w:line="400" w:lineRule="exact"/>
              <w:ind w:firstLineChars="320" w:firstLine="899"/>
              <w:rPr>
                <w:rFonts w:ascii="宋体" w:hAnsi="宋体"/>
                <w:b/>
                <w:sz w:val="28"/>
                <w:szCs w:val="28"/>
              </w:rPr>
            </w:pPr>
            <w:r>
              <w:rPr>
                <w:rFonts w:ascii="宋体" w:hAnsi="宋体" w:hint="eastAsia"/>
                <w:b/>
                <w:sz w:val="28"/>
                <w:szCs w:val="28"/>
              </w:rPr>
              <w:t>供应商名称：</w:t>
            </w:r>
          </w:p>
          <w:p w:rsidR="005F3092" w:rsidRDefault="00566DFE" w:rsidP="00AC3219">
            <w:pPr>
              <w:pStyle w:val="a5"/>
              <w:spacing w:line="400" w:lineRule="exact"/>
              <w:ind w:firstLineChars="320" w:firstLine="899"/>
              <w:rPr>
                <w:rFonts w:ascii="宋体" w:hAnsi="宋体"/>
                <w:b/>
                <w:sz w:val="28"/>
                <w:szCs w:val="28"/>
              </w:rPr>
            </w:pPr>
            <w:r>
              <w:rPr>
                <w:rFonts w:ascii="宋体" w:hAnsi="宋体" w:hint="eastAsia"/>
                <w:b/>
                <w:sz w:val="28"/>
                <w:szCs w:val="28"/>
              </w:rPr>
              <w:t>供应商地址：</w:t>
            </w:r>
          </w:p>
          <w:p w:rsidR="005F3092" w:rsidRDefault="005F3092">
            <w:pPr>
              <w:pStyle w:val="a5"/>
              <w:spacing w:line="400" w:lineRule="exact"/>
              <w:ind w:firstLineChars="320" w:firstLine="1028"/>
              <w:rPr>
                <w:rFonts w:ascii="宋体" w:hAnsi="宋体"/>
                <w:b/>
                <w:sz w:val="32"/>
              </w:rPr>
            </w:pPr>
          </w:p>
        </w:tc>
      </w:tr>
    </w:tbl>
    <w:p w:rsidR="005F3092" w:rsidRDefault="00566DFE">
      <w:pPr>
        <w:pStyle w:val="2"/>
        <w:spacing w:line="360" w:lineRule="auto"/>
        <w:jc w:val="center"/>
        <w:rPr>
          <w:rFonts w:ascii="宋体" w:eastAsia="宋体" w:hAnsi="宋体"/>
        </w:rPr>
      </w:pPr>
      <w:r>
        <w:rPr>
          <w:rFonts w:ascii="宋体" w:eastAsia="宋体" w:hAnsi="宋体" w:hint="eastAsia"/>
        </w:rPr>
        <w:lastRenderedPageBreak/>
        <w:t>响应文件目录</w:t>
      </w:r>
    </w:p>
    <w:tbl>
      <w:tblPr>
        <w:tblW w:w="85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9"/>
        <w:gridCol w:w="164"/>
        <w:gridCol w:w="3844"/>
        <w:gridCol w:w="1357"/>
        <w:gridCol w:w="428"/>
        <w:gridCol w:w="2252"/>
        <w:gridCol w:w="10"/>
      </w:tblGrid>
      <w:tr w:rsidR="005F3092">
        <w:trPr>
          <w:trHeight w:val="385"/>
          <w:jc w:val="center"/>
        </w:trPr>
        <w:tc>
          <w:tcPr>
            <w:tcW w:w="469" w:type="dxa"/>
            <w:vAlign w:val="center"/>
          </w:tcPr>
          <w:p w:rsidR="005F3092" w:rsidRDefault="00566DFE">
            <w:pPr>
              <w:snapToGrid w:val="0"/>
              <w:spacing w:line="360" w:lineRule="auto"/>
              <w:jc w:val="center"/>
              <w:rPr>
                <w:rFonts w:ascii="宋体" w:eastAsia="宋体" w:hAnsi="宋体"/>
                <w:b/>
                <w:szCs w:val="21"/>
              </w:rPr>
            </w:pPr>
            <w:r>
              <w:rPr>
                <w:rFonts w:ascii="宋体" w:eastAsia="宋体" w:hAnsi="宋体" w:hint="eastAsia"/>
                <w:b/>
                <w:szCs w:val="21"/>
              </w:rPr>
              <w:t>序号</w:t>
            </w:r>
          </w:p>
        </w:tc>
        <w:tc>
          <w:tcPr>
            <w:tcW w:w="4008" w:type="dxa"/>
            <w:gridSpan w:val="2"/>
            <w:vAlign w:val="center"/>
          </w:tcPr>
          <w:p w:rsidR="005F3092" w:rsidRDefault="00566DFE">
            <w:pPr>
              <w:snapToGrid w:val="0"/>
              <w:spacing w:line="360" w:lineRule="auto"/>
              <w:jc w:val="center"/>
              <w:rPr>
                <w:rFonts w:ascii="宋体" w:eastAsia="宋体" w:hAnsi="宋体"/>
                <w:b/>
                <w:szCs w:val="21"/>
              </w:rPr>
            </w:pPr>
            <w:r>
              <w:rPr>
                <w:rFonts w:ascii="宋体" w:eastAsia="宋体" w:hAnsi="宋体" w:cs="宋体" w:hint="eastAsia"/>
                <w:b/>
                <w:szCs w:val="21"/>
              </w:rPr>
              <w:t>评审因素</w:t>
            </w:r>
          </w:p>
        </w:tc>
        <w:tc>
          <w:tcPr>
            <w:tcW w:w="1785" w:type="dxa"/>
            <w:gridSpan w:val="2"/>
            <w:vAlign w:val="center"/>
          </w:tcPr>
          <w:p w:rsidR="005F3092" w:rsidRDefault="00566DFE">
            <w:pPr>
              <w:snapToGrid w:val="0"/>
              <w:spacing w:line="360" w:lineRule="auto"/>
              <w:jc w:val="center"/>
              <w:rPr>
                <w:rFonts w:ascii="宋体" w:eastAsia="宋体" w:hAnsi="宋体"/>
                <w:b/>
                <w:szCs w:val="21"/>
              </w:rPr>
            </w:pPr>
            <w:r>
              <w:rPr>
                <w:rFonts w:ascii="宋体" w:eastAsia="宋体" w:hAnsi="宋体" w:hint="eastAsia"/>
                <w:b/>
                <w:szCs w:val="21"/>
              </w:rPr>
              <w:t>提交内容</w:t>
            </w:r>
          </w:p>
        </w:tc>
        <w:tc>
          <w:tcPr>
            <w:tcW w:w="2262" w:type="dxa"/>
            <w:gridSpan w:val="2"/>
            <w:vAlign w:val="center"/>
          </w:tcPr>
          <w:p w:rsidR="005F3092" w:rsidRDefault="00566DFE">
            <w:pPr>
              <w:snapToGrid w:val="0"/>
              <w:spacing w:line="360" w:lineRule="auto"/>
              <w:jc w:val="center"/>
              <w:rPr>
                <w:rFonts w:ascii="宋体" w:eastAsia="宋体" w:hAnsi="宋体"/>
                <w:b/>
                <w:szCs w:val="21"/>
              </w:rPr>
            </w:pPr>
            <w:r>
              <w:rPr>
                <w:rFonts w:ascii="宋体" w:eastAsia="宋体" w:hAnsi="宋体" w:hint="eastAsia"/>
                <w:b/>
                <w:szCs w:val="21"/>
              </w:rPr>
              <w:t>证明文件</w:t>
            </w:r>
          </w:p>
        </w:tc>
      </w:tr>
      <w:tr w:rsidR="005F3092">
        <w:trPr>
          <w:trHeight w:val="403"/>
          <w:jc w:val="center"/>
        </w:trPr>
        <w:tc>
          <w:tcPr>
            <w:tcW w:w="8524" w:type="dxa"/>
            <w:gridSpan w:val="7"/>
            <w:vAlign w:val="center"/>
          </w:tcPr>
          <w:p w:rsidR="005F3092" w:rsidRDefault="00566DFE">
            <w:pPr>
              <w:snapToGrid w:val="0"/>
              <w:spacing w:line="360" w:lineRule="auto"/>
              <w:jc w:val="center"/>
              <w:rPr>
                <w:rFonts w:ascii="宋体" w:eastAsia="宋体" w:hAnsi="宋体"/>
                <w:b/>
                <w:bCs/>
                <w:szCs w:val="21"/>
              </w:rPr>
            </w:pPr>
            <w:r>
              <w:rPr>
                <w:rFonts w:ascii="宋体" w:eastAsia="宋体" w:hAnsi="宋体" w:hint="eastAsia"/>
                <w:b/>
                <w:bCs/>
                <w:szCs w:val="21"/>
              </w:rPr>
              <w:t>报名条件</w:t>
            </w:r>
          </w:p>
        </w:tc>
      </w:tr>
      <w:tr w:rsidR="005F3092">
        <w:trPr>
          <w:trHeight w:val="1517"/>
          <w:jc w:val="center"/>
        </w:trPr>
        <w:tc>
          <w:tcPr>
            <w:tcW w:w="469" w:type="dxa"/>
            <w:vAlign w:val="center"/>
          </w:tcPr>
          <w:p w:rsidR="005F3092" w:rsidRDefault="00566DFE">
            <w:pPr>
              <w:adjustRightInd w:val="0"/>
              <w:snapToGrid w:val="0"/>
              <w:spacing w:line="360" w:lineRule="auto"/>
              <w:jc w:val="center"/>
              <w:textAlignment w:val="baseline"/>
              <w:rPr>
                <w:rFonts w:ascii="宋体" w:eastAsia="宋体" w:hAnsi="宋体"/>
                <w:szCs w:val="21"/>
              </w:rPr>
            </w:pPr>
            <w:r>
              <w:rPr>
                <w:rFonts w:ascii="宋体" w:eastAsia="宋体" w:hAnsi="宋体" w:hint="eastAsia"/>
                <w:szCs w:val="21"/>
              </w:rPr>
              <w:t>1.</w:t>
            </w:r>
          </w:p>
        </w:tc>
        <w:tc>
          <w:tcPr>
            <w:tcW w:w="4008" w:type="dxa"/>
            <w:gridSpan w:val="2"/>
            <w:vAlign w:val="center"/>
          </w:tcPr>
          <w:p w:rsidR="005F3092" w:rsidRDefault="00566DFE">
            <w:pPr>
              <w:widowControl/>
              <w:spacing w:before="156" w:after="156" w:line="360" w:lineRule="auto"/>
              <w:jc w:val="center"/>
              <w:rPr>
                <w:rFonts w:ascii="宋体" w:eastAsia="宋体" w:hAnsi="宋体" w:cs="宋体"/>
                <w:kern w:val="0"/>
                <w:szCs w:val="21"/>
              </w:rPr>
            </w:pPr>
            <w:r>
              <w:rPr>
                <w:rFonts w:ascii="宋体" w:eastAsia="宋体" w:hAnsi="宋体" w:cs="宋体" w:hint="eastAsia"/>
                <w:kern w:val="0"/>
                <w:szCs w:val="21"/>
              </w:rPr>
              <w:t>具有独立承担民事责任能力的在中华人民共和国境内注册的法人，或在民政部门登记的从事社会工作服务的民办非企业单位或社会团体或其它组织（提供法人或其他组织的营业执照等证明材料）</w:t>
            </w:r>
          </w:p>
        </w:tc>
        <w:tc>
          <w:tcPr>
            <w:tcW w:w="1785" w:type="dxa"/>
            <w:gridSpan w:val="2"/>
            <w:vAlign w:val="center"/>
          </w:tcPr>
          <w:p w:rsidR="005F3092" w:rsidRDefault="00566DFE">
            <w:pPr>
              <w:snapToGrid w:val="0"/>
              <w:spacing w:line="360" w:lineRule="auto"/>
              <w:jc w:val="center"/>
              <w:rPr>
                <w:rFonts w:ascii="宋体" w:eastAsia="宋体" w:hAnsi="宋体"/>
                <w:szCs w:val="21"/>
              </w:rPr>
            </w:pPr>
            <w:r>
              <w:rPr>
                <w:rFonts w:ascii="宋体" w:eastAsia="宋体" w:hAnsi="宋体" w:hint="eastAsia"/>
                <w:szCs w:val="21"/>
              </w:rPr>
              <w:t>提供营业执照证明材料</w:t>
            </w:r>
          </w:p>
        </w:tc>
        <w:tc>
          <w:tcPr>
            <w:tcW w:w="2262" w:type="dxa"/>
            <w:gridSpan w:val="2"/>
            <w:vAlign w:val="center"/>
          </w:tcPr>
          <w:p w:rsidR="005F3092" w:rsidRDefault="00566DFE">
            <w:pPr>
              <w:snapToGrid w:val="0"/>
              <w:spacing w:line="360" w:lineRule="auto"/>
              <w:jc w:val="center"/>
              <w:rPr>
                <w:rFonts w:ascii="宋体" w:eastAsia="宋体" w:hAnsi="宋体"/>
                <w:szCs w:val="21"/>
              </w:rPr>
            </w:pPr>
            <w:r>
              <w:rPr>
                <w:rFonts w:ascii="宋体" w:eastAsia="宋体" w:hAnsi="宋体" w:hint="eastAsia"/>
                <w:szCs w:val="21"/>
              </w:rPr>
              <w:t>第（ ）页-（ ）页</w:t>
            </w:r>
          </w:p>
        </w:tc>
      </w:tr>
      <w:tr w:rsidR="005F3092">
        <w:trPr>
          <w:trHeight w:val="403"/>
          <w:jc w:val="center"/>
        </w:trPr>
        <w:tc>
          <w:tcPr>
            <w:tcW w:w="469" w:type="dxa"/>
            <w:vAlign w:val="center"/>
          </w:tcPr>
          <w:p w:rsidR="005F3092" w:rsidRDefault="00566DFE">
            <w:pPr>
              <w:adjustRightInd w:val="0"/>
              <w:snapToGrid w:val="0"/>
              <w:spacing w:line="360" w:lineRule="auto"/>
              <w:jc w:val="center"/>
              <w:textAlignment w:val="baseline"/>
              <w:rPr>
                <w:rFonts w:ascii="宋体" w:eastAsia="宋体" w:hAnsi="宋体"/>
                <w:szCs w:val="21"/>
              </w:rPr>
            </w:pPr>
            <w:r>
              <w:rPr>
                <w:rFonts w:ascii="宋体" w:eastAsia="宋体" w:hAnsi="宋体" w:hint="eastAsia"/>
                <w:szCs w:val="21"/>
              </w:rPr>
              <w:t>2.</w:t>
            </w:r>
          </w:p>
        </w:tc>
        <w:tc>
          <w:tcPr>
            <w:tcW w:w="4008" w:type="dxa"/>
            <w:gridSpan w:val="2"/>
            <w:vAlign w:val="center"/>
          </w:tcPr>
          <w:p w:rsidR="005F3092" w:rsidRDefault="00566DFE">
            <w:pPr>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符合《中华人民共和国政府采购法》第二十二条规定。本项目不接受联合体参评</w:t>
            </w:r>
          </w:p>
        </w:tc>
        <w:tc>
          <w:tcPr>
            <w:tcW w:w="1785" w:type="dxa"/>
            <w:gridSpan w:val="2"/>
            <w:vAlign w:val="center"/>
          </w:tcPr>
          <w:p w:rsidR="005F3092" w:rsidRDefault="00566DFE">
            <w:pPr>
              <w:snapToGrid w:val="0"/>
              <w:spacing w:line="360" w:lineRule="auto"/>
              <w:jc w:val="center"/>
              <w:rPr>
                <w:rFonts w:ascii="宋体" w:eastAsia="宋体" w:hAnsi="宋体" w:cs="宋体"/>
                <w:kern w:val="0"/>
                <w:szCs w:val="21"/>
              </w:rPr>
            </w:pPr>
            <w:r>
              <w:rPr>
                <w:rStyle w:val="Char7"/>
                <w:rFonts w:hint="eastAsia"/>
                <w:sz w:val="21"/>
                <w:szCs w:val="21"/>
              </w:rPr>
              <w:t>提供供应商资格声明函，格式详见附件</w:t>
            </w:r>
          </w:p>
        </w:tc>
        <w:tc>
          <w:tcPr>
            <w:tcW w:w="2262" w:type="dxa"/>
            <w:gridSpan w:val="2"/>
            <w:vAlign w:val="center"/>
          </w:tcPr>
          <w:p w:rsidR="005F3092" w:rsidRDefault="00566DFE">
            <w:pPr>
              <w:snapToGrid w:val="0"/>
              <w:spacing w:line="360" w:lineRule="auto"/>
              <w:jc w:val="center"/>
              <w:rPr>
                <w:rFonts w:ascii="宋体" w:eastAsia="宋体" w:hAnsi="宋体"/>
                <w:szCs w:val="21"/>
              </w:rPr>
            </w:pPr>
            <w:r>
              <w:rPr>
                <w:rFonts w:ascii="宋体" w:eastAsia="宋体" w:hAnsi="宋体" w:hint="eastAsia"/>
                <w:szCs w:val="21"/>
              </w:rPr>
              <w:t>第（ ）页-（ ）页</w:t>
            </w:r>
          </w:p>
        </w:tc>
      </w:tr>
      <w:tr w:rsidR="005F3092">
        <w:trPr>
          <w:trHeight w:val="403"/>
          <w:jc w:val="center"/>
        </w:trPr>
        <w:tc>
          <w:tcPr>
            <w:tcW w:w="469" w:type="dxa"/>
            <w:vAlign w:val="center"/>
          </w:tcPr>
          <w:p w:rsidR="005F3092" w:rsidRDefault="00566DFE">
            <w:pPr>
              <w:adjustRightInd w:val="0"/>
              <w:snapToGrid w:val="0"/>
              <w:spacing w:line="360" w:lineRule="auto"/>
              <w:jc w:val="center"/>
              <w:textAlignment w:val="baseline"/>
              <w:rPr>
                <w:rFonts w:ascii="宋体" w:eastAsia="宋体" w:hAnsi="宋体"/>
                <w:szCs w:val="21"/>
              </w:rPr>
            </w:pPr>
            <w:r>
              <w:rPr>
                <w:rFonts w:ascii="宋体" w:eastAsia="宋体" w:hAnsi="宋体" w:hint="eastAsia"/>
                <w:szCs w:val="21"/>
              </w:rPr>
              <w:t>3.</w:t>
            </w:r>
          </w:p>
        </w:tc>
        <w:tc>
          <w:tcPr>
            <w:tcW w:w="4008" w:type="dxa"/>
            <w:gridSpan w:val="2"/>
            <w:vAlign w:val="center"/>
          </w:tcPr>
          <w:p w:rsidR="005F3092" w:rsidRDefault="00566DFE">
            <w:pPr>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具有建设主管部门颁发的有效的建筑工程施工总承包三级（含以上）资质或建筑装修装饰工程专业承包二级（含以上）资质；</w:t>
            </w:r>
          </w:p>
        </w:tc>
        <w:tc>
          <w:tcPr>
            <w:tcW w:w="1785" w:type="dxa"/>
            <w:gridSpan w:val="2"/>
            <w:vAlign w:val="center"/>
          </w:tcPr>
          <w:p w:rsidR="005F3092" w:rsidRDefault="00566DFE">
            <w:pPr>
              <w:snapToGrid w:val="0"/>
              <w:spacing w:line="360" w:lineRule="auto"/>
              <w:jc w:val="center"/>
              <w:rPr>
                <w:rStyle w:val="Char7"/>
                <w:sz w:val="21"/>
                <w:szCs w:val="21"/>
              </w:rPr>
            </w:pPr>
            <w:r>
              <w:rPr>
                <w:rFonts w:cs="Helvetica" w:hint="eastAsia"/>
                <w:color w:val="000000"/>
                <w:szCs w:val="21"/>
              </w:rPr>
              <w:t>提供有效期内的资质证书复印件</w:t>
            </w:r>
          </w:p>
        </w:tc>
        <w:tc>
          <w:tcPr>
            <w:tcW w:w="2262" w:type="dxa"/>
            <w:gridSpan w:val="2"/>
            <w:vAlign w:val="center"/>
          </w:tcPr>
          <w:p w:rsidR="005F3092" w:rsidRDefault="00566DFE">
            <w:pPr>
              <w:snapToGrid w:val="0"/>
              <w:spacing w:line="360" w:lineRule="auto"/>
              <w:jc w:val="center"/>
              <w:rPr>
                <w:rFonts w:ascii="宋体" w:eastAsia="宋体" w:hAnsi="宋体"/>
                <w:szCs w:val="21"/>
              </w:rPr>
            </w:pPr>
            <w:r>
              <w:rPr>
                <w:rFonts w:ascii="宋体" w:eastAsia="宋体" w:hAnsi="宋体" w:hint="eastAsia"/>
                <w:szCs w:val="21"/>
              </w:rPr>
              <w:t>第（ ）页-（ ）页</w:t>
            </w:r>
          </w:p>
        </w:tc>
      </w:tr>
      <w:tr w:rsidR="005F3092">
        <w:trPr>
          <w:trHeight w:val="403"/>
          <w:jc w:val="center"/>
        </w:trPr>
        <w:tc>
          <w:tcPr>
            <w:tcW w:w="469" w:type="dxa"/>
            <w:vAlign w:val="center"/>
          </w:tcPr>
          <w:p w:rsidR="005F3092" w:rsidRDefault="00566DFE">
            <w:pPr>
              <w:adjustRightInd w:val="0"/>
              <w:snapToGrid w:val="0"/>
              <w:spacing w:line="360" w:lineRule="auto"/>
              <w:jc w:val="center"/>
              <w:textAlignment w:val="baseline"/>
              <w:rPr>
                <w:rFonts w:ascii="宋体" w:eastAsia="宋体" w:hAnsi="宋体"/>
                <w:szCs w:val="21"/>
              </w:rPr>
            </w:pPr>
            <w:r>
              <w:rPr>
                <w:rFonts w:ascii="宋体" w:eastAsia="宋体" w:hAnsi="宋体" w:hint="eastAsia"/>
                <w:szCs w:val="21"/>
              </w:rPr>
              <w:t>4.</w:t>
            </w:r>
          </w:p>
        </w:tc>
        <w:tc>
          <w:tcPr>
            <w:tcW w:w="4008" w:type="dxa"/>
            <w:gridSpan w:val="2"/>
            <w:vAlign w:val="center"/>
          </w:tcPr>
          <w:p w:rsidR="005F3092" w:rsidRDefault="00566DFE">
            <w:pPr>
              <w:pStyle w:val="style15"/>
              <w:shd w:val="clear" w:color="auto" w:fill="FFFFFF"/>
              <w:spacing w:before="0" w:beforeAutospacing="0" w:after="0" w:afterAutospacing="0" w:line="360" w:lineRule="auto"/>
              <w:rPr>
                <w:rFonts w:ascii="Helvetica" w:hAnsi="Helvetica"/>
                <w:color w:val="000000"/>
                <w:sz w:val="21"/>
                <w:szCs w:val="21"/>
              </w:rPr>
            </w:pPr>
            <w:r>
              <w:rPr>
                <w:rFonts w:hint="eastAsia"/>
                <w:color w:val="000000"/>
                <w:sz w:val="21"/>
                <w:szCs w:val="21"/>
              </w:rPr>
              <w:t>供应商须持有建设行政主管部门颁发有效的《安全生产许可证》。</w:t>
            </w:r>
          </w:p>
        </w:tc>
        <w:tc>
          <w:tcPr>
            <w:tcW w:w="1785" w:type="dxa"/>
            <w:gridSpan w:val="2"/>
            <w:vAlign w:val="center"/>
          </w:tcPr>
          <w:p w:rsidR="005F3092" w:rsidRDefault="00566DFE">
            <w:pPr>
              <w:snapToGrid w:val="0"/>
              <w:spacing w:line="360" w:lineRule="auto"/>
              <w:jc w:val="center"/>
              <w:rPr>
                <w:rStyle w:val="Char7"/>
                <w:sz w:val="21"/>
                <w:szCs w:val="21"/>
              </w:rPr>
            </w:pPr>
            <w:r>
              <w:rPr>
                <w:rFonts w:hint="eastAsia"/>
                <w:color w:val="000000"/>
                <w:szCs w:val="21"/>
              </w:rPr>
              <w:t>提供有效期内的证书复印件</w:t>
            </w:r>
          </w:p>
        </w:tc>
        <w:tc>
          <w:tcPr>
            <w:tcW w:w="2262" w:type="dxa"/>
            <w:gridSpan w:val="2"/>
            <w:vAlign w:val="center"/>
          </w:tcPr>
          <w:p w:rsidR="005F3092" w:rsidRDefault="00566DFE">
            <w:pPr>
              <w:snapToGrid w:val="0"/>
              <w:spacing w:line="360" w:lineRule="auto"/>
              <w:jc w:val="center"/>
              <w:rPr>
                <w:rFonts w:ascii="宋体" w:eastAsia="宋体" w:hAnsi="宋体"/>
                <w:szCs w:val="21"/>
              </w:rPr>
            </w:pPr>
            <w:r>
              <w:rPr>
                <w:rFonts w:ascii="宋体" w:eastAsia="宋体" w:hAnsi="宋体" w:hint="eastAsia"/>
                <w:szCs w:val="21"/>
              </w:rPr>
              <w:t>第（ ）页-（ ）页</w:t>
            </w:r>
          </w:p>
        </w:tc>
      </w:tr>
      <w:tr w:rsidR="005F3092">
        <w:trPr>
          <w:gridAfter w:val="1"/>
          <w:wAfter w:w="10" w:type="dxa"/>
          <w:cantSplit/>
          <w:trHeight w:val="558"/>
          <w:jc w:val="center"/>
        </w:trPr>
        <w:tc>
          <w:tcPr>
            <w:tcW w:w="8514" w:type="dxa"/>
            <w:gridSpan w:val="6"/>
            <w:tcBorders>
              <w:top w:val="single" w:sz="12" w:space="0" w:color="auto"/>
              <w:left w:val="single" w:sz="12" w:space="0" w:color="auto"/>
              <w:bottom w:val="single" w:sz="6" w:space="0" w:color="auto"/>
              <w:right w:val="single" w:sz="12" w:space="0" w:color="auto"/>
            </w:tcBorders>
            <w:shd w:val="clear" w:color="auto" w:fill="auto"/>
            <w:vAlign w:val="center"/>
          </w:tcPr>
          <w:p w:rsidR="005F3092" w:rsidRDefault="00566DFE">
            <w:pPr>
              <w:adjustRightInd w:val="0"/>
              <w:snapToGrid w:val="0"/>
              <w:spacing w:line="360" w:lineRule="auto"/>
              <w:jc w:val="center"/>
              <w:textAlignment w:val="baseline"/>
              <w:rPr>
                <w:rFonts w:ascii="宋体" w:eastAsia="宋体" w:hAnsi="宋体"/>
                <w:b/>
                <w:szCs w:val="21"/>
              </w:rPr>
            </w:pPr>
            <w:r>
              <w:rPr>
                <w:rFonts w:ascii="宋体" w:eastAsia="宋体" w:hAnsi="宋体" w:hint="eastAsia"/>
                <w:b/>
                <w:szCs w:val="21"/>
              </w:rPr>
              <w:t>价格评审自查表</w:t>
            </w:r>
          </w:p>
        </w:tc>
      </w:tr>
      <w:tr w:rsidR="005F3092">
        <w:trPr>
          <w:gridAfter w:val="1"/>
          <w:wAfter w:w="10" w:type="dxa"/>
          <w:cantSplit/>
          <w:trHeight w:val="540"/>
          <w:jc w:val="center"/>
        </w:trPr>
        <w:tc>
          <w:tcPr>
            <w:tcW w:w="63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F3092" w:rsidRDefault="00566DFE">
            <w:pPr>
              <w:snapToGrid w:val="0"/>
              <w:spacing w:line="360" w:lineRule="auto"/>
              <w:ind w:leftChars="-42" w:left="-88" w:rightChars="-39" w:right="-82"/>
              <w:jc w:val="center"/>
              <w:rPr>
                <w:rFonts w:ascii="宋体" w:eastAsia="宋体" w:hAnsi="宋体" w:cs="Times New Roman"/>
                <w:b/>
                <w:szCs w:val="21"/>
              </w:rPr>
            </w:pPr>
            <w:r>
              <w:rPr>
                <w:rFonts w:ascii="宋体" w:eastAsia="宋体" w:hAnsi="宋体" w:cs="Times New Roman" w:hint="eastAsia"/>
                <w:b/>
                <w:szCs w:val="21"/>
              </w:rPr>
              <w:t>序号</w:t>
            </w:r>
          </w:p>
        </w:tc>
        <w:tc>
          <w:tcPr>
            <w:tcW w:w="52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3092" w:rsidRDefault="00566DFE">
            <w:pPr>
              <w:snapToGrid w:val="0"/>
              <w:spacing w:line="360" w:lineRule="auto"/>
              <w:jc w:val="center"/>
              <w:rPr>
                <w:rFonts w:ascii="宋体" w:eastAsia="宋体" w:hAnsi="宋体" w:cs="Times New Roman"/>
                <w:b/>
                <w:szCs w:val="21"/>
              </w:rPr>
            </w:pPr>
            <w:r>
              <w:rPr>
                <w:rFonts w:ascii="宋体" w:eastAsia="宋体" w:hAnsi="宋体" w:cs="Times New Roman" w:hint="eastAsia"/>
                <w:b/>
                <w:szCs w:val="21"/>
              </w:rPr>
              <w:t>文件要求</w:t>
            </w:r>
          </w:p>
        </w:tc>
        <w:tc>
          <w:tcPr>
            <w:tcW w:w="268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5F3092" w:rsidRDefault="00566DFE">
            <w:pPr>
              <w:snapToGrid w:val="0"/>
              <w:spacing w:line="360" w:lineRule="auto"/>
              <w:jc w:val="center"/>
              <w:rPr>
                <w:rFonts w:ascii="宋体" w:eastAsia="宋体" w:hAnsi="宋体" w:cs="Times New Roman"/>
                <w:b/>
                <w:szCs w:val="21"/>
              </w:rPr>
            </w:pPr>
            <w:r>
              <w:rPr>
                <w:rFonts w:ascii="宋体" w:eastAsia="宋体" w:hAnsi="宋体" w:cs="Times New Roman" w:hint="eastAsia"/>
                <w:b/>
                <w:szCs w:val="21"/>
              </w:rPr>
              <w:t>证明文件</w:t>
            </w:r>
          </w:p>
        </w:tc>
      </w:tr>
      <w:tr w:rsidR="005F3092">
        <w:trPr>
          <w:gridAfter w:val="1"/>
          <w:wAfter w:w="10" w:type="dxa"/>
          <w:cantSplit/>
          <w:trHeight w:val="443"/>
          <w:jc w:val="center"/>
        </w:trPr>
        <w:tc>
          <w:tcPr>
            <w:tcW w:w="63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F3092" w:rsidRDefault="005F3092">
            <w:pPr>
              <w:numPr>
                <w:ilvl w:val="0"/>
                <w:numId w:val="23"/>
              </w:numPr>
              <w:adjustRightInd w:val="0"/>
              <w:snapToGrid w:val="0"/>
              <w:spacing w:line="360" w:lineRule="auto"/>
              <w:jc w:val="center"/>
              <w:textAlignment w:val="baseline"/>
              <w:rPr>
                <w:rFonts w:ascii="宋体" w:eastAsia="宋体" w:hAnsi="宋体" w:cs="Times New Roman"/>
                <w:szCs w:val="21"/>
              </w:rPr>
            </w:pPr>
          </w:p>
        </w:tc>
        <w:tc>
          <w:tcPr>
            <w:tcW w:w="52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F3092" w:rsidRDefault="00566DFE">
            <w:pPr>
              <w:snapToGrid w:val="0"/>
              <w:spacing w:line="360" w:lineRule="auto"/>
              <w:jc w:val="center"/>
              <w:rPr>
                <w:rFonts w:ascii="宋体" w:eastAsia="宋体" w:hAnsi="宋体" w:cs="Times New Roman"/>
                <w:szCs w:val="21"/>
              </w:rPr>
            </w:pPr>
            <w:r>
              <w:rPr>
                <w:rFonts w:ascii="宋体" w:eastAsia="宋体" w:hAnsi="宋体" w:cs="Times New Roman" w:hint="eastAsia"/>
                <w:szCs w:val="21"/>
              </w:rPr>
              <w:t>报价表</w:t>
            </w:r>
          </w:p>
        </w:tc>
        <w:tc>
          <w:tcPr>
            <w:tcW w:w="268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5F3092" w:rsidRDefault="00566DFE">
            <w:pPr>
              <w:snapToGrid w:val="0"/>
              <w:spacing w:line="360" w:lineRule="auto"/>
              <w:jc w:val="center"/>
              <w:rPr>
                <w:rFonts w:ascii="宋体" w:eastAsia="宋体" w:hAnsi="宋体" w:cs="Times New Roman"/>
                <w:szCs w:val="21"/>
              </w:rPr>
            </w:pPr>
            <w:r>
              <w:rPr>
                <w:rFonts w:ascii="宋体" w:eastAsia="宋体" w:hAnsi="宋体" w:cs="Times New Roman" w:hint="eastAsia"/>
                <w:szCs w:val="21"/>
              </w:rPr>
              <w:t>第（）页</w:t>
            </w:r>
          </w:p>
        </w:tc>
      </w:tr>
    </w:tbl>
    <w:p w:rsidR="005F3092" w:rsidRDefault="00566DFE">
      <w:pPr>
        <w:pStyle w:val="2"/>
        <w:spacing w:line="360" w:lineRule="auto"/>
        <w:jc w:val="center"/>
        <w:rPr>
          <w:rFonts w:ascii="宋体" w:eastAsia="宋体" w:hAnsi="宋体"/>
        </w:rPr>
      </w:pPr>
      <w:r>
        <w:rPr>
          <w:rFonts w:ascii="宋体" w:eastAsia="宋体" w:hAnsi="宋体" w:hint="eastAsia"/>
        </w:rPr>
        <w:t>技术、商务评审目录</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3"/>
        <w:gridCol w:w="2073"/>
        <w:gridCol w:w="3063"/>
        <w:gridCol w:w="2703"/>
      </w:tblGrid>
      <w:tr w:rsidR="005F3092">
        <w:trPr>
          <w:trHeight w:val="385"/>
          <w:jc w:val="center"/>
        </w:trPr>
        <w:tc>
          <w:tcPr>
            <w:tcW w:w="683" w:type="dxa"/>
            <w:vAlign w:val="center"/>
          </w:tcPr>
          <w:p w:rsidR="005F3092" w:rsidRDefault="00566DFE">
            <w:pPr>
              <w:snapToGrid w:val="0"/>
              <w:spacing w:line="360" w:lineRule="auto"/>
              <w:jc w:val="center"/>
              <w:rPr>
                <w:rFonts w:ascii="宋体" w:eastAsia="宋体" w:hAnsi="宋体"/>
                <w:b/>
                <w:szCs w:val="21"/>
              </w:rPr>
            </w:pPr>
            <w:r>
              <w:rPr>
                <w:rFonts w:ascii="宋体" w:eastAsia="宋体" w:hAnsi="宋体" w:hint="eastAsia"/>
                <w:b/>
                <w:szCs w:val="21"/>
              </w:rPr>
              <w:t>序号</w:t>
            </w:r>
          </w:p>
        </w:tc>
        <w:tc>
          <w:tcPr>
            <w:tcW w:w="2073" w:type="dxa"/>
            <w:vAlign w:val="center"/>
          </w:tcPr>
          <w:p w:rsidR="005F3092" w:rsidRDefault="00566DFE">
            <w:pPr>
              <w:snapToGrid w:val="0"/>
              <w:spacing w:line="360" w:lineRule="auto"/>
              <w:jc w:val="center"/>
              <w:rPr>
                <w:rFonts w:ascii="宋体" w:eastAsia="宋体" w:hAnsi="宋体"/>
                <w:b/>
                <w:szCs w:val="21"/>
              </w:rPr>
            </w:pPr>
            <w:r>
              <w:rPr>
                <w:rFonts w:ascii="宋体" w:eastAsia="宋体" w:hAnsi="宋体" w:cs="宋体" w:hint="eastAsia"/>
                <w:b/>
                <w:szCs w:val="21"/>
              </w:rPr>
              <w:t>评审因素</w:t>
            </w:r>
          </w:p>
        </w:tc>
        <w:tc>
          <w:tcPr>
            <w:tcW w:w="3063" w:type="dxa"/>
            <w:vAlign w:val="center"/>
          </w:tcPr>
          <w:p w:rsidR="005F3092" w:rsidRDefault="00566DFE">
            <w:pPr>
              <w:snapToGrid w:val="0"/>
              <w:spacing w:line="360" w:lineRule="auto"/>
              <w:jc w:val="center"/>
              <w:rPr>
                <w:rFonts w:ascii="宋体" w:eastAsia="宋体" w:hAnsi="宋体"/>
                <w:b/>
                <w:szCs w:val="21"/>
              </w:rPr>
            </w:pPr>
            <w:r>
              <w:rPr>
                <w:rFonts w:ascii="宋体" w:eastAsia="宋体" w:hAnsi="宋体" w:hint="eastAsia"/>
                <w:b/>
                <w:szCs w:val="21"/>
              </w:rPr>
              <w:t>提交内容</w:t>
            </w:r>
          </w:p>
        </w:tc>
        <w:tc>
          <w:tcPr>
            <w:tcW w:w="2703" w:type="dxa"/>
            <w:vAlign w:val="center"/>
          </w:tcPr>
          <w:p w:rsidR="005F3092" w:rsidRDefault="00566DFE">
            <w:pPr>
              <w:snapToGrid w:val="0"/>
              <w:spacing w:line="360" w:lineRule="auto"/>
              <w:jc w:val="center"/>
              <w:rPr>
                <w:rFonts w:ascii="宋体" w:eastAsia="宋体" w:hAnsi="宋体"/>
                <w:b/>
                <w:szCs w:val="21"/>
              </w:rPr>
            </w:pPr>
            <w:r>
              <w:rPr>
                <w:rFonts w:ascii="宋体" w:eastAsia="宋体" w:hAnsi="宋体" w:hint="eastAsia"/>
                <w:b/>
                <w:szCs w:val="21"/>
              </w:rPr>
              <w:t>证明文件</w:t>
            </w:r>
          </w:p>
        </w:tc>
      </w:tr>
      <w:tr w:rsidR="005F3092">
        <w:trPr>
          <w:trHeight w:val="403"/>
          <w:jc w:val="center"/>
        </w:trPr>
        <w:tc>
          <w:tcPr>
            <w:tcW w:w="8522" w:type="dxa"/>
            <w:gridSpan w:val="4"/>
            <w:vAlign w:val="center"/>
          </w:tcPr>
          <w:p w:rsidR="005F3092" w:rsidRDefault="00566DFE">
            <w:pPr>
              <w:snapToGrid w:val="0"/>
              <w:spacing w:line="360" w:lineRule="auto"/>
              <w:jc w:val="center"/>
              <w:rPr>
                <w:rFonts w:ascii="宋体" w:eastAsia="宋体" w:hAnsi="宋体"/>
                <w:b/>
                <w:bCs/>
                <w:sz w:val="24"/>
              </w:rPr>
            </w:pPr>
            <w:r>
              <w:rPr>
                <w:rFonts w:ascii="宋体" w:eastAsia="宋体" w:hAnsi="宋体" w:hint="eastAsia"/>
                <w:b/>
                <w:bCs/>
                <w:szCs w:val="20"/>
              </w:rPr>
              <w:t>技术评审</w:t>
            </w:r>
          </w:p>
        </w:tc>
      </w:tr>
      <w:tr w:rsidR="005F3092">
        <w:trPr>
          <w:trHeight w:val="385"/>
          <w:jc w:val="center"/>
        </w:trPr>
        <w:tc>
          <w:tcPr>
            <w:tcW w:w="683" w:type="dxa"/>
            <w:vAlign w:val="center"/>
          </w:tcPr>
          <w:p w:rsidR="005F3092" w:rsidRDefault="005F3092">
            <w:pPr>
              <w:numPr>
                <w:ilvl w:val="0"/>
                <w:numId w:val="24"/>
              </w:numPr>
              <w:adjustRightInd w:val="0"/>
              <w:snapToGrid w:val="0"/>
              <w:spacing w:line="360" w:lineRule="auto"/>
              <w:jc w:val="center"/>
              <w:textAlignment w:val="baseline"/>
              <w:rPr>
                <w:rFonts w:ascii="宋体" w:eastAsia="宋体" w:hAnsi="宋体"/>
                <w:sz w:val="24"/>
              </w:rPr>
            </w:pPr>
          </w:p>
        </w:tc>
        <w:tc>
          <w:tcPr>
            <w:tcW w:w="2073"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cs="宋体" w:hint="eastAsia"/>
                <w:szCs w:val="21"/>
              </w:rPr>
              <w:t>项目实施方案</w:t>
            </w:r>
          </w:p>
        </w:tc>
        <w:tc>
          <w:tcPr>
            <w:tcW w:w="3063" w:type="dxa"/>
            <w:vAlign w:val="center"/>
          </w:tcPr>
          <w:p w:rsidR="005F3092" w:rsidRDefault="00566DFE">
            <w:pPr>
              <w:widowControl/>
              <w:spacing w:line="360" w:lineRule="auto"/>
              <w:jc w:val="center"/>
              <w:rPr>
                <w:rFonts w:ascii="宋体" w:eastAsia="宋体" w:hAnsi="宋体"/>
                <w:szCs w:val="21"/>
              </w:rPr>
            </w:pPr>
            <w:r>
              <w:rPr>
                <w:rFonts w:ascii="宋体" w:eastAsia="宋体" w:hAnsi="宋体"/>
                <w:szCs w:val="21"/>
              </w:rPr>
              <w:t>根据评分细则提供资料文件</w:t>
            </w:r>
          </w:p>
        </w:tc>
        <w:tc>
          <w:tcPr>
            <w:tcW w:w="2703" w:type="dxa"/>
            <w:vAlign w:val="center"/>
          </w:tcPr>
          <w:p w:rsidR="005F3092" w:rsidRDefault="00566DFE">
            <w:pPr>
              <w:snapToGrid w:val="0"/>
              <w:spacing w:line="360" w:lineRule="auto"/>
              <w:jc w:val="center"/>
              <w:rPr>
                <w:rFonts w:ascii="宋体" w:eastAsia="宋体" w:hAnsi="宋体"/>
                <w:szCs w:val="20"/>
              </w:rPr>
            </w:pPr>
            <w:r>
              <w:rPr>
                <w:rFonts w:ascii="宋体" w:eastAsia="宋体" w:hAnsi="宋体" w:hint="eastAsia"/>
                <w:szCs w:val="20"/>
              </w:rPr>
              <w:t>第（ ）页-（ ）页</w:t>
            </w:r>
          </w:p>
        </w:tc>
      </w:tr>
      <w:tr w:rsidR="005F3092">
        <w:trPr>
          <w:trHeight w:val="385"/>
          <w:jc w:val="center"/>
        </w:trPr>
        <w:tc>
          <w:tcPr>
            <w:tcW w:w="683" w:type="dxa"/>
            <w:vAlign w:val="center"/>
          </w:tcPr>
          <w:p w:rsidR="005F3092" w:rsidRDefault="005F3092">
            <w:pPr>
              <w:numPr>
                <w:ilvl w:val="0"/>
                <w:numId w:val="24"/>
              </w:numPr>
              <w:adjustRightInd w:val="0"/>
              <w:snapToGrid w:val="0"/>
              <w:spacing w:line="360" w:lineRule="auto"/>
              <w:jc w:val="center"/>
              <w:textAlignment w:val="baseline"/>
              <w:rPr>
                <w:rFonts w:ascii="宋体" w:eastAsia="宋体" w:hAnsi="宋体"/>
                <w:sz w:val="24"/>
              </w:rPr>
            </w:pPr>
          </w:p>
        </w:tc>
        <w:tc>
          <w:tcPr>
            <w:tcW w:w="2073" w:type="dxa"/>
            <w:vAlign w:val="center"/>
          </w:tcPr>
          <w:p w:rsidR="005F3092" w:rsidRDefault="00566DFE">
            <w:pPr>
              <w:spacing w:line="360" w:lineRule="auto"/>
              <w:ind w:leftChars="-37" w:left="-78" w:rightChars="-35" w:right="-73"/>
              <w:jc w:val="center"/>
              <w:rPr>
                <w:rFonts w:ascii="宋体" w:eastAsia="宋体" w:hAnsi="宋体"/>
                <w:spacing w:val="-20"/>
                <w:szCs w:val="21"/>
              </w:rPr>
            </w:pPr>
            <w:r>
              <w:rPr>
                <w:rFonts w:asciiTheme="minorEastAsia" w:hAnsiTheme="minorEastAsia" w:cs="宋体" w:hint="eastAsia"/>
                <w:bCs/>
                <w:szCs w:val="21"/>
              </w:rPr>
              <w:t>设计组织管理</w:t>
            </w:r>
          </w:p>
        </w:tc>
        <w:tc>
          <w:tcPr>
            <w:tcW w:w="3063" w:type="dxa"/>
            <w:vAlign w:val="center"/>
          </w:tcPr>
          <w:p w:rsidR="005F3092" w:rsidRDefault="00566DFE">
            <w:pPr>
              <w:snapToGrid w:val="0"/>
              <w:spacing w:line="360" w:lineRule="auto"/>
              <w:jc w:val="center"/>
              <w:rPr>
                <w:rFonts w:ascii="宋体" w:eastAsia="宋体" w:hAnsi="宋体"/>
                <w:bCs/>
              </w:rPr>
            </w:pPr>
            <w:r>
              <w:rPr>
                <w:rFonts w:ascii="宋体" w:eastAsia="宋体" w:hAnsi="宋体"/>
                <w:szCs w:val="21"/>
              </w:rPr>
              <w:t>根据评分细则提供资料文件</w:t>
            </w:r>
          </w:p>
        </w:tc>
        <w:tc>
          <w:tcPr>
            <w:tcW w:w="2703" w:type="dxa"/>
            <w:vAlign w:val="center"/>
          </w:tcPr>
          <w:p w:rsidR="005F3092" w:rsidRDefault="00566DFE">
            <w:pPr>
              <w:snapToGrid w:val="0"/>
              <w:spacing w:line="360" w:lineRule="auto"/>
              <w:jc w:val="center"/>
              <w:rPr>
                <w:rFonts w:ascii="宋体" w:eastAsia="宋体" w:hAnsi="宋体"/>
              </w:rPr>
            </w:pPr>
            <w:r>
              <w:rPr>
                <w:rFonts w:ascii="宋体" w:eastAsia="宋体" w:hAnsi="宋体" w:hint="eastAsia"/>
              </w:rPr>
              <w:t>第（ ）页-（ ）页</w:t>
            </w:r>
          </w:p>
        </w:tc>
      </w:tr>
      <w:tr w:rsidR="005F3092">
        <w:trPr>
          <w:trHeight w:val="385"/>
          <w:jc w:val="center"/>
        </w:trPr>
        <w:tc>
          <w:tcPr>
            <w:tcW w:w="683" w:type="dxa"/>
            <w:vAlign w:val="center"/>
          </w:tcPr>
          <w:p w:rsidR="005F3092" w:rsidRDefault="005F3092">
            <w:pPr>
              <w:numPr>
                <w:ilvl w:val="0"/>
                <w:numId w:val="24"/>
              </w:numPr>
              <w:adjustRightInd w:val="0"/>
              <w:snapToGrid w:val="0"/>
              <w:spacing w:line="360" w:lineRule="auto"/>
              <w:jc w:val="center"/>
              <w:textAlignment w:val="baseline"/>
              <w:rPr>
                <w:rFonts w:ascii="宋体" w:eastAsia="宋体" w:hAnsi="宋体"/>
                <w:sz w:val="24"/>
              </w:rPr>
            </w:pPr>
          </w:p>
        </w:tc>
        <w:tc>
          <w:tcPr>
            <w:tcW w:w="2073" w:type="dxa"/>
            <w:vAlign w:val="center"/>
          </w:tcPr>
          <w:p w:rsidR="005F3092" w:rsidRDefault="00566DFE">
            <w:pPr>
              <w:spacing w:line="360" w:lineRule="auto"/>
              <w:jc w:val="center"/>
              <w:rPr>
                <w:rFonts w:ascii="宋体" w:eastAsia="宋体" w:hAnsi="宋体" w:cs="宋体"/>
                <w:spacing w:val="-6"/>
                <w:szCs w:val="21"/>
              </w:rPr>
            </w:pPr>
            <w:r>
              <w:rPr>
                <w:rFonts w:ascii="宋体" w:eastAsia="宋体" w:hAnsi="宋体" w:hint="eastAsia"/>
              </w:rPr>
              <w:t>对项目重点和难点分析及应对措施</w:t>
            </w:r>
          </w:p>
        </w:tc>
        <w:tc>
          <w:tcPr>
            <w:tcW w:w="3063" w:type="dxa"/>
            <w:vAlign w:val="center"/>
          </w:tcPr>
          <w:p w:rsidR="005F3092" w:rsidRDefault="00566DFE">
            <w:pPr>
              <w:snapToGrid w:val="0"/>
              <w:spacing w:line="360" w:lineRule="auto"/>
              <w:jc w:val="center"/>
              <w:rPr>
                <w:rFonts w:ascii="宋体" w:eastAsia="宋体" w:hAnsi="宋体"/>
              </w:rPr>
            </w:pPr>
            <w:r>
              <w:rPr>
                <w:rFonts w:ascii="宋体" w:eastAsia="宋体" w:hAnsi="宋体"/>
                <w:szCs w:val="21"/>
              </w:rPr>
              <w:t>根据评分细则提供资料文件</w:t>
            </w:r>
          </w:p>
        </w:tc>
        <w:tc>
          <w:tcPr>
            <w:tcW w:w="2703" w:type="dxa"/>
            <w:vAlign w:val="center"/>
          </w:tcPr>
          <w:p w:rsidR="005F3092" w:rsidRDefault="00566DFE">
            <w:pPr>
              <w:snapToGrid w:val="0"/>
              <w:spacing w:line="360" w:lineRule="auto"/>
              <w:jc w:val="center"/>
              <w:rPr>
                <w:rFonts w:ascii="宋体" w:eastAsia="宋体" w:hAnsi="宋体"/>
              </w:rPr>
            </w:pPr>
            <w:r>
              <w:rPr>
                <w:rFonts w:ascii="宋体" w:eastAsia="宋体" w:hAnsi="宋体" w:hint="eastAsia"/>
              </w:rPr>
              <w:t>第（ ）页-（ ）页</w:t>
            </w:r>
          </w:p>
        </w:tc>
      </w:tr>
      <w:tr w:rsidR="005F3092">
        <w:trPr>
          <w:trHeight w:val="385"/>
          <w:jc w:val="center"/>
        </w:trPr>
        <w:tc>
          <w:tcPr>
            <w:tcW w:w="683" w:type="dxa"/>
            <w:vAlign w:val="center"/>
          </w:tcPr>
          <w:p w:rsidR="005F3092" w:rsidRDefault="005F3092">
            <w:pPr>
              <w:numPr>
                <w:ilvl w:val="0"/>
                <w:numId w:val="24"/>
              </w:numPr>
              <w:adjustRightInd w:val="0"/>
              <w:snapToGrid w:val="0"/>
              <w:spacing w:line="360" w:lineRule="auto"/>
              <w:jc w:val="center"/>
              <w:textAlignment w:val="baseline"/>
              <w:rPr>
                <w:rFonts w:ascii="宋体" w:eastAsia="宋体" w:hAnsi="宋体"/>
                <w:sz w:val="24"/>
              </w:rPr>
            </w:pPr>
          </w:p>
        </w:tc>
        <w:tc>
          <w:tcPr>
            <w:tcW w:w="2073" w:type="dxa"/>
            <w:vAlign w:val="center"/>
          </w:tcPr>
          <w:p w:rsidR="005F3092" w:rsidRDefault="00566DFE">
            <w:pPr>
              <w:spacing w:line="360" w:lineRule="auto"/>
              <w:jc w:val="center"/>
              <w:rPr>
                <w:rFonts w:ascii="宋体" w:eastAsia="宋体" w:hAnsi="宋体" w:cs="Times New Roman"/>
                <w:szCs w:val="21"/>
              </w:rPr>
            </w:pPr>
            <w:r>
              <w:rPr>
                <w:rFonts w:ascii="宋体" w:eastAsia="宋体" w:hAnsi="宋体" w:hint="eastAsia"/>
              </w:rPr>
              <w:t>综合实力</w:t>
            </w:r>
          </w:p>
        </w:tc>
        <w:tc>
          <w:tcPr>
            <w:tcW w:w="3063" w:type="dxa"/>
            <w:vAlign w:val="center"/>
          </w:tcPr>
          <w:p w:rsidR="005F3092" w:rsidRDefault="00566DFE">
            <w:pPr>
              <w:snapToGrid w:val="0"/>
              <w:spacing w:line="360" w:lineRule="auto"/>
              <w:jc w:val="center"/>
              <w:rPr>
                <w:rFonts w:ascii="宋体" w:eastAsia="宋体" w:hAnsi="宋体"/>
              </w:rPr>
            </w:pPr>
            <w:r>
              <w:rPr>
                <w:rFonts w:ascii="宋体" w:eastAsia="宋体" w:hAnsi="宋体"/>
                <w:szCs w:val="21"/>
              </w:rPr>
              <w:t>根据评分细则提供资料文件</w:t>
            </w:r>
          </w:p>
        </w:tc>
        <w:tc>
          <w:tcPr>
            <w:tcW w:w="2703" w:type="dxa"/>
            <w:vAlign w:val="center"/>
          </w:tcPr>
          <w:p w:rsidR="005F3092" w:rsidRDefault="00566DFE">
            <w:pPr>
              <w:snapToGrid w:val="0"/>
              <w:spacing w:line="360" w:lineRule="auto"/>
              <w:jc w:val="center"/>
              <w:rPr>
                <w:rFonts w:ascii="宋体" w:eastAsia="宋体" w:hAnsi="宋体"/>
              </w:rPr>
            </w:pPr>
            <w:r>
              <w:rPr>
                <w:rFonts w:ascii="宋体" w:eastAsia="宋体" w:hAnsi="宋体" w:hint="eastAsia"/>
              </w:rPr>
              <w:t>第（ ）页-（ ）页</w:t>
            </w:r>
          </w:p>
        </w:tc>
      </w:tr>
      <w:tr w:rsidR="005F3092">
        <w:trPr>
          <w:trHeight w:val="385"/>
          <w:jc w:val="center"/>
        </w:trPr>
        <w:tc>
          <w:tcPr>
            <w:tcW w:w="8522" w:type="dxa"/>
            <w:gridSpan w:val="4"/>
            <w:vAlign w:val="center"/>
          </w:tcPr>
          <w:p w:rsidR="005F3092" w:rsidRDefault="00566DFE">
            <w:pPr>
              <w:snapToGrid w:val="0"/>
              <w:spacing w:line="360" w:lineRule="auto"/>
              <w:jc w:val="center"/>
              <w:rPr>
                <w:rFonts w:ascii="宋体" w:eastAsia="宋体" w:hAnsi="宋体"/>
                <w:sz w:val="24"/>
              </w:rPr>
            </w:pPr>
            <w:r>
              <w:rPr>
                <w:rFonts w:ascii="宋体" w:eastAsia="宋体" w:hAnsi="宋体" w:cs="Times New Roman" w:hint="eastAsia"/>
                <w:b/>
                <w:szCs w:val="21"/>
              </w:rPr>
              <w:t>商务评审</w:t>
            </w:r>
          </w:p>
        </w:tc>
      </w:tr>
      <w:tr w:rsidR="005F3092">
        <w:trPr>
          <w:trHeight w:val="385"/>
          <w:jc w:val="center"/>
        </w:trPr>
        <w:tc>
          <w:tcPr>
            <w:tcW w:w="683" w:type="dxa"/>
            <w:vAlign w:val="center"/>
          </w:tcPr>
          <w:p w:rsidR="005F3092" w:rsidRDefault="005F3092">
            <w:pPr>
              <w:numPr>
                <w:ilvl w:val="0"/>
                <w:numId w:val="24"/>
              </w:numPr>
              <w:adjustRightInd w:val="0"/>
              <w:snapToGrid w:val="0"/>
              <w:spacing w:line="360" w:lineRule="auto"/>
              <w:jc w:val="center"/>
              <w:textAlignment w:val="baseline"/>
              <w:rPr>
                <w:rFonts w:ascii="宋体" w:eastAsia="宋体" w:hAnsi="宋体"/>
                <w:sz w:val="24"/>
              </w:rPr>
            </w:pPr>
          </w:p>
        </w:tc>
        <w:tc>
          <w:tcPr>
            <w:tcW w:w="2073" w:type="dxa"/>
          </w:tcPr>
          <w:p w:rsidR="005F3092" w:rsidRDefault="00566DFE">
            <w:pPr>
              <w:spacing w:line="360" w:lineRule="auto"/>
              <w:rPr>
                <w:rFonts w:ascii="宋体" w:eastAsia="宋体" w:hAnsi="宋体"/>
              </w:rPr>
            </w:pPr>
            <w:r>
              <w:rPr>
                <w:rFonts w:ascii="宋体" w:eastAsia="宋体" w:hAnsi="宋体" w:hint="eastAsia"/>
              </w:rPr>
              <w:t>供应商2019年1月1日至今同类业绩经验</w:t>
            </w:r>
          </w:p>
        </w:tc>
        <w:tc>
          <w:tcPr>
            <w:tcW w:w="3063" w:type="dxa"/>
            <w:vAlign w:val="center"/>
          </w:tcPr>
          <w:p w:rsidR="005F3092" w:rsidRDefault="00566DFE">
            <w:pPr>
              <w:spacing w:line="360" w:lineRule="auto"/>
              <w:jc w:val="center"/>
              <w:rPr>
                <w:rFonts w:ascii="宋体" w:eastAsia="宋体" w:hAnsi="宋体" w:cs="宋体"/>
                <w:szCs w:val="21"/>
              </w:rPr>
            </w:pPr>
            <w:r>
              <w:rPr>
                <w:rFonts w:ascii="宋体" w:eastAsia="宋体" w:hAnsi="宋体"/>
                <w:szCs w:val="21"/>
              </w:rPr>
              <w:t>根据评分细则提供资料文件</w:t>
            </w:r>
          </w:p>
        </w:tc>
        <w:tc>
          <w:tcPr>
            <w:tcW w:w="2703" w:type="dxa"/>
            <w:vAlign w:val="center"/>
          </w:tcPr>
          <w:p w:rsidR="005F3092" w:rsidRDefault="00566DFE">
            <w:pPr>
              <w:snapToGrid w:val="0"/>
              <w:spacing w:line="360" w:lineRule="auto"/>
              <w:jc w:val="center"/>
              <w:rPr>
                <w:rFonts w:ascii="宋体" w:eastAsia="宋体" w:hAnsi="宋体"/>
                <w:szCs w:val="20"/>
              </w:rPr>
            </w:pPr>
            <w:r>
              <w:rPr>
                <w:rFonts w:ascii="宋体" w:eastAsia="宋体" w:hAnsi="宋体" w:hint="eastAsia"/>
                <w:szCs w:val="20"/>
              </w:rPr>
              <w:t>第（ ）页-（ ）页</w:t>
            </w:r>
          </w:p>
        </w:tc>
      </w:tr>
      <w:tr w:rsidR="005F3092">
        <w:trPr>
          <w:trHeight w:val="385"/>
          <w:jc w:val="center"/>
        </w:trPr>
        <w:tc>
          <w:tcPr>
            <w:tcW w:w="683" w:type="dxa"/>
            <w:vAlign w:val="center"/>
          </w:tcPr>
          <w:p w:rsidR="005F3092" w:rsidRDefault="005F3092">
            <w:pPr>
              <w:numPr>
                <w:ilvl w:val="0"/>
                <w:numId w:val="24"/>
              </w:numPr>
              <w:adjustRightInd w:val="0"/>
              <w:snapToGrid w:val="0"/>
              <w:spacing w:line="360" w:lineRule="auto"/>
              <w:jc w:val="center"/>
              <w:textAlignment w:val="baseline"/>
              <w:rPr>
                <w:rFonts w:ascii="宋体" w:eastAsia="宋体" w:hAnsi="宋体"/>
                <w:sz w:val="24"/>
              </w:rPr>
            </w:pPr>
          </w:p>
        </w:tc>
        <w:tc>
          <w:tcPr>
            <w:tcW w:w="2073" w:type="dxa"/>
          </w:tcPr>
          <w:p w:rsidR="005F3092" w:rsidRDefault="00566DFE">
            <w:pPr>
              <w:spacing w:line="360" w:lineRule="auto"/>
              <w:rPr>
                <w:rFonts w:ascii="宋体" w:eastAsia="宋体" w:hAnsi="宋体"/>
              </w:rPr>
            </w:pPr>
            <w:r>
              <w:rPr>
                <w:rFonts w:ascii="宋体" w:hAnsi="宋体" w:hint="eastAsia"/>
                <w:szCs w:val="21"/>
              </w:rPr>
              <w:t>质量保证措施</w:t>
            </w:r>
          </w:p>
        </w:tc>
        <w:tc>
          <w:tcPr>
            <w:tcW w:w="3063" w:type="dxa"/>
            <w:vAlign w:val="center"/>
          </w:tcPr>
          <w:p w:rsidR="005F3092" w:rsidRDefault="00566DFE">
            <w:pPr>
              <w:spacing w:line="360" w:lineRule="auto"/>
              <w:jc w:val="center"/>
              <w:rPr>
                <w:rFonts w:ascii="宋体" w:eastAsia="宋体" w:hAnsi="宋体"/>
                <w:szCs w:val="21"/>
              </w:rPr>
            </w:pPr>
            <w:r>
              <w:rPr>
                <w:rFonts w:ascii="宋体" w:eastAsia="宋体" w:hAnsi="宋体"/>
                <w:szCs w:val="21"/>
              </w:rPr>
              <w:t>根据评分细则提供资料文件</w:t>
            </w:r>
          </w:p>
        </w:tc>
        <w:tc>
          <w:tcPr>
            <w:tcW w:w="2703" w:type="dxa"/>
            <w:vAlign w:val="center"/>
          </w:tcPr>
          <w:p w:rsidR="005F3092" w:rsidRDefault="00566DFE">
            <w:pPr>
              <w:snapToGrid w:val="0"/>
              <w:spacing w:line="360" w:lineRule="auto"/>
              <w:jc w:val="center"/>
              <w:rPr>
                <w:rFonts w:ascii="宋体" w:eastAsia="宋体" w:hAnsi="宋体"/>
                <w:szCs w:val="20"/>
              </w:rPr>
            </w:pPr>
            <w:r>
              <w:rPr>
                <w:rFonts w:ascii="宋体" w:eastAsia="宋体" w:hAnsi="宋体" w:hint="eastAsia"/>
                <w:szCs w:val="20"/>
              </w:rPr>
              <w:t>第（ ）页-（ ）页</w:t>
            </w:r>
          </w:p>
        </w:tc>
      </w:tr>
      <w:tr w:rsidR="005F3092">
        <w:trPr>
          <w:trHeight w:val="385"/>
          <w:jc w:val="center"/>
        </w:trPr>
        <w:tc>
          <w:tcPr>
            <w:tcW w:w="683" w:type="dxa"/>
            <w:vAlign w:val="center"/>
          </w:tcPr>
          <w:p w:rsidR="005F3092" w:rsidRDefault="005F3092">
            <w:pPr>
              <w:numPr>
                <w:ilvl w:val="0"/>
                <w:numId w:val="24"/>
              </w:numPr>
              <w:adjustRightInd w:val="0"/>
              <w:snapToGrid w:val="0"/>
              <w:spacing w:line="360" w:lineRule="auto"/>
              <w:jc w:val="center"/>
              <w:textAlignment w:val="baseline"/>
              <w:rPr>
                <w:rFonts w:ascii="宋体" w:eastAsia="宋体" w:hAnsi="宋体"/>
                <w:sz w:val="24"/>
              </w:rPr>
            </w:pPr>
          </w:p>
        </w:tc>
        <w:tc>
          <w:tcPr>
            <w:tcW w:w="2073" w:type="dxa"/>
            <w:vAlign w:val="center"/>
          </w:tcPr>
          <w:p w:rsidR="005F3092" w:rsidRDefault="00566DFE">
            <w:pPr>
              <w:widowControl/>
              <w:spacing w:line="360" w:lineRule="auto"/>
              <w:jc w:val="center"/>
              <w:rPr>
                <w:rFonts w:ascii="宋体" w:eastAsia="宋体" w:hAnsi="宋体"/>
                <w:szCs w:val="21"/>
              </w:rPr>
            </w:pPr>
            <w:r>
              <w:rPr>
                <w:rFonts w:ascii="宋体" w:eastAsia="宋体" w:hAnsi="宋体" w:hint="eastAsia"/>
              </w:rPr>
              <w:t>用户满意度评价（提供满意度评价证明材料复印件）</w:t>
            </w:r>
          </w:p>
        </w:tc>
        <w:tc>
          <w:tcPr>
            <w:tcW w:w="3063" w:type="dxa"/>
            <w:vAlign w:val="center"/>
          </w:tcPr>
          <w:p w:rsidR="005F3092" w:rsidRDefault="00566DFE">
            <w:pPr>
              <w:spacing w:line="360" w:lineRule="auto"/>
              <w:jc w:val="center"/>
              <w:rPr>
                <w:rFonts w:ascii="宋体" w:eastAsia="宋体" w:hAnsi="宋体" w:cs="宋体"/>
                <w:szCs w:val="21"/>
              </w:rPr>
            </w:pPr>
            <w:r>
              <w:rPr>
                <w:rFonts w:ascii="宋体" w:eastAsia="宋体" w:hAnsi="宋体"/>
                <w:szCs w:val="21"/>
              </w:rPr>
              <w:t>根据评分细则提供资料文件</w:t>
            </w:r>
          </w:p>
        </w:tc>
        <w:tc>
          <w:tcPr>
            <w:tcW w:w="2703" w:type="dxa"/>
            <w:vAlign w:val="center"/>
          </w:tcPr>
          <w:p w:rsidR="005F3092" w:rsidRDefault="00566DFE">
            <w:pPr>
              <w:snapToGrid w:val="0"/>
              <w:spacing w:line="360" w:lineRule="auto"/>
              <w:jc w:val="center"/>
              <w:rPr>
                <w:rFonts w:ascii="宋体" w:eastAsia="宋体" w:hAnsi="宋体"/>
                <w:szCs w:val="20"/>
              </w:rPr>
            </w:pPr>
            <w:r>
              <w:rPr>
                <w:rFonts w:ascii="宋体" w:eastAsia="宋体" w:hAnsi="宋体" w:hint="eastAsia"/>
                <w:szCs w:val="20"/>
              </w:rPr>
              <w:t>第（ ）页-（ ）页</w:t>
            </w:r>
          </w:p>
        </w:tc>
      </w:tr>
      <w:tr w:rsidR="005F3092">
        <w:trPr>
          <w:trHeight w:val="385"/>
          <w:jc w:val="center"/>
        </w:trPr>
        <w:tc>
          <w:tcPr>
            <w:tcW w:w="683" w:type="dxa"/>
            <w:vAlign w:val="center"/>
          </w:tcPr>
          <w:p w:rsidR="005F3092" w:rsidRDefault="005F3092">
            <w:pPr>
              <w:numPr>
                <w:ilvl w:val="0"/>
                <w:numId w:val="24"/>
              </w:numPr>
              <w:adjustRightInd w:val="0"/>
              <w:snapToGrid w:val="0"/>
              <w:spacing w:line="360" w:lineRule="auto"/>
              <w:jc w:val="center"/>
              <w:textAlignment w:val="baseline"/>
              <w:rPr>
                <w:rFonts w:ascii="宋体" w:eastAsia="宋体" w:hAnsi="宋体"/>
                <w:sz w:val="24"/>
              </w:rPr>
            </w:pPr>
          </w:p>
        </w:tc>
        <w:tc>
          <w:tcPr>
            <w:tcW w:w="2073" w:type="dxa"/>
            <w:vAlign w:val="center"/>
          </w:tcPr>
          <w:p w:rsidR="005F3092" w:rsidRDefault="00566DFE">
            <w:pPr>
              <w:snapToGrid w:val="0"/>
              <w:spacing w:line="360" w:lineRule="auto"/>
              <w:jc w:val="center"/>
              <w:rPr>
                <w:rFonts w:ascii="宋体" w:eastAsia="宋体" w:hAnsi="宋体" w:cs="宋体"/>
                <w:szCs w:val="21"/>
              </w:rPr>
            </w:pPr>
            <w:r>
              <w:rPr>
                <w:rFonts w:ascii="宋体" w:eastAsia="宋体" w:hAnsi="宋体" w:hint="eastAsia"/>
                <w:bCs/>
                <w:szCs w:val="20"/>
              </w:rPr>
              <w:t>供应商认为需要提供的其他材料</w:t>
            </w:r>
          </w:p>
        </w:tc>
        <w:tc>
          <w:tcPr>
            <w:tcW w:w="3063" w:type="dxa"/>
            <w:vAlign w:val="center"/>
          </w:tcPr>
          <w:p w:rsidR="005F3092" w:rsidRDefault="005F3092">
            <w:pPr>
              <w:snapToGrid w:val="0"/>
              <w:spacing w:line="360" w:lineRule="auto"/>
              <w:jc w:val="center"/>
              <w:rPr>
                <w:rFonts w:ascii="宋体" w:eastAsia="宋体" w:hAnsi="宋体"/>
                <w:sz w:val="24"/>
              </w:rPr>
            </w:pPr>
          </w:p>
        </w:tc>
        <w:tc>
          <w:tcPr>
            <w:tcW w:w="2703" w:type="dxa"/>
            <w:vAlign w:val="center"/>
          </w:tcPr>
          <w:p w:rsidR="005F3092" w:rsidRDefault="00566DFE">
            <w:pPr>
              <w:snapToGrid w:val="0"/>
              <w:spacing w:line="360" w:lineRule="auto"/>
              <w:jc w:val="center"/>
              <w:rPr>
                <w:rFonts w:ascii="宋体" w:eastAsia="宋体" w:hAnsi="宋体"/>
                <w:szCs w:val="20"/>
              </w:rPr>
            </w:pPr>
            <w:r>
              <w:rPr>
                <w:rFonts w:ascii="宋体" w:eastAsia="宋体" w:hAnsi="宋体" w:hint="eastAsia"/>
                <w:szCs w:val="20"/>
              </w:rPr>
              <w:t>第（ ）页-（ ）页</w:t>
            </w:r>
          </w:p>
        </w:tc>
      </w:tr>
    </w:tbl>
    <w:p w:rsidR="005F3092" w:rsidRDefault="00566DFE">
      <w:r>
        <w:rPr>
          <w:rFonts w:ascii="宋体" w:eastAsia="宋体" w:hAnsi="宋体" w:hint="eastAsia"/>
          <w:lang w:val="zh-CN"/>
        </w:rPr>
        <w:t>以上内容与用户需求的综合评分表内容不一致的，以用户需求内容为准</w:t>
      </w:r>
      <w:r>
        <w:br w:type="page"/>
      </w:r>
    </w:p>
    <w:p w:rsidR="005F3092" w:rsidRDefault="005F3092">
      <w:pPr>
        <w:pStyle w:val="ad"/>
        <w:spacing w:before="0" w:after="0"/>
        <w:rPr>
          <w:lang w:val="zh-CN"/>
        </w:rPr>
        <w:sectPr w:rsidR="005F3092">
          <w:headerReference w:type="default" r:id="rId14"/>
          <w:pgSz w:w="11906" w:h="16838"/>
          <w:pgMar w:top="1440" w:right="1800" w:bottom="1440" w:left="1800" w:header="851" w:footer="992" w:gutter="0"/>
          <w:cols w:space="425"/>
          <w:docGrid w:type="lines" w:linePitch="312"/>
        </w:sectPr>
      </w:pPr>
    </w:p>
    <w:p w:rsidR="005F3092" w:rsidRDefault="00566DFE">
      <w:pPr>
        <w:keepNext/>
        <w:keepLines/>
        <w:spacing w:line="416" w:lineRule="auto"/>
        <w:jc w:val="center"/>
        <w:outlineLvl w:val="1"/>
        <w:rPr>
          <w:rFonts w:ascii="宋体" w:eastAsia="宋体" w:hAnsi="宋体" w:cs="Times New Roman"/>
          <w:b/>
          <w:bCs/>
          <w:sz w:val="32"/>
          <w:szCs w:val="32"/>
          <w:lang w:val="zh-CN"/>
        </w:rPr>
      </w:pPr>
      <w:r>
        <w:rPr>
          <w:rFonts w:ascii="宋体" w:eastAsia="宋体" w:hAnsi="宋体" w:cs="Times New Roman" w:hint="eastAsia"/>
          <w:b/>
          <w:bCs/>
          <w:sz w:val="32"/>
          <w:szCs w:val="32"/>
          <w:lang w:val="zh-CN"/>
        </w:rPr>
        <w:lastRenderedPageBreak/>
        <w:t>报 价 表</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2"/>
        <w:gridCol w:w="2693"/>
        <w:gridCol w:w="1418"/>
      </w:tblGrid>
      <w:tr w:rsidR="005F3092">
        <w:trPr>
          <w:trHeight w:val="829"/>
        </w:trPr>
        <w:tc>
          <w:tcPr>
            <w:tcW w:w="3119" w:type="dxa"/>
            <w:shd w:val="clear" w:color="auto" w:fill="auto"/>
            <w:noWrap/>
            <w:vAlign w:val="center"/>
          </w:tcPr>
          <w:p w:rsidR="005F3092" w:rsidRDefault="00566DFE">
            <w:pPr>
              <w:spacing w:line="360" w:lineRule="auto"/>
              <w:jc w:val="center"/>
              <w:rPr>
                <w:rFonts w:ascii="宋体" w:eastAsia="宋体" w:hAnsi="宋体"/>
                <w:b/>
              </w:rPr>
            </w:pPr>
            <w:r>
              <w:rPr>
                <w:rFonts w:ascii="宋体" w:eastAsia="宋体" w:hAnsi="宋体" w:hint="eastAsia"/>
                <w:b/>
              </w:rPr>
              <w:t>采购内容</w:t>
            </w:r>
          </w:p>
        </w:tc>
        <w:tc>
          <w:tcPr>
            <w:tcW w:w="992" w:type="dxa"/>
            <w:shd w:val="clear" w:color="auto" w:fill="auto"/>
            <w:noWrap/>
            <w:vAlign w:val="center"/>
          </w:tcPr>
          <w:p w:rsidR="005F3092" w:rsidRDefault="00566DFE">
            <w:pPr>
              <w:spacing w:line="360" w:lineRule="auto"/>
              <w:jc w:val="center"/>
              <w:rPr>
                <w:rFonts w:ascii="宋体" w:eastAsia="宋体" w:hAnsi="宋体"/>
                <w:b/>
              </w:rPr>
            </w:pPr>
            <w:r>
              <w:rPr>
                <w:rFonts w:ascii="宋体" w:eastAsia="宋体" w:hAnsi="宋体"/>
                <w:b/>
              </w:rPr>
              <w:t>数量</w:t>
            </w:r>
          </w:p>
        </w:tc>
        <w:tc>
          <w:tcPr>
            <w:tcW w:w="2693" w:type="dxa"/>
            <w:vAlign w:val="center"/>
          </w:tcPr>
          <w:p w:rsidR="005F3092" w:rsidRDefault="00566DFE">
            <w:pPr>
              <w:spacing w:line="360" w:lineRule="auto"/>
              <w:jc w:val="center"/>
              <w:rPr>
                <w:rFonts w:ascii="宋体" w:eastAsia="宋体" w:hAnsi="宋体"/>
                <w:b/>
              </w:rPr>
            </w:pPr>
            <w:r>
              <w:rPr>
                <w:rFonts w:ascii="宋体" w:eastAsia="宋体" w:hAnsi="宋体" w:hint="eastAsia"/>
                <w:b/>
              </w:rPr>
              <w:t>报价（元）</w:t>
            </w:r>
          </w:p>
        </w:tc>
        <w:tc>
          <w:tcPr>
            <w:tcW w:w="1418" w:type="dxa"/>
            <w:vAlign w:val="center"/>
          </w:tcPr>
          <w:p w:rsidR="005F3092" w:rsidRDefault="00566DFE">
            <w:pPr>
              <w:spacing w:line="360" w:lineRule="auto"/>
              <w:jc w:val="center"/>
              <w:rPr>
                <w:rFonts w:ascii="宋体" w:eastAsia="宋体" w:hAnsi="宋体"/>
                <w:b/>
              </w:rPr>
            </w:pPr>
            <w:r>
              <w:rPr>
                <w:rFonts w:ascii="宋体" w:eastAsia="宋体" w:hAnsi="宋体" w:hint="eastAsia"/>
                <w:b/>
              </w:rPr>
              <w:t>备注</w:t>
            </w:r>
          </w:p>
        </w:tc>
      </w:tr>
      <w:tr w:rsidR="005F3092">
        <w:trPr>
          <w:trHeight w:val="1088"/>
        </w:trPr>
        <w:tc>
          <w:tcPr>
            <w:tcW w:w="3119" w:type="dxa"/>
            <w:shd w:val="clear" w:color="auto" w:fill="auto"/>
            <w:vAlign w:val="center"/>
          </w:tcPr>
          <w:p w:rsidR="005F3092" w:rsidRDefault="00566DFE">
            <w:pPr>
              <w:spacing w:line="360" w:lineRule="auto"/>
              <w:jc w:val="center"/>
              <w:rPr>
                <w:rFonts w:ascii="宋体" w:eastAsia="宋体" w:hAnsi="宋体"/>
                <w:szCs w:val="21"/>
              </w:rPr>
            </w:pPr>
            <w:r>
              <w:rPr>
                <w:rFonts w:ascii="宋体" w:eastAsia="宋体" w:hAnsi="宋体" w:hint="eastAsia"/>
                <w:bCs/>
                <w:szCs w:val="21"/>
              </w:rPr>
              <w:t>门诊部二楼针灸理疗科装修</w:t>
            </w:r>
          </w:p>
        </w:tc>
        <w:tc>
          <w:tcPr>
            <w:tcW w:w="992" w:type="dxa"/>
            <w:shd w:val="clear" w:color="auto" w:fill="auto"/>
            <w:noWrap/>
            <w:vAlign w:val="center"/>
          </w:tcPr>
          <w:p w:rsidR="005F3092" w:rsidRDefault="00566DFE">
            <w:pPr>
              <w:spacing w:line="360" w:lineRule="auto"/>
              <w:jc w:val="center"/>
              <w:rPr>
                <w:rFonts w:ascii="宋体" w:eastAsia="宋体" w:hAnsi="宋体"/>
              </w:rPr>
            </w:pPr>
            <w:r>
              <w:rPr>
                <w:rFonts w:ascii="宋体" w:eastAsia="宋体" w:hAnsi="宋体" w:hint="eastAsia"/>
              </w:rPr>
              <w:t>1项</w:t>
            </w:r>
          </w:p>
        </w:tc>
        <w:tc>
          <w:tcPr>
            <w:tcW w:w="2693" w:type="dxa"/>
            <w:vAlign w:val="center"/>
          </w:tcPr>
          <w:p w:rsidR="005F3092" w:rsidRDefault="005F3092">
            <w:pPr>
              <w:spacing w:line="360" w:lineRule="auto"/>
              <w:jc w:val="center"/>
              <w:rPr>
                <w:rFonts w:ascii="宋体" w:eastAsia="宋体" w:hAnsi="宋体"/>
              </w:rPr>
            </w:pPr>
          </w:p>
        </w:tc>
        <w:tc>
          <w:tcPr>
            <w:tcW w:w="1418" w:type="dxa"/>
            <w:vAlign w:val="center"/>
          </w:tcPr>
          <w:p w:rsidR="005F3092" w:rsidRDefault="005F3092">
            <w:pPr>
              <w:spacing w:line="360" w:lineRule="auto"/>
              <w:jc w:val="center"/>
              <w:rPr>
                <w:rFonts w:ascii="宋体" w:eastAsia="宋体" w:hAnsi="宋体"/>
              </w:rPr>
            </w:pPr>
          </w:p>
        </w:tc>
      </w:tr>
      <w:tr w:rsidR="00566DFE" w:rsidRPr="00566DFE" w:rsidTr="009642A1">
        <w:trPr>
          <w:trHeight w:val="722"/>
        </w:trPr>
        <w:tc>
          <w:tcPr>
            <w:tcW w:w="8222" w:type="dxa"/>
            <w:gridSpan w:val="4"/>
            <w:shd w:val="clear" w:color="auto" w:fill="auto"/>
            <w:vAlign w:val="center"/>
          </w:tcPr>
          <w:p w:rsidR="00566DFE" w:rsidRPr="00566DFE" w:rsidRDefault="00566DFE" w:rsidP="00EC6C2E">
            <w:pPr>
              <w:spacing w:line="360" w:lineRule="auto"/>
              <w:rPr>
                <w:rFonts w:ascii="宋体" w:eastAsia="宋体" w:hAnsi="宋体"/>
                <w:b/>
              </w:rPr>
            </w:pPr>
            <w:r w:rsidRPr="00721A86">
              <w:rPr>
                <w:rFonts w:ascii="宋体" w:hAnsi="宋体" w:cs="宋体" w:hint="eastAsia"/>
                <w:b/>
                <w:color w:val="000000"/>
                <w:kern w:val="0"/>
                <w:szCs w:val="21"/>
              </w:rPr>
              <w:t>注：报价时须同时上</w:t>
            </w:r>
            <w:proofErr w:type="gramStart"/>
            <w:r w:rsidRPr="00721A86">
              <w:rPr>
                <w:rFonts w:ascii="宋体" w:hAnsi="宋体" w:cs="宋体" w:hint="eastAsia"/>
                <w:b/>
                <w:color w:val="000000"/>
                <w:kern w:val="0"/>
                <w:szCs w:val="21"/>
              </w:rPr>
              <w:t>传</w:t>
            </w:r>
            <w:r w:rsidR="00996ACD">
              <w:rPr>
                <w:rFonts w:ascii="宋体" w:hAnsi="宋体" w:cs="宋体" w:hint="eastAsia"/>
                <w:b/>
                <w:color w:val="000000"/>
                <w:kern w:val="0"/>
                <w:szCs w:val="21"/>
              </w:rPr>
              <w:t>现场</w:t>
            </w:r>
            <w:proofErr w:type="gramEnd"/>
            <w:r w:rsidR="00996ACD">
              <w:rPr>
                <w:rFonts w:ascii="宋体" w:hAnsi="宋体" w:cs="宋体" w:hint="eastAsia"/>
                <w:b/>
                <w:color w:val="000000"/>
                <w:kern w:val="0"/>
                <w:szCs w:val="21"/>
              </w:rPr>
              <w:t>勘查证明</w:t>
            </w:r>
            <w:r w:rsidR="00CF6C04">
              <w:rPr>
                <w:rFonts w:ascii="宋体" w:hAnsi="宋体" w:cs="宋体" w:hint="eastAsia"/>
                <w:b/>
                <w:color w:val="000000"/>
                <w:kern w:val="0"/>
                <w:szCs w:val="21"/>
              </w:rPr>
              <w:t>、</w:t>
            </w:r>
            <w:r w:rsidR="00CF6C04">
              <w:rPr>
                <w:rFonts w:ascii="宋体" w:eastAsia="宋体" w:hAnsi="宋体" w:hint="eastAsia"/>
                <w:b/>
                <w:bCs/>
                <w:szCs w:val="21"/>
              </w:rPr>
              <w:t>第三章响应文件及相关评分要求文件</w:t>
            </w:r>
            <w:r w:rsidR="00996ACD">
              <w:rPr>
                <w:rFonts w:ascii="宋体" w:hAnsi="宋体" w:cs="宋体" w:hint="eastAsia"/>
                <w:b/>
                <w:color w:val="000000"/>
                <w:kern w:val="0"/>
                <w:szCs w:val="21"/>
              </w:rPr>
              <w:t>。</w:t>
            </w:r>
          </w:p>
        </w:tc>
      </w:tr>
    </w:tbl>
    <w:p w:rsidR="005F3092" w:rsidRDefault="005F3092">
      <w:pPr>
        <w:spacing w:line="360" w:lineRule="auto"/>
        <w:rPr>
          <w:rFonts w:asciiTheme="minorEastAsia" w:hAnsiTheme="minorEastAsia"/>
          <w:b/>
          <w:spacing w:val="4"/>
          <w:szCs w:val="21"/>
        </w:rPr>
      </w:pPr>
    </w:p>
    <w:p w:rsidR="005F3092" w:rsidRDefault="00566DFE">
      <w:pPr>
        <w:spacing w:line="360" w:lineRule="auto"/>
        <w:rPr>
          <w:rFonts w:asciiTheme="minorEastAsia" w:hAnsiTheme="minorEastAsia"/>
          <w:b/>
          <w:spacing w:val="4"/>
          <w:szCs w:val="21"/>
        </w:rPr>
      </w:pPr>
      <w:r>
        <w:rPr>
          <w:rFonts w:asciiTheme="minorEastAsia" w:hAnsiTheme="minorEastAsia" w:hint="eastAsia"/>
          <w:b/>
          <w:spacing w:val="4"/>
          <w:szCs w:val="21"/>
        </w:rPr>
        <w:t>注：</w:t>
      </w:r>
    </w:p>
    <w:p w:rsidR="005F3092" w:rsidRDefault="00566DFE">
      <w:pPr>
        <w:pStyle w:val="af2"/>
        <w:widowControl/>
        <w:numPr>
          <w:ilvl w:val="0"/>
          <w:numId w:val="25"/>
        </w:numPr>
        <w:spacing w:line="360" w:lineRule="auto"/>
        <w:ind w:firstLineChars="0"/>
        <w:jc w:val="left"/>
        <w:rPr>
          <w:rFonts w:asciiTheme="minorEastAsia" w:hAnsiTheme="minorEastAsia" w:cs="宋体"/>
          <w:b/>
          <w:bCs/>
          <w:kern w:val="0"/>
          <w:szCs w:val="21"/>
          <w:u w:val="single"/>
        </w:rPr>
      </w:pPr>
      <w:r>
        <w:rPr>
          <w:rFonts w:asciiTheme="minorEastAsia" w:hAnsiTheme="minorEastAsia" w:cs="宋体" w:hint="eastAsia"/>
          <w:b/>
          <w:bCs/>
          <w:kern w:val="0"/>
          <w:szCs w:val="21"/>
          <w:u w:val="single"/>
        </w:rPr>
        <w:t>供应商必须按报价表的格式填写，不得增加或删除表格内容。除单价、金额或项目要求填写的内容外，不得擅自改动报价表内容，否则将有可能影响成交结果，不推荐为成交候选人；</w:t>
      </w:r>
    </w:p>
    <w:p w:rsidR="005F3092" w:rsidRDefault="00566DFE">
      <w:pPr>
        <w:pStyle w:val="af2"/>
        <w:widowControl/>
        <w:numPr>
          <w:ilvl w:val="0"/>
          <w:numId w:val="25"/>
        </w:numPr>
        <w:spacing w:line="360" w:lineRule="auto"/>
        <w:ind w:firstLineChars="0"/>
        <w:jc w:val="left"/>
        <w:rPr>
          <w:rFonts w:asciiTheme="minorEastAsia" w:hAnsiTheme="minorEastAsia" w:cs="宋体"/>
          <w:b/>
          <w:bCs/>
          <w:kern w:val="0"/>
          <w:szCs w:val="21"/>
          <w:u w:val="single"/>
        </w:rPr>
      </w:pPr>
      <w:r>
        <w:rPr>
          <w:rFonts w:asciiTheme="minorEastAsia" w:hAnsiTheme="minorEastAsia" w:cs="宋体" w:hint="eastAsia"/>
          <w:b/>
          <w:bCs/>
          <w:kern w:val="0"/>
          <w:szCs w:val="21"/>
          <w:u w:val="single"/>
        </w:rPr>
        <w:t>所有价格均系用人民币表示，单位为元，均为含税价；</w:t>
      </w:r>
    </w:p>
    <w:p w:rsidR="005F3092" w:rsidRDefault="00566DFE">
      <w:pPr>
        <w:pStyle w:val="af2"/>
        <w:widowControl/>
        <w:numPr>
          <w:ilvl w:val="0"/>
          <w:numId w:val="25"/>
        </w:numPr>
        <w:spacing w:line="360" w:lineRule="auto"/>
        <w:ind w:firstLineChars="0"/>
        <w:jc w:val="left"/>
        <w:rPr>
          <w:rFonts w:asciiTheme="minorEastAsia" w:hAnsiTheme="minorEastAsia" w:cs="宋体"/>
          <w:b/>
          <w:bCs/>
          <w:kern w:val="0"/>
          <w:szCs w:val="21"/>
          <w:u w:val="single"/>
        </w:rPr>
      </w:pPr>
      <w:r>
        <w:rPr>
          <w:rFonts w:asciiTheme="minorEastAsia" w:hAnsiTheme="minorEastAsia" w:cs="宋体" w:hint="eastAsia"/>
          <w:b/>
          <w:bCs/>
          <w:kern w:val="0"/>
          <w:szCs w:val="21"/>
          <w:u w:val="single"/>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rsidR="005F3092" w:rsidRDefault="00566DFE">
      <w:pPr>
        <w:pStyle w:val="af2"/>
        <w:widowControl/>
        <w:numPr>
          <w:ilvl w:val="0"/>
          <w:numId w:val="25"/>
        </w:numPr>
        <w:spacing w:line="360" w:lineRule="auto"/>
        <w:ind w:firstLineChars="0"/>
        <w:jc w:val="left"/>
        <w:rPr>
          <w:rFonts w:asciiTheme="minorEastAsia" w:hAnsiTheme="minorEastAsia" w:cs="宋体"/>
          <w:b/>
          <w:bCs/>
          <w:kern w:val="0"/>
          <w:szCs w:val="21"/>
          <w:u w:val="single"/>
        </w:rPr>
      </w:pPr>
      <w:r>
        <w:rPr>
          <w:rFonts w:asciiTheme="minorEastAsia" w:hAnsiTheme="minorEastAsia" w:cs="宋体" w:hint="eastAsia"/>
          <w:b/>
          <w:bCs/>
          <w:kern w:val="0"/>
          <w:szCs w:val="21"/>
          <w:u w:val="single"/>
        </w:rPr>
        <w:t>平台上报价与上表合计不一致的，以报价表合计（经价格核准后的价格）为准。</w:t>
      </w:r>
    </w:p>
    <w:p w:rsidR="005F3092" w:rsidRDefault="005F3092">
      <w:pPr>
        <w:widowControl/>
        <w:spacing w:line="360" w:lineRule="auto"/>
        <w:ind w:left="420"/>
        <w:jc w:val="left"/>
        <w:rPr>
          <w:color w:val="4F81BD" w:themeColor="accent1"/>
          <w:kern w:val="0"/>
          <w:sz w:val="20"/>
          <w:szCs w:val="20"/>
        </w:rPr>
      </w:pPr>
    </w:p>
    <w:p w:rsidR="005F3092" w:rsidRDefault="00566DFE">
      <w:pPr>
        <w:spacing w:line="360" w:lineRule="auto"/>
        <w:ind w:right="218"/>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rsidR="005F3092" w:rsidRDefault="00566DFE">
      <w:pPr>
        <w:spacing w:line="360" w:lineRule="auto"/>
        <w:jc w:val="right"/>
        <w:rPr>
          <w:rFonts w:ascii="宋体" w:hAnsi="宋体"/>
          <w:spacing w:val="4"/>
          <w:szCs w:val="21"/>
          <w:u w:val="single"/>
        </w:rPr>
      </w:pPr>
      <w:r>
        <w:rPr>
          <w:rFonts w:ascii="宋体" w:hAnsi="宋体" w:hint="eastAsia"/>
          <w:spacing w:val="4"/>
          <w:szCs w:val="21"/>
        </w:rPr>
        <w:t xml:space="preserve">                              日期：</w:t>
      </w:r>
      <w:r>
        <w:rPr>
          <w:rFonts w:ascii="宋体" w:hAnsi="宋体" w:hint="eastAsia"/>
          <w:spacing w:val="4"/>
          <w:szCs w:val="21"/>
          <w:u w:val="single"/>
        </w:rPr>
        <w:t xml:space="preserve">          </w:t>
      </w:r>
    </w:p>
    <w:p w:rsidR="005F3092" w:rsidRDefault="00566DFE">
      <w:pPr>
        <w:spacing w:line="360" w:lineRule="auto"/>
      </w:pPr>
      <w:r>
        <w:br w:type="page"/>
      </w:r>
    </w:p>
    <w:p w:rsidR="005F3092" w:rsidRDefault="00566DFE">
      <w:pPr>
        <w:pStyle w:val="2"/>
        <w:spacing w:before="0" w:after="0" w:line="360" w:lineRule="auto"/>
        <w:jc w:val="center"/>
        <w:rPr>
          <w:rFonts w:ascii="宋体" w:eastAsia="宋体" w:hAnsi="宋体"/>
        </w:rPr>
      </w:pPr>
      <w:r>
        <w:rPr>
          <w:rFonts w:ascii="宋体" w:eastAsia="宋体" w:hAnsi="宋体" w:hint="eastAsia"/>
        </w:rPr>
        <w:lastRenderedPageBreak/>
        <w:t>供应商资格声明函</w:t>
      </w:r>
    </w:p>
    <w:p w:rsidR="005F3092" w:rsidRDefault="00566DFE">
      <w:pPr>
        <w:spacing w:line="360" w:lineRule="auto"/>
        <w:rPr>
          <w:rFonts w:ascii="宋体" w:eastAsia="宋体" w:hAnsi="宋体"/>
          <w:b/>
          <w:bCs/>
        </w:rPr>
      </w:pPr>
      <w:r>
        <w:rPr>
          <w:rFonts w:ascii="宋体" w:eastAsia="宋体" w:hAnsi="宋体"/>
          <w:b/>
          <w:bCs/>
        </w:rPr>
        <w:t>致：广东省工人医院、</w:t>
      </w:r>
      <w:proofErr w:type="gramStart"/>
      <w:r>
        <w:rPr>
          <w:rFonts w:ascii="宋体" w:eastAsia="宋体" w:hAnsi="宋体"/>
          <w:b/>
          <w:bCs/>
        </w:rPr>
        <w:t>云采</w:t>
      </w:r>
      <w:proofErr w:type="gramEnd"/>
      <w:r>
        <w:rPr>
          <w:rFonts w:ascii="宋体" w:eastAsia="宋体" w:hAnsi="宋体"/>
          <w:b/>
          <w:bCs/>
        </w:rPr>
        <w:t>链（广州）信息科技有限公司：</w:t>
      </w:r>
    </w:p>
    <w:p w:rsidR="005F3092" w:rsidRDefault="005F3092">
      <w:pPr>
        <w:spacing w:line="360" w:lineRule="auto"/>
        <w:rPr>
          <w:rFonts w:ascii="宋体" w:eastAsia="宋体" w:hAnsi="宋体"/>
          <w:b/>
          <w:szCs w:val="24"/>
        </w:rPr>
      </w:pPr>
    </w:p>
    <w:p w:rsidR="005F3092" w:rsidRDefault="00566DFE">
      <w:pPr>
        <w:snapToGrid w:val="0"/>
        <w:spacing w:line="360" w:lineRule="auto"/>
        <w:ind w:firstLineChars="202" w:firstLine="424"/>
        <w:rPr>
          <w:rFonts w:ascii="宋体" w:eastAsia="宋体" w:hAnsi="宋体"/>
          <w:szCs w:val="24"/>
        </w:rPr>
      </w:pPr>
      <w:r>
        <w:rPr>
          <w:rFonts w:ascii="宋体" w:eastAsia="宋体" w:hAnsi="宋体"/>
        </w:rPr>
        <w:t>关于贵单位、贵司发布</w:t>
      </w:r>
      <w:r w:rsidR="00054D5C">
        <w:rPr>
          <w:rFonts w:ascii="宋体" w:eastAsia="宋体" w:hAnsi="宋体" w:cs="宋体" w:hint="eastAsia"/>
          <w:b/>
          <w:bCs/>
          <w:szCs w:val="21"/>
          <w:u w:val="single"/>
        </w:rPr>
        <w:t>广东省工人医院门诊部二楼针灸理疗科装修项目</w:t>
      </w:r>
      <w:r>
        <w:rPr>
          <w:rFonts w:ascii="宋体" w:eastAsia="宋体" w:hAnsi="宋体" w:hint="eastAsia"/>
          <w:bCs/>
          <w:szCs w:val="20"/>
        </w:rPr>
        <w:t>的采购</w:t>
      </w:r>
      <w:r>
        <w:rPr>
          <w:rFonts w:ascii="宋体" w:eastAsia="宋体" w:hAnsi="宋体" w:hint="eastAsia"/>
          <w:szCs w:val="24"/>
        </w:rPr>
        <w:t>公告，本公司（企业）愿意参加</w:t>
      </w:r>
      <w:r>
        <w:rPr>
          <w:rFonts w:ascii="宋体" w:eastAsia="宋体" w:hAnsi="宋体" w:hint="eastAsia"/>
          <w:szCs w:val="21"/>
        </w:rPr>
        <w:t>综合评审</w:t>
      </w:r>
      <w:r>
        <w:rPr>
          <w:rFonts w:ascii="宋体" w:eastAsia="宋体" w:hAnsi="宋体" w:hint="eastAsia"/>
          <w:szCs w:val="24"/>
        </w:rPr>
        <w:t>，并声明：</w:t>
      </w:r>
    </w:p>
    <w:p w:rsidR="005F3092" w:rsidRDefault="00566DFE">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5F3092" w:rsidRDefault="00566DF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5F3092" w:rsidRDefault="00566DF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p>
    <w:p w:rsidR="005F3092" w:rsidRDefault="00566DF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5F3092" w:rsidRDefault="00566DF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5F3092" w:rsidRDefault="00566DF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5F3092" w:rsidRDefault="00566DF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5F3092" w:rsidRDefault="00566DFE">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二、本公司（企业）具有本次采购项目服务能力。</w:t>
      </w:r>
    </w:p>
    <w:p w:rsidR="005F3092" w:rsidRDefault="00566DFE">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三、本公司（企业）有固定的经营场所，信誉良好、售后维护服务好，并且在经营活动中无严重违法记录。</w:t>
      </w:r>
    </w:p>
    <w:p w:rsidR="005F3092" w:rsidRDefault="00566DFE">
      <w:pPr>
        <w:snapToGrid w:val="0"/>
        <w:spacing w:line="360" w:lineRule="auto"/>
        <w:ind w:firstLineChars="202" w:firstLine="424"/>
        <w:rPr>
          <w:rFonts w:ascii="宋体" w:eastAsia="宋体" w:hAnsi="宋体"/>
          <w:szCs w:val="24"/>
        </w:rPr>
      </w:pPr>
      <w:r>
        <w:rPr>
          <w:rFonts w:ascii="宋体" w:eastAsia="宋体" w:hAnsi="宋体"/>
        </w:rPr>
        <w:t>四、本公司在本项目中</w:t>
      </w:r>
      <w:proofErr w:type="gramStart"/>
      <w:r>
        <w:rPr>
          <w:rFonts w:ascii="宋体" w:eastAsia="宋体" w:hAnsi="宋体"/>
        </w:rPr>
        <w:t>不</w:t>
      </w:r>
      <w:proofErr w:type="gramEnd"/>
      <w:r>
        <w:rPr>
          <w:rFonts w:ascii="宋体" w:eastAsia="宋体" w:hAnsi="宋体"/>
        </w:rPr>
        <w:t>转包分包且不联合</w:t>
      </w:r>
      <w:r>
        <w:rPr>
          <w:rFonts w:ascii="宋体" w:eastAsia="宋体" w:hAnsi="宋体" w:hint="eastAsia"/>
        </w:rPr>
        <w:t>参评</w:t>
      </w:r>
      <w:r>
        <w:rPr>
          <w:rFonts w:ascii="宋体" w:eastAsia="宋体" w:hAnsi="宋体"/>
        </w:rPr>
        <w:t>。</w:t>
      </w:r>
    </w:p>
    <w:p w:rsidR="005F3092" w:rsidRDefault="00566DFE">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5F3092" w:rsidRDefault="00566DFE">
      <w:pPr>
        <w:spacing w:line="360" w:lineRule="auto"/>
        <w:ind w:firstLine="420"/>
        <w:rPr>
          <w:rFonts w:ascii="宋体" w:eastAsia="宋体" w:hAnsi="宋体"/>
          <w:szCs w:val="24"/>
        </w:rPr>
      </w:pPr>
      <w:r>
        <w:rPr>
          <w:rFonts w:ascii="宋体" w:eastAsia="宋体" w:hAnsi="宋体" w:hint="eastAsia"/>
          <w:szCs w:val="24"/>
        </w:rPr>
        <w:t>特此声明！</w:t>
      </w:r>
    </w:p>
    <w:p w:rsidR="005F3092" w:rsidRDefault="00566DFE">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5F3092" w:rsidRDefault="00566DFE">
      <w:pPr>
        <w:pStyle w:val="11"/>
        <w:numPr>
          <w:ilvl w:val="0"/>
          <w:numId w:val="26"/>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5F3092" w:rsidRDefault="00566DFE">
      <w:pPr>
        <w:pStyle w:val="11"/>
        <w:numPr>
          <w:ilvl w:val="0"/>
          <w:numId w:val="26"/>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虚假或与事实不符的，作无效参评处理。</w:t>
      </w:r>
    </w:p>
    <w:p w:rsidR="005F3092" w:rsidRDefault="005F3092">
      <w:pPr>
        <w:spacing w:line="360" w:lineRule="auto"/>
        <w:ind w:left="840"/>
        <w:jc w:val="right"/>
        <w:rPr>
          <w:rFonts w:ascii="宋体" w:eastAsia="宋体" w:hAnsi="宋体"/>
          <w:spacing w:val="4"/>
          <w:szCs w:val="21"/>
        </w:rPr>
      </w:pPr>
    </w:p>
    <w:p w:rsidR="005F3092" w:rsidRDefault="00566DFE">
      <w:pPr>
        <w:spacing w:line="360" w:lineRule="auto"/>
        <w:ind w:left="84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5F3092" w:rsidRDefault="005F3092">
      <w:pPr>
        <w:spacing w:line="360" w:lineRule="auto"/>
        <w:ind w:left="840"/>
        <w:jc w:val="right"/>
        <w:rPr>
          <w:rFonts w:ascii="宋体" w:eastAsia="宋体" w:hAnsi="宋体"/>
          <w:szCs w:val="21"/>
          <w:u w:val="single"/>
        </w:rPr>
      </w:pPr>
    </w:p>
    <w:p w:rsidR="005F3092" w:rsidRDefault="00566DFE">
      <w:pPr>
        <w:spacing w:line="360" w:lineRule="auto"/>
        <w:ind w:left="840"/>
        <w:jc w:val="right"/>
        <w:rPr>
          <w:rFonts w:ascii="宋体" w:eastAsia="宋体" w:hAnsi="宋体"/>
          <w:spacing w:val="4"/>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58556E" w:rsidRDefault="0058556E">
      <w:pPr>
        <w:widowControl/>
        <w:jc w:val="left"/>
        <w:rPr>
          <w:rFonts w:ascii="宋体" w:eastAsia="宋体" w:hAnsi="宋体"/>
          <w:szCs w:val="21"/>
        </w:rPr>
      </w:pPr>
      <w:r>
        <w:rPr>
          <w:rFonts w:ascii="宋体" w:eastAsia="宋体" w:hAnsi="宋体"/>
          <w:szCs w:val="21"/>
        </w:rPr>
        <w:br w:type="page"/>
      </w:r>
    </w:p>
    <w:p w:rsidR="0058556E" w:rsidRPr="0058556E" w:rsidRDefault="0058556E" w:rsidP="0058556E">
      <w:pPr>
        <w:keepNext/>
        <w:keepLines/>
        <w:spacing w:beforeLines="50" w:before="120" w:after="260" w:line="360" w:lineRule="auto"/>
        <w:jc w:val="center"/>
        <w:outlineLvl w:val="1"/>
        <w:rPr>
          <w:rFonts w:ascii="宋体" w:eastAsia="宋体" w:hAnsi="宋体" w:cs="宋体"/>
          <w:b/>
          <w:bCs/>
          <w:color w:val="000000"/>
          <w:sz w:val="32"/>
          <w:szCs w:val="32"/>
        </w:rPr>
      </w:pPr>
      <w:r w:rsidRPr="0058556E">
        <w:rPr>
          <w:rFonts w:ascii="宋体" w:eastAsia="宋体" w:hAnsi="宋体" w:cs="宋体" w:hint="eastAsia"/>
          <w:b/>
          <w:bCs/>
          <w:color w:val="000000"/>
          <w:sz w:val="32"/>
          <w:szCs w:val="32"/>
        </w:rPr>
        <w:lastRenderedPageBreak/>
        <w:t>现场踏勘场地证明：</w:t>
      </w:r>
    </w:p>
    <w:p w:rsidR="0058556E" w:rsidRPr="0058556E" w:rsidRDefault="0058556E" w:rsidP="0058556E">
      <w:pPr>
        <w:spacing w:beforeLines="50" w:before="120" w:line="360" w:lineRule="auto"/>
        <w:jc w:val="left"/>
        <w:rPr>
          <w:rFonts w:ascii="宋体" w:eastAsia="宋体" w:hAnsi="宋体" w:cs="宋体"/>
          <w:color w:val="000000"/>
          <w:szCs w:val="21"/>
        </w:rPr>
      </w:pPr>
      <w:r w:rsidRPr="0058556E">
        <w:rPr>
          <w:rFonts w:ascii="宋体" w:eastAsia="宋体" w:hAnsi="宋体" w:cs="宋体" w:hint="eastAsia"/>
          <w:color w:val="000000"/>
          <w:szCs w:val="21"/>
        </w:rPr>
        <w:t>兹有</w:t>
      </w:r>
      <w:r w:rsidRPr="0058556E">
        <w:rPr>
          <w:rFonts w:ascii="宋体" w:eastAsia="宋体" w:hAnsi="宋体" w:cs="宋体" w:hint="eastAsia"/>
          <w:color w:val="000000"/>
          <w:szCs w:val="21"/>
          <w:u w:val="single"/>
        </w:rPr>
        <w:t> （</w:t>
      </w:r>
      <w:bookmarkStart w:id="13" w:name="_Hlk21518419"/>
      <w:r w:rsidRPr="0058556E">
        <w:rPr>
          <w:rFonts w:ascii="宋体" w:eastAsia="宋体" w:hAnsi="宋体" w:cs="宋体" w:hint="eastAsia"/>
          <w:color w:val="000000"/>
          <w:szCs w:val="21"/>
          <w:u w:val="single"/>
        </w:rPr>
        <w:t>响应单位</w:t>
      </w:r>
      <w:bookmarkEnd w:id="13"/>
      <w:r w:rsidRPr="0058556E">
        <w:rPr>
          <w:rFonts w:ascii="宋体" w:eastAsia="宋体" w:hAnsi="宋体" w:cs="宋体" w:hint="eastAsia"/>
          <w:color w:val="000000"/>
          <w:szCs w:val="21"/>
          <w:u w:val="single"/>
        </w:rPr>
        <w:t xml:space="preserve">） </w:t>
      </w:r>
    </w:p>
    <w:p w:rsidR="0058556E" w:rsidRPr="0058556E" w:rsidRDefault="0058556E" w:rsidP="0058556E">
      <w:pPr>
        <w:spacing w:beforeLines="50" w:before="120" w:line="360" w:lineRule="auto"/>
        <w:ind w:firstLineChars="200" w:firstLine="420"/>
        <w:jc w:val="left"/>
        <w:rPr>
          <w:rFonts w:ascii="宋体" w:eastAsia="宋体" w:hAnsi="宋体" w:cs="宋体"/>
          <w:color w:val="000000"/>
          <w:szCs w:val="21"/>
        </w:rPr>
      </w:pPr>
      <w:r w:rsidRPr="0058556E">
        <w:rPr>
          <w:rFonts w:ascii="宋体" w:eastAsia="宋体" w:hAnsi="宋体" w:cs="宋体" w:hint="eastAsia"/>
          <w:color w:val="000000"/>
          <w:szCs w:val="21"/>
        </w:rPr>
        <w:t>企业拟派项目管理人员</w:t>
      </w:r>
      <w:r w:rsidRPr="0058556E">
        <w:rPr>
          <w:rFonts w:ascii="宋体" w:eastAsia="宋体" w:hAnsi="宋体" w:cs="宋体" w:hint="eastAsia"/>
          <w:color w:val="000000"/>
          <w:szCs w:val="21"/>
          <w:u w:val="single"/>
        </w:rPr>
        <w:t xml:space="preserve">           </w:t>
      </w:r>
      <w:r w:rsidRPr="0058556E">
        <w:rPr>
          <w:rFonts w:ascii="宋体" w:eastAsia="宋体" w:hAnsi="宋体" w:cs="宋体" w:hint="eastAsia"/>
          <w:color w:val="000000"/>
          <w:szCs w:val="21"/>
        </w:rPr>
        <w:t>，于</w:t>
      </w:r>
      <w:r w:rsidRPr="0058556E">
        <w:rPr>
          <w:rFonts w:ascii="宋体" w:eastAsia="宋体" w:hAnsi="宋体" w:cs="宋体" w:hint="eastAsia"/>
          <w:color w:val="000000"/>
          <w:szCs w:val="21"/>
          <w:u w:val="single"/>
        </w:rPr>
        <w:t> </w:t>
      </w:r>
      <w:r w:rsidR="00C4283F">
        <w:rPr>
          <w:rFonts w:ascii="宋体" w:eastAsia="宋体" w:hAnsi="宋体" w:cs="宋体" w:hint="eastAsia"/>
          <w:color w:val="000000"/>
          <w:szCs w:val="21"/>
          <w:u w:val="single"/>
        </w:rPr>
        <w:t>2023</w:t>
      </w:r>
      <w:r w:rsidRPr="0058556E">
        <w:rPr>
          <w:rFonts w:ascii="宋体" w:eastAsia="宋体" w:hAnsi="宋体" w:cs="宋体" w:hint="eastAsia"/>
          <w:color w:val="000000"/>
          <w:szCs w:val="21"/>
          <w:u w:val="single"/>
        </w:rPr>
        <w:t> </w:t>
      </w:r>
      <w:r w:rsidRPr="0058556E">
        <w:rPr>
          <w:rFonts w:ascii="宋体" w:eastAsia="宋体" w:hAnsi="宋体" w:cs="宋体" w:hint="eastAsia"/>
          <w:color w:val="000000"/>
          <w:szCs w:val="21"/>
        </w:rPr>
        <w:t>年</w:t>
      </w:r>
      <w:r w:rsidRPr="0058556E">
        <w:rPr>
          <w:rFonts w:ascii="宋体" w:eastAsia="宋体" w:hAnsi="宋体" w:cs="宋体" w:hint="eastAsia"/>
          <w:color w:val="000000"/>
          <w:szCs w:val="21"/>
          <w:u w:val="single"/>
        </w:rPr>
        <w:t> </w:t>
      </w:r>
      <w:r w:rsidR="00C4283F">
        <w:rPr>
          <w:rFonts w:ascii="宋体" w:eastAsia="宋体" w:hAnsi="宋体" w:cs="宋体" w:hint="eastAsia"/>
          <w:color w:val="000000"/>
          <w:szCs w:val="21"/>
          <w:u w:val="single"/>
        </w:rPr>
        <w:t>2</w:t>
      </w:r>
      <w:r w:rsidRPr="0058556E">
        <w:rPr>
          <w:rFonts w:ascii="宋体" w:eastAsia="宋体" w:hAnsi="宋体" w:cs="宋体" w:hint="eastAsia"/>
          <w:color w:val="000000"/>
          <w:szCs w:val="21"/>
          <w:u w:val="single"/>
        </w:rPr>
        <w:t> </w:t>
      </w:r>
      <w:r w:rsidRPr="0058556E">
        <w:rPr>
          <w:rFonts w:ascii="宋体" w:eastAsia="宋体" w:hAnsi="宋体" w:cs="宋体" w:hint="eastAsia"/>
          <w:color w:val="000000"/>
          <w:szCs w:val="21"/>
        </w:rPr>
        <w:t>月</w:t>
      </w:r>
      <w:r w:rsidRPr="0058556E">
        <w:rPr>
          <w:rFonts w:ascii="宋体" w:eastAsia="宋体" w:hAnsi="宋体" w:cs="宋体" w:hint="eastAsia"/>
          <w:color w:val="000000"/>
          <w:szCs w:val="21"/>
          <w:u w:val="single"/>
        </w:rPr>
        <w:t> </w:t>
      </w:r>
      <w:r w:rsidR="00C4283F">
        <w:rPr>
          <w:rFonts w:ascii="宋体" w:eastAsia="宋体" w:hAnsi="宋体" w:cs="宋体" w:hint="eastAsia"/>
          <w:color w:val="000000"/>
          <w:szCs w:val="21"/>
          <w:u w:val="single"/>
        </w:rPr>
        <w:t>13</w:t>
      </w:r>
      <w:r w:rsidRPr="0058556E">
        <w:rPr>
          <w:rFonts w:ascii="宋体" w:eastAsia="宋体" w:hAnsi="宋体" w:cs="宋体" w:hint="eastAsia"/>
          <w:color w:val="000000"/>
          <w:szCs w:val="21"/>
          <w:u w:val="single"/>
        </w:rPr>
        <w:t> </w:t>
      </w:r>
      <w:r w:rsidRPr="0058556E">
        <w:rPr>
          <w:rFonts w:ascii="宋体" w:eastAsia="宋体" w:hAnsi="宋体" w:cs="宋体" w:hint="eastAsia"/>
          <w:color w:val="000000"/>
          <w:szCs w:val="21"/>
        </w:rPr>
        <w:t>日已对</w:t>
      </w:r>
      <w:r w:rsidR="00C4283F">
        <w:rPr>
          <w:rFonts w:ascii="宋体" w:eastAsia="宋体" w:hAnsi="宋体" w:cs="宋体" w:hint="eastAsia"/>
          <w:b/>
          <w:bCs/>
          <w:szCs w:val="21"/>
          <w:u w:val="single"/>
        </w:rPr>
        <w:t>广东省工人医院门诊部二楼针灸理疗科装修项目</w:t>
      </w:r>
      <w:r w:rsidRPr="0058556E">
        <w:rPr>
          <w:rFonts w:ascii="宋体" w:eastAsia="宋体" w:hAnsi="宋体" w:cs="宋体" w:hint="eastAsia"/>
          <w:color w:val="000000"/>
          <w:szCs w:val="21"/>
        </w:rPr>
        <w:t>涉及的场地实际情况进行了现场踏勘。</w:t>
      </w:r>
    </w:p>
    <w:p w:rsidR="0058556E" w:rsidRPr="0058556E" w:rsidRDefault="0058556E" w:rsidP="0058556E">
      <w:pPr>
        <w:spacing w:beforeLines="50" w:before="120" w:line="360" w:lineRule="auto"/>
        <w:ind w:firstLineChars="2700" w:firstLine="5670"/>
        <w:jc w:val="left"/>
        <w:rPr>
          <w:rFonts w:ascii="宋体" w:eastAsia="宋体" w:hAnsi="宋体" w:cs="宋体"/>
          <w:color w:val="000000"/>
          <w:szCs w:val="21"/>
        </w:rPr>
      </w:pPr>
      <w:r w:rsidRPr="0058556E">
        <w:rPr>
          <w:rFonts w:ascii="宋体" w:eastAsia="宋体" w:hAnsi="宋体" w:cs="宋体" w:hint="eastAsia"/>
          <w:color w:val="000000"/>
          <w:szCs w:val="21"/>
        </w:rPr>
        <w:t>特此证明。</w:t>
      </w:r>
    </w:p>
    <w:p w:rsidR="0058556E" w:rsidRPr="0058556E" w:rsidRDefault="0058556E" w:rsidP="0058556E">
      <w:pPr>
        <w:spacing w:beforeLines="50" w:before="120" w:line="360" w:lineRule="auto"/>
        <w:jc w:val="left"/>
        <w:rPr>
          <w:rFonts w:ascii="宋体" w:eastAsia="宋体" w:hAnsi="宋体" w:cs="宋体"/>
          <w:color w:val="000000"/>
          <w:szCs w:val="21"/>
        </w:rPr>
      </w:pPr>
    </w:p>
    <w:p w:rsidR="0058556E" w:rsidRDefault="0058556E" w:rsidP="0058556E">
      <w:pPr>
        <w:spacing w:beforeLines="50" w:before="120" w:line="360" w:lineRule="auto"/>
        <w:jc w:val="left"/>
        <w:rPr>
          <w:rFonts w:ascii="宋体" w:eastAsia="宋体" w:hAnsi="宋体" w:cs="宋体"/>
          <w:color w:val="000000"/>
          <w:szCs w:val="21"/>
        </w:rPr>
      </w:pPr>
    </w:p>
    <w:p w:rsidR="0058556E" w:rsidRDefault="0058556E" w:rsidP="0058556E">
      <w:pPr>
        <w:spacing w:beforeLines="50" w:before="120" w:line="360" w:lineRule="auto"/>
        <w:jc w:val="left"/>
        <w:rPr>
          <w:rFonts w:ascii="宋体" w:eastAsia="宋体" w:hAnsi="宋体" w:cs="宋体"/>
          <w:color w:val="000000"/>
          <w:szCs w:val="21"/>
        </w:rPr>
      </w:pPr>
      <w:bookmarkStart w:id="14" w:name="_GoBack"/>
      <w:bookmarkEnd w:id="14"/>
    </w:p>
    <w:p w:rsidR="0058556E" w:rsidRDefault="0058556E" w:rsidP="0058556E">
      <w:pPr>
        <w:spacing w:beforeLines="50" w:before="120" w:line="360" w:lineRule="auto"/>
        <w:jc w:val="left"/>
        <w:rPr>
          <w:rFonts w:ascii="宋体" w:eastAsia="宋体" w:hAnsi="宋体" w:cs="宋体"/>
          <w:color w:val="000000"/>
          <w:szCs w:val="21"/>
        </w:rPr>
      </w:pPr>
    </w:p>
    <w:p w:rsidR="0058556E" w:rsidRDefault="0058556E" w:rsidP="0058556E">
      <w:pPr>
        <w:spacing w:beforeLines="50" w:before="120" w:line="360" w:lineRule="auto"/>
        <w:jc w:val="left"/>
        <w:rPr>
          <w:rFonts w:ascii="宋体" w:eastAsia="宋体" w:hAnsi="宋体" w:cs="宋体"/>
          <w:color w:val="000000"/>
          <w:szCs w:val="21"/>
        </w:rPr>
      </w:pPr>
    </w:p>
    <w:p w:rsidR="0058556E" w:rsidRPr="0058556E" w:rsidRDefault="0058556E" w:rsidP="0058556E">
      <w:pPr>
        <w:spacing w:beforeLines="50" w:before="120" w:line="360" w:lineRule="auto"/>
        <w:jc w:val="left"/>
        <w:rPr>
          <w:rFonts w:ascii="宋体" w:eastAsia="宋体" w:hAnsi="宋体" w:cs="宋体"/>
          <w:color w:val="000000"/>
          <w:szCs w:val="21"/>
        </w:rPr>
      </w:pPr>
      <w:r w:rsidRPr="0058556E">
        <w:rPr>
          <w:rFonts w:ascii="宋体" w:eastAsia="宋体" w:hAnsi="宋体" w:cs="宋体" w:hint="eastAsia"/>
          <w:color w:val="000000"/>
          <w:szCs w:val="21"/>
        </w:rPr>
        <w:t>兹证明响应单位已到现场踏勘。</w:t>
      </w:r>
    </w:p>
    <w:p w:rsidR="0058556E" w:rsidRPr="0058556E" w:rsidRDefault="0058556E" w:rsidP="0058556E">
      <w:pPr>
        <w:spacing w:beforeLines="50" w:before="120" w:line="360" w:lineRule="auto"/>
        <w:jc w:val="left"/>
        <w:rPr>
          <w:rFonts w:ascii="宋体" w:eastAsia="宋体" w:hAnsi="宋体" w:cs="宋体"/>
          <w:color w:val="000000"/>
          <w:szCs w:val="21"/>
        </w:rPr>
      </w:pPr>
      <w:r w:rsidRPr="0058556E">
        <w:rPr>
          <w:rFonts w:ascii="宋体" w:eastAsia="宋体" w:hAnsi="宋体" w:cs="宋体" w:hint="eastAsia"/>
          <w:color w:val="000000"/>
          <w:szCs w:val="21"/>
        </w:rPr>
        <w:t>采购人</w:t>
      </w:r>
      <w:r w:rsidR="00C4283F">
        <w:rPr>
          <w:rFonts w:ascii="宋体" w:eastAsia="宋体" w:hAnsi="宋体" w:cs="宋体"/>
          <w:color w:val="000000"/>
          <w:szCs w:val="21"/>
        </w:rPr>
        <w:t>（签名）：</w:t>
      </w:r>
      <w:r w:rsidR="00C4283F">
        <w:rPr>
          <w:rFonts w:ascii="宋体" w:eastAsia="宋体" w:hAnsi="宋体" w:cs="宋体" w:hint="eastAsia"/>
          <w:color w:val="000000"/>
          <w:szCs w:val="21"/>
        </w:rPr>
        <w:t xml:space="preserve"> </w:t>
      </w:r>
      <w:r w:rsidRPr="0058556E">
        <w:rPr>
          <w:rFonts w:ascii="宋体" w:eastAsia="宋体" w:hAnsi="宋体" w:cs="宋体"/>
          <w:color w:val="000000"/>
          <w:szCs w:val="21"/>
        </w:rPr>
        <w:t xml:space="preserve">       </w:t>
      </w:r>
      <w:r w:rsidR="00C4283F">
        <w:rPr>
          <w:rFonts w:ascii="宋体" w:eastAsia="宋体" w:hAnsi="宋体" w:cs="宋体"/>
          <w:color w:val="000000"/>
          <w:szCs w:val="21"/>
        </w:rPr>
        <w:t xml:space="preserve">                              </w:t>
      </w:r>
      <w:r w:rsidR="00C4283F">
        <w:rPr>
          <w:rFonts w:ascii="宋体" w:eastAsia="宋体" w:hAnsi="宋体" w:cs="宋体" w:hint="eastAsia"/>
          <w:color w:val="000000"/>
          <w:szCs w:val="21"/>
        </w:rPr>
        <w:t xml:space="preserve"> </w:t>
      </w:r>
      <w:r w:rsidRPr="0058556E">
        <w:rPr>
          <w:rFonts w:ascii="宋体" w:eastAsia="宋体" w:hAnsi="宋体" w:cs="宋体" w:hint="eastAsia"/>
          <w:color w:val="000000"/>
          <w:szCs w:val="21"/>
        </w:rPr>
        <w:t>响应供应商</w:t>
      </w:r>
      <w:r w:rsidR="00C4283F" w:rsidRPr="0058556E">
        <w:rPr>
          <w:rFonts w:ascii="宋体" w:eastAsia="宋体" w:hAnsi="宋体" w:cs="宋体" w:hint="eastAsia"/>
          <w:color w:val="000000"/>
          <w:szCs w:val="21"/>
        </w:rPr>
        <w:t>（盖章）</w:t>
      </w:r>
      <w:r w:rsidRPr="0058556E">
        <w:rPr>
          <w:rFonts w:ascii="宋体" w:eastAsia="宋体" w:hAnsi="宋体" w:cs="宋体" w:hint="eastAsia"/>
          <w:color w:val="000000"/>
          <w:szCs w:val="21"/>
        </w:rPr>
        <w:t>：</w:t>
      </w:r>
      <w:r w:rsidR="00C4283F" w:rsidRPr="0058556E">
        <w:rPr>
          <w:rFonts w:ascii="宋体" w:eastAsia="宋体" w:hAnsi="宋体" w:cs="宋体"/>
          <w:color w:val="000000"/>
          <w:szCs w:val="21"/>
        </w:rPr>
        <w:t xml:space="preserve"> </w:t>
      </w:r>
    </w:p>
    <w:p w:rsidR="0058556E" w:rsidRPr="0058556E" w:rsidRDefault="0058556E" w:rsidP="0058556E">
      <w:pPr>
        <w:spacing w:beforeLines="50" w:before="120" w:line="360" w:lineRule="auto"/>
        <w:jc w:val="left"/>
        <w:rPr>
          <w:rFonts w:ascii="宋体" w:eastAsia="宋体" w:hAnsi="宋体" w:cs="宋体"/>
          <w:color w:val="000000"/>
          <w:szCs w:val="21"/>
        </w:rPr>
      </w:pPr>
      <w:r w:rsidRPr="0058556E">
        <w:rPr>
          <w:rFonts w:ascii="宋体" w:eastAsia="宋体" w:hAnsi="宋体" w:cs="宋体" w:hint="eastAsia"/>
          <w:color w:val="000000"/>
          <w:szCs w:val="21"/>
        </w:rPr>
        <w:t xml:space="preserve">日期： </w:t>
      </w:r>
      <w:r w:rsidRPr="0058556E">
        <w:rPr>
          <w:rFonts w:ascii="宋体" w:eastAsia="宋体" w:hAnsi="宋体" w:cs="宋体"/>
          <w:color w:val="000000"/>
          <w:szCs w:val="21"/>
        </w:rPr>
        <w:t xml:space="preserve">                 </w:t>
      </w:r>
      <w:r w:rsidR="00C4283F">
        <w:rPr>
          <w:rFonts w:ascii="宋体" w:eastAsia="宋体" w:hAnsi="宋体" w:cs="宋体"/>
          <w:color w:val="000000"/>
          <w:szCs w:val="21"/>
        </w:rPr>
        <w:t xml:space="preserve">                              </w:t>
      </w:r>
      <w:r w:rsidRPr="0058556E">
        <w:rPr>
          <w:rFonts w:ascii="宋体" w:eastAsia="宋体" w:hAnsi="宋体" w:cs="宋体"/>
          <w:color w:val="000000"/>
          <w:szCs w:val="21"/>
        </w:rPr>
        <w:t xml:space="preserve"> </w:t>
      </w:r>
      <w:r w:rsidRPr="0058556E">
        <w:rPr>
          <w:rFonts w:ascii="宋体" w:eastAsia="宋体" w:hAnsi="宋体" w:cs="宋体" w:hint="eastAsia"/>
          <w:color w:val="000000"/>
          <w:szCs w:val="21"/>
        </w:rPr>
        <w:t>日期：</w:t>
      </w:r>
    </w:p>
    <w:p w:rsidR="0058556E" w:rsidRPr="0058556E" w:rsidRDefault="0058556E" w:rsidP="0058556E">
      <w:pPr>
        <w:spacing w:after="120" w:line="360" w:lineRule="auto"/>
        <w:rPr>
          <w:b/>
        </w:rPr>
      </w:pPr>
    </w:p>
    <w:p w:rsidR="005F3092" w:rsidRDefault="005F3092">
      <w:pPr>
        <w:widowControl/>
        <w:jc w:val="left"/>
        <w:rPr>
          <w:rFonts w:ascii="宋体" w:eastAsia="宋体" w:hAnsi="宋体"/>
          <w:szCs w:val="21"/>
        </w:rPr>
      </w:pPr>
    </w:p>
    <w:sectPr w:rsidR="005F3092">
      <w:pgSz w:w="11906" w:h="16838"/>
      <w:pgMar w:top="1440" w:right="1797" w:bottom="1440" w:left="1797" w:header="851" w:footer="992" w:gutter="0"/>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565919" w15:done="0"/>
  <w15:commentEx w15:paraId="50790D05" w15:done="0"/>
  <w15:commentEx w15:paraId="16433789" w15:done="0"/>
  <w15:commentEx w15:paraId="7DE505C4" w15:done="0"/>
  <w15:commentEx w15:paraId="1AC74486" w15:done="0"/>
  <w15:commentEx w15:paraId="04E33409" w15:done="0"/>
  <w15:commentEx w15:paraId="68082A5D" w15:done="0"/>
  <w15:commentEx w15:paraId="61F7022F" w15:done="0" w15:paraIdParent="68082A5D"/>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9A9" w:rsidRDefault="004729A9">
      <w:r>
        <w:separator/>
      </w:r>
    </w:p>
  </w:endnote>
  <w:endnote w:type="continuationSeparator" w:id="0">
    <w:p w:rsidR="004729A9" w:rsidRDefault="0047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9A9" w:rsidRDefault="004729A9">
      <w:r>
        <w:separator/>
      </w:r>
    </w:p>
  </w:footnote>
  <w:footnote w:type="continuationSeparator" w:id="0">
    <w:p w:rsidR="004729A9" w:rsidRDefault="00472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D5C" w:rsidRDefault="00054D5C">
    <w:pPr>
      <w:pStyle w:val="aa"/>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D5C" w:rsidRDefault="00054D5C">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E8C31"/>
    <w:multiLevelType w:val="singleLevel"/>
    <w:tmpl w:val="BC4E8C31"/>
    <w:lvl w:ilvl="0">
      <w:start w:val="1"/>
      <w:numFmt w:val="chineseCountingThousand"/>
      <w:suff w:val="nothing"/>
      <w:lvlText w:val="(%1)"/>
      <w:lvlJc w:val="left"/>
      <w:pPr>
        <w:ind w:left="420" w:hanging="420"/>
      </w:pPr>
      <w:rPr>
        <w:rFonts w:ascii="宋体" w:eastAsia="宋体" w:hAnsi="宋体" w:hint="eastAsia"/>
      </w:rPr>
    </w:lvl>
  </w:abstractNum>
  <w:abstractNum w:abstractNumId="1">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18"/>
    <w:multiLevelType w:val="multilevel"/>
    <w:tmpl w:val="00000018"/>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E3066F"/>
    <w:multiLevelType w:val="multilevel"/>
    <w:tmpl w:val="09E3066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A64616"/>
    <w:multiLevelType w:val="multilevel"/>
    <w:tmpl w:val="0AA64616"/>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DFE70BE"/>
    <w:multiLevelType w:val="multilevel"/>
    <w:tmpl w:val="0DFE70B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38518AF"/>
    <w:multiLevelType w:val="multilevel"/>
    <w:tmpl w:val="138518A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9726025"/>
    <w:multiLevelType w:val="multilevel"/>
    <w:tmpl w:val="19726025"/>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AC778E"/>
    <w:multiLevelType w:val="multilevel"/>
    <w:tmpl w:val="25AC778E"/>
    <w:lvl w:ilvl="0">
      <w:start w:val="1"/>
      <w:numFmt w:val="chineseCountingThousand"/>
      <w:suff w:val="nothing"/>
      <w:lvlText w:val="%1、"/>
      <w:lvlJc w:val="left"/>
      <w:pPr>
        <w:ind w:left="420" w:hanging="420"/>
      </w:pPr>
      <w:rPr>
        <w:rFonts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130"/>
        </w:tabs>
        <w:ind w:left="113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0777A49"/>
    <w:multiLevelType w:val="multilevel"/>
    <w:tmpl w:val="30777A49"/>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0">
    <w:nsid w:val="357E6F9C"/>
    <w:multiLevelType w:val="multilevel"/>
    <w:tmpl w:val="357E6F9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671C9"/>
    <w:multiLevelType w:val="multilevel"/>
    <w:tmpl w:val="3C5671C9"/>
    <w:lvl w:ilvl="0">
      <w:start w:val="1"/>
      <w:numFmt w:val="decimal"/>
      <w:suff w:val="nothing"/>
      <w:lvlText w:val="（%1）"/>
      <w:lvlJc w:val="left"/>
      <w:pPr>
        <w:ind w:left="840" w:hanging="420"/>
      </w:pPr>
      <w:rPr>
        <w:rFonts w:hint="eastAsia"/>
        <w:color w:val="auto"/>
      </w:rPr>
    </w:lvl>
    <w:lvl w:ilvl="1">
      <w:start w:val="1"/>
      <w:numFmt w:val="lowerLetter"/>
      <w:lvlText w:val="%2)"/>
      <w:lvlJc w:val="left"/>
      <w:pPr>
        <w:tabs>
          <w:tab w:val="left" w:pos="1260"/>
        </w:tabs>
        <w:ind w:left="1260" w:hanging="420"/>
      </w:pPr>
      <w:rPr>
        <w:rFonts w:hint="eastAsia"/>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12">
    <w:nsid w:val="3D657D83"/>
    <w:multiLevelType w:val="multilevel"/>
    <w:tmpl w:val="3D657D8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41702DA8"/>
    <w:multiLevelType w:val="multilevel"/>
    <w:tmpl w:val="41702DA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6F61DBC"/>
    <w:multiLevelType w:val="multilevel"/>
    <w:tmpl w:val="46F61DBC"/>
    <w:lvl w:ilvl="0">
      <w:start w:val="1"/>
      <w:numFmt w:val="decimal"/>
      <w:suff w:val="nothing"/>
      <w:lvlText w:val="%1."/>
      <w:lvlJc w:val="left"/>
      <w:pPr>
        <w:ind w:left="846"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7CE6013"/>
    <w:multiLevelType w:val="multilevel"/>
    <w:tmpl w:val="47CE6013"/>
    <w:lvl w:ilvl="0">
      <w:start w:val="1"/>
      <w:numFmt w:val="decimal"/>
      <w:suff w:val="nothing"/>
      <w:lvlText w:val="%1."/>
      <w:lvlJc w:val="left"/>
      <w:pPr>
        <w:ind w:left="846" w:hanging="420"/>
      </w:pPr>
      <w:rPr>
        <w:rFonts w:ascii="宋体" w:eastAsia="宋体" w:hAnsi="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nsid w:val="5AF40D7E"/>
    <w:multiLevelType w:val="multilevel"/>
    <w:tmpl w:val="5AF40D7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5C851F28"/>
    <w:multiLevelType w:val="multilevel"/>
    <w:tmpl w:val="5C851F28"/>
    <w:lvl w:ilvl="0">
      <w:start w:val="1"/>
      <w:numFmt w:val="chineseCountingThousand"/>
      <w:suff w:val="nothing"/>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23F44B9"/>
    <w:multiLevelType w:val="multilevel"/>
    <w:tmpl w:val="623F44B9"/>
    <w:lvl w:ilvl="0">
      <w:start w:val="1"/>
      <w:numFmt w:val="decimal"/>
      <w:suff w:val="nothing"/>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20">
    <w:nsid w:val="65791538"/>
    <w:multiLevelType w:val="multilevel"/>
    <w:tmpl w:val="65791538"/>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1">
    <w:nsid w:val="65AA686E"/>
    <w:multiLevelType w:val="multilevel"/>
    <w:tmpl w:val="65AA686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67B83B9E"/>
    <w:multiLevelType w:val="multilevel"/>
    <w:tmpl w:val="67B83B9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FF43F86"/>
    <w:multiLevelType w:val="multilevel"/>
    <w:tmpl w:val="6FF43F86"/>
    <w:lvl w:ilvl="0">
      <w:start w:val="1"/>
      <w:numFmt w:val="decimal"/>
      <w:suff w:val="nothing"/>
      <w:lvlText w:val="（%1）"/>
      <w:lvlJc w:val="left"/>
      <w:pPr>
        <w:ind w:left="840" w:hanging="420"/>
      </w:pPr>
      <w:rPr>
        <w:rFonts w:hint="eastAsia"/>
        <w:color w:val="auto"/>
      </w:rPr>
    </w:lvl>
    <w:lvl w:ilvl="1">
      <w:start w:val="1"/>
      <w:numFmt w:val="lowerLetter"/>
      <w:lvlText w:val="%2)"/>
      <w:lvlJc w:val="left"/>
      <w:pPr>
        <w:tabs>
          <w:tab w:val="left" w:pos="1260"/>
        </w:tabs>
        <w:ind w:left="1260" w:hanging="420"/>
      </w:pPr>
      <w:rPr>
        <w:rFonts w:hint="eastAsia"/>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24">
    <w:nsid w:val="703B4776"/>
    <w:multiLevelType w:val="multilevel"/>
    <w:tmpl w:val="703B47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7F041007"/>
    <w:multiLevelType w:val="multilevel"/>
    <w:tmpl w:val="7F04100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7"/>
  </w:num>
  <w:num w:numId="4">
    <w:abstractNumId w:val="24"/>
  </w:num>
  <w:num w:numId="5">
    <w:abstractNumId w:val="17"/>
  </w:num>
  <w:num w:numId="6">
    <w:abstractNumId w:val="3"/>
  </w:num>
  <w:num w:numId="7">
    <w:abstractNumId w:val="15"/>
  </w:num>
  <w:num w:numId="8">
    <w:abstractNumId w:val="21"/>
  </w:num>
  <w:num w:numId="9">
    <w:abstractNumId w:val="12"/>
  </w:num>
  <w:num w:numId="10">
    <w:abstractNumId w:val="14"/>
  </w:num>
  <w:num w:numId="11">
    <w:abstractNumId w:val="6"/>
  </w:num>
  <w:num w:numId="12">
    <w:abstractNumId w:val="19"/>
  </w:num>
  <w:num w:numId="13">
    <w:abstractNumId w:val="13"/>
  </w:num>
  <w:num w:numId="14">
    <w:abstractNumId w:val="8"/>
  </w:num>
  <w:num w:numId="15">
    <w:abstractNumId w:val="18"/>
  </w:num>
  <w:num w:numId="16">
    <w:abstractNumId w:val="11"/>
  </w:num>
  <w:num w:numId="17">
    <w:abstractNumId w:val="23"/>
  </w:num>
  <w:num w:numId="18">
    <w:abstractNumId w:val="10"/>
  </w:num>
  <w:num w:numId="19">
    <w:abstractNumId w:val="0"/>
  </w:num>
  <w:num w:numId="20">
    <w:abstractNumId w:val="5"/>
  </w:num>
  <w:num w:numId="21">
    <w:abstractNumId w:val="25"/>
  </w:num>
  <w:num w:numId="22">
    <w:abstractNumId w:val="22"/>
  </w:num>
  <w:num w:numId="23">
    <w:abstractNumId w:val="9"/>
  </w:num>
  <w:num w:numId="24">
    <w:abstractNumId w:val="20"/>
  </w:num>
  <w:num w:numId="25">
    <w:abstractNumId w:val="4"/>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helly">
    <w15:presenceInfo w15:providerId="None" w15:userId="helly"/>
  </w15:person>
  <w15:person w15:author="helly [2]">
    <w15:presenceInfo w15:providerId="WPS Office" w15:userId="423741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0603670"/>
    <w:rsid w:val="0000298A"/>
    <w:rsid w:val="00005708"/>
    <w:rsid w:val="00011A82"/>
    <w:rsid w:val="00013731"/>
    <w:rsid w:val="00014F79"/>
    <w:rsid w:val="00016344"/>
    <w:rsid w:val="000163AB"/>
    <w:rsid w:val="00016EBC"/>
    <w:rsid w:val="00027036"/>
    <w:rsid w:val="00030C88"/>
    <w:rsid w:val="00042B6B"/>
    <w:rsid w:val="000431C9"/>
    <w:rsid w:val="000437D8"/>
    <w:rsid w:val="00045E6F"/>
    <w:rsid w:val="00046A97"/>
    <w:rsid w:val="00050534"/>
    <w:rsid w:val="000532EE"/>
    <w:rsid w:val="00053978"/>
    <w:rsid w:val="00054D5C"/>
    <w:rsid w:val="000565F1"/>
    <w:rsid w:val="0005781A"/>
    <w:rsid w:val="00064CF0"/>
    <w:rsid w:val="000656DE"/>
    <w:rsid w:val="00065904"/>
    <w:rsid w:val="00065B03"/>
    <w:rsid w:val="00072D57"/>
    <w:rsid w:val="000747C9"/>
    <w:rsid w:val="00075391"/>
    <w:rsid w:val="000825A2"/>
    <w:rsid w:val="00082CDE"/>
    <w:rsid w:val="00084500"/>
    <w:rsid w:val="000A4526"/>
    <w:rsid w:val="000B040C"/>
    <w:rsid w:val="000B0B1F"/>
    <w:rsid w:val="000B0ECA"/>
    <w:rsid w:val="000B3F59"/>
    <w:rsid w:val="000C0216"/>
    <w:rsid w:val="000C53AE"/>
    <w:rsid w:val="000C5ABD"/>
    <w:rsid w:val="000D566B"/>
    <w:rsid w:val="000E1199"/>
    <w:rsid w:val="000E1732"/>
    <w:rsid w:val="000F423D"/>
    <w:rsid w:val="000F42C4"/>
    <w:rsid w:val="000F6049"/>
    <w:rsid w:val="000F6CFC"/>
    <w:rsid w:val="000F71A9"/>
    <w:rsid w:val="000F79A8"/>
    <w:rsid w:val="0010611F"/>
    <w:rsid w:val="00107E2D"/>
    <w:rsid w:val="00113671"/>
    <w:rsid w:val="001146AA"/>
    <w:rsid w:val="00114FCE"/>
    <w:rsid w:val="0011556A"/>
    <w:rsid w:val="00116EDF"/>
    <w:rsid w:val="00120DBC"/>
    <w:rsid w:val="00123BEA"/>
    <w:rsid w:val="001271EA"/>
    <w:rsid w:val="001304CF"/>
    <w:rsid w:val="0013348B"/>
    <w:rsid w:val="001340F2"/>
    <w:rsid w:val="00140AD2"/>
    <w:rsid w:val="00141CD5"/>
    <w:rsid w:val="001506BB"/>
    <w:rsid w:val="00151CB3"/>
    <w:rsid w:val="00154595"/>
    <w:rsid w:val="00155416"/>
    <w:rsid w:val="00160694"/>
    <w:rsid w:val="0016171E"/>
    <w:rsid w:val="00163330"/>
    <w:rsid w:val="00167A3B"/>
    <w:rsid w:val="001728D5"/>
    <w:rsid w:val="00175ECB"/>
    <w:rsid w:val="00182BE9"/>
    <w:rsid w:val="001863E0"/>
    <w:rsid w:val="00192084"/>
    <w:rsid w:val="00194690"/>
    <w:rsid w:val="001A0DDF"/>
    <w:rsid w:val="001A4C46"/>
    <w:rsid w:val="001A769F"/>
    <w:rsid w:val="001B0A70"/>
    <w:rsid w:val="001B2912"/>
    <w:rsid w:val="001B6337"/>
    <w:rsid w:val="001B74DB"/>
    <w:rsid w:val="001C03F4"/>
    <w:rsid w:val="001C071E"/>
    <w:rsid w:val="001C3365"/>
    <w:rsid w:val="001C3D61"/>
    <w:rsid w:val="001C43C7"/>
    <w:rsid w:val="001C6BE3"/>
    <w:rsid w:val="001D1026"/>
    <w:rsid w:val="001D33E6"/>
    <w:rsid w:val="001E0E9D"/>
    <w:rsid w:val="001E4745"/>
    <w:rsid w:val="001E48AC"/>
    <w:rsid w:val="001E5C33"/>
    <w:rsid w:val="001E7291"/>
    <w:rsid w:val="001F2A45"/>
    <w:rsid w:val="001F2DEE"/>
    <w:rsid w:val="001F3F8C"/>
    <w:rsid w:val="002056C6"/>
    <w:rsid w:val="0021078D"/>
    <w:rsid w:val="00222F2E"/>
    <w:rsid w:val="002379C7"/>
    <w:rsid w:val="0024170A"/>
    <w:rsid w:val="002417EB"/>
    <w:rsid w:val="0024390D"/>
    <w:rsid w:val="00244659"/>
    <w:rsid w:val="002507BD"/>
    <w:rsid w:val="00253352"/>
    <w:rsid w:val="00261B2C"/>
    <w:rsid w:val="00262DAA"/>
    <w:rsid w:val="0026399A"/>
    <w:rsid w:val="00270E13"/>
    <w:rsid w:val="00272228"/>
    <w:rsid w:val="00273077"/>
    <w:rsid w:val="002739C3"/>
    <w:rsid w:val="00283853"/>
    <w:rsid w:val="00283A1B"/>
    <w:rsid w:val="00290BDF"/>
    <w:rsid w:val="002920CA"/>
    <w:rsid w:val="00293118"/>
    <w:rsid w:val="002A1FE5"/>
    <w:rsid w:val="002A3E18"/>
    <w:rsid w:val="002A50F6"/>
    <w:rsid w:val="002A6C91"/>
    <w:rsid w:val="002B2992"/>
    <w:rsid w:val="002B4DF8"/>
    <w:rsid w:val="002B5C40"/>
    <w:rsid w:val="002B6EEB"/>
    <w:rsid w:val="002C1D20"/>
    <w:rsid w:val="002C7CC8"/>
    <w:rsid w:val="002D4EBD"/>
    <w:rsid w:val="002D6195"/>
    <w:rsid w:val="002E0263"/>
    <w:rsid w:val="002E61D3"/>
    <w:rsid w:val="002E66A9"/>
    <w:rsid w:val="002E7A79"/>
    <w:rsid w:val="002F352E"/>
    <w:rsid w:val="002F5E67"/>
    <w:rsid w:val="003047B2"/>
    <w:rsid w:val="00305373"/>
    <w:rsid w:val="00313C36"/>
    <w:rsid w:val="0031735F"/>
    <w:rsid w:val="00320F0B"/>
    <w:rsid w:val="003216CE"/>
    <w:rsid w:val="003229CF"/>
    <w:rsid w:val="00322B4C"/>
    <w:rsid w:val="0032625B"/>
    <w:rsid w:val="00327908"/>
    <w:rsid w:val="00327BFA"/>
    <w:rsid w:val="00327C22"/>
    <w:rsid w:val="003346EC"/>
    <w:rsid w:val="00336ED7"/>
    <w:rsid w:val="00342E19"/>
    <w:rsid w:val="00353374"/>
    <w:rsid w:val="00355F34"/>
    <w:rsid w:val="00360138"/>
    <w:rsid w:val="00366797"/>
    <w:rsid w:val="0036750F"/>
    <w:rsid w:val="00370A11"/>
    <w:rsid w:val="00370A5B"/>
    <w:rsid w:val="003818F2"/>
    <w:rsid w:val="00383905"/>
    <w:rsid w:val="0038525D"/>
    <w:rsid w:val="00391059"/>
    <w:rsid w:val="00392847"/>
    <w:rsid w:val="00393D24"/>
    <w:rsid w:val="00394537"/>
    <w:rsid w:val="00395A64"/>
    <w:rsid w:val="00395C9C"/>
    <w:rsid w:val="003A4D08"/>
    <w:rsid w:val="003A613D"/>
    <w:rsid w:val="003A7E63"/>
    <w:rsid w:val="003B0A20"/>
    <w:rsid w:val="003B48C0"/>
    <w:rsid w:val="003C419C"/>
    <w:rsid w:val="003C4A8D"/>
    <w:rsid w:val="003C4AD1"/>
    <w:rsid w:val="003D0511"/>
    <w:rsid w:val="003D2DE8"/>
    <w:rsid w:val="003D3F59"/>
    <w:rsid w:val="003D687F"/>
    <w:rsid w:val="003D7C7E"/>
    <w:rsid w:val="003E1F2E"/>
    <w:rsid w:val="003E273C"/>
    <w:rsid w:val="003E6A41"/>
    <w:rsid w:val="003F3155"/>
    <w:rsid w:val="003F38D5"/>
    <w:rsid w:val="004024C4"/>
    <w:rsid w:val="00403AB2"/>
    <w:rsid w:val="00406DC1"/>
    <w:rsid w:val="00412749"/>
    <w:rsid w:val="00412F52"/>
    <w:rsid w:val="00414032"/>
    <w:rsid w:val="00415A2E"/>
    <w:rsid w:val="00417D15"/>
    <w:rsid w:val="004209C2"/>
    <w:rsid w:val="004211A3"/>
    <w:rsid w:val="0042270D"/>
    <w:rsid w:val="00422D6A"/>
    <w:rsid w:val="00424690"/>
    <w:rsid w:val="00431DBE"/>
    <w:rsid w:val="00433B9F"/>
    <w:rsid w:val="004379BB"/>
    <w:rsid w:val="00437F62"/>
    <w:rsid w:val="00440460"/>
    <w:rsid w:val="004474F4"/>
    <w:rsid w:val="0045760A"/>
    <w:rsid w:val="00460C8D"/>
    <w:rsid w:val="004610D7"/>
    <w:rsid w:val="004613B9"/>
    <w:rsid w:val="0047081D"/>
    <w:rsid w:val="004729A9"/>
    <w:rsid w:val="004765F8"/>
    <w:rsid w:val="00476745"/>
    <w:rsid w:val="00477DCE"/>
    <w:rsid w:val="00483FFD"/>
    <w:rsid w:val="00484197"/>
    <w:rsid w:val="00487B8D"/>
    <w:rsid w:val="00492B35"/>
    <w:rsid w:val="00493336"/>
    <w:rsid w:val="00494432"/>
    <w:rsid w:val="00494623"/>
    <w:rsid w:val="0049512D"/>
    <w:rsid w:val="004955DA"/>
    <w:rsid w:val="00496883"/>
    <w:rsid w:val="004A36A8"/>
    <w:rsid w:val="004A4FB8"/>
    <w:rsid w:val="004B3811"/>
    <w:rsid w:val="004B4136"/>
    <w:rsid w:val="004B5198"/>
    <w:rsid w:val="004B57DA"/>
    <w:rsid w:val="004B7182"/>
    <w:rsid w:val="004C1C56"/>
    <w:rsid w:val="004D2165"/>
    <w:rsid w:val="004D2A3E"/>
    <w:rsid w:val="004D3319"/>
    <w:rsid w:val="004D666A"/>
    <w:rsid w:val="004D6D34"/>
    <w:rsid w:val="004D731F"/>
    <w:rsid w:val="004E3790"/>
    <w:rsid w:val="004F1479"/>
    <w:rsid w:val="004F56C0"/>
    <w:rsid w:val="00500515"/>
    <w:rsid w:val="00501F2E"/>
    <w:rsid w:val="00502B33"/>
    <w:rsid w:val="005037DF"/>
    <w:rsid w:val="00504EB7"/>
    <w:rsid w:val="005063CC"/>
    <w:rsid w:val="0051495F"/>
    <w:rsid w:val="00514A2F"/>
    <w:rsid w:val="00521996"/>
    <w:rsid w:val="00522236"/>
    <w:rsid w:val="00522280"/>
    <w:rsid w:val="00523E53"/>
    <w:rsid w:val="0053162D"/>
    <w:rsid w:val="005316BD"/>
    <w:rsid w:val="0053393D"/>
    <w:rsid w:val="00533B92"/>
    <w:rsid w:val="00534F6E"/>
    <w:rsid w:val="00535EEC"/>
    <w:rsid w:val="0054156A"/>
    <w:rsid w:val="005462F7"/>
    <w:rsid w:val="00546E32"/>
    <w:rsid w:val="005521A5"/>
    <w:rsid w:val="00555B34"/>
    <w:rsid w:val="00556853"/>
    <w:rsid w:val="00556F10"/>
    <w:rsid w:val="005631E2"/>
    <w:rsid w:val="00565168"/>
    <w:rsid w:val="005656FE"/>
    <w:rsid w:val="00566DFE"/>
    <w:rsid w:val="00572F1A"/>
    <w:rsid w:val="00574D38"/>
    <w:rsid w:val="00580429"/>
    <w:rsid w:val="00581B41"/>
    <w:rsid w:val="00581D02"/>
    <w:rsid w:val="0058556E"/>
    <w:rsid w:val="00585A83"/>
    <w:rsid w:val="00591BC0"/>
    <w:rsid w:val="00593EF0"/>
    <w:rsid w:val="00597220"/>
    <w:rsid w:val="005A1B8F"/>
    <w:rsid w:val="005A24E0"/>
    <w:rsid w:val="005B084E"/>
    <w:rsid w:val="005B0CFC"/>
    <w:rsid w:val="005B1094"/>
    <w:rsid w:val="005B1D70"/>
    <w:rsid w:val="005C064C"/>
    <w:rsid w:val="005C3A40"/>
    <w:rsid w:val="005C596C"/>
    <w:rsid w:val="005D1281"/>
    <w:rsid w:val="005D3FD9"/>
    <w:rsid w:val="005D72B7"/>
    <w:rsid w:val="005D796C"/>
    <w:rsid w:val="005E4015"/>
    <w:rsid w:val="005E748F"/>
    <w:rsid w:val="005F3092"/>
    <w:rsid w:val="005F35F7"/>
    <w:rsid w:val="005F6D53"/>
    <w:rsid w:val="005F73FC"/>
    <w:rsid w:val="00603670"/>
    <w:rsid w:val="00604342"/>
    <w:rsid w:val="006106A1"/>
    <w:rsid w:val="00612E06"/>
    <w:rsid w:val="00615A51"/>
    <w:rsid w:val="00616532"/>
    <w:rsid w:val="00616AE3"/>
    <w:rsid w:val="006228E2"/>
    <w:rsid w:val="00623B4F"/>
    <w:rsid w:val="0062652C"/>
    <w:rsid w:val="00627F1C"/>
    <w:rsid w:val="006443E3"/>
    <w:rsid w:val="0064715C"/>
    <w:rsid w:val="00651B9E"/>
    <w:rsid w:val="006655AA"/>
    <w:rsid w:val="00672132"/>
    <w:rsid w:val="00680244"/>
    <w:rsid w:val="006817FD"/>
    <w:rsid w:val="00683939"/>
    <w:rsid w:val="006923B3"/>
    <w:rsid w:val="00694577"/>
    <w:rsid w:val="006A29D6"/>
    <w:rsid w:val="006A5FFE"/>
    <w:rsid w:val="006A61C8"/>
    <w:rsid w:val="006B07B5"/>
    <w:rsid w:val="006B1BFB"/>
    <w:rsid w:val="006B3D2D"/>
    <w:rsid w:val="006B764E"/>
    <w:rsid w:val="006C1B32"/>
    <w:rsid w:val="006C3EBE"/>
    <w:rsid w:val="006D213E"/>
    <w:rsid w:val="006D21A4"/>
    <w:rsid w:val="006D2515"/>
    <w:rsid w:val="006D2F1E"/>
    <w:rsid w:val="006D5FC6"/>
    <w:rsid w:val="006D7E04"/>
    <w:rsid w:val="006E6C0B"/>
    <w:rsid w:val="006F5BF0"/>
    <w:rsid w:val="00700C51"/>
    <w:rsid w:val="00704031"/>
    <w:rsid w:val="007056A1"/>
    <w:rsid w:val="0071011C"/>
    <w:rsid w:val="0071097B"/>
    <w:rsid w:val="007128C2"/>
    <w:rsid w:val="00713BF5"/>
    <w:rsid w:val="00715D44"/>
    <w:rsid w:val="0071626B"/>
    <w:rsid w:val="00717FA5"/>
    <w:rsid w:val="007214B0"/>
    <w:rsid w:val="00724E13"/>
    <w:rsid w:val="00726EDF"/>
    <w:rsid w:val="00732100"/>
    <w:rsid w:val="007342B9"/>
    <w:rsid w:val="00735197"/>
    <w:rsid w:val="00735AF1"/>
    <w:rsid w:val="007440B0"/>
    <w:rsid w:val="007470DA"/>
    <w:rsid w:val="00755BF5"/>
    <w:rsid w:val="0075742A"/>
    <w:rsid w:val="0076116B"/>
    <w:rsid w:val="007637BA"/>
    <w:rsid w:val="0076692A"/>
    <w:rsid w:val="00766BD6"/>
    <w:rsid w:val="007706E4"/>
    <w:rsid w:val="00772C37"/>
    <w:rsid w:val="00776C82"/>
    <w:rsid w:val="00781957"/>
    <w:rsid w:val="00783665"/>
    <w:rsid w:val="00783B9B"/>
    <w:rsid w:val="00783F4C"/>
    <w:rsid w:val="0078756E"/>
    <w:rsid w:val="00790B2E"/>
    <w:rsid w:val="007A1EF5"/>
    <w:rsid w:val="007A371E"/>
    <w:rsid w:val="007A3B86"/>
    <w:rsid w:val="007A7AFB"/>
    <w:rsid w:val="007B13C3"/>
    <w:rsid w:val="007B2352"/>
    <w:rsid w:val="007B4906"/>
    <w:rsid w:val="007C1355"/>
    <w:rsid w:val="007C5792"/>
    <w:rsid w:val="007D03AB"/>
    <w:rsid w:val="007D41B4"/>
    <w:rsid w:val="007D51CE"/>
    <w:rsid w:val="007E26FA"/>
    <w:rsid w:val="007E3EDE"/>
    <w:rsid w:val="007F26F4"/>
    <w:rsid w:val="007F6B25"/>
    <w:rsid w:val="007F7D43"/>
    <w:rsid w:val="0080065E"/>
    <w:rsid w:val="00802AB1"/>
    <w:rsid w:val="008034FC"/>
    <w:rsid w:val="00803518"/>
    <w:rsid w:val="00803629"/>
    <w:rsid w:val="00805BA1"/>
    <w:rsid w:val="00811E08"/>
    <w:rsid w:val="00812470"/>
    <w:rsid w:val="008124C1"/>
    <w:rsid w:val="00814C40"/>
    <w:rsid w:val="00825FF0"/>
    <w:rsid w:val="008261B0"/>
    <w:rsid w:val="00830919"/>
    <w:rsid w:val="0083505D"/>
    <w:rsid w:val="00843F56"/>
    <w:rsid w:val="00846F9D"/>
    <w:rsid w:val="00847407"/>
    <w:rsid w:val="00847879"/>
    <w:rsid w:val="008537C7"/>
    <w:rsid w:val="008556E4"/>
    <w:rsid w:val="00856F2F"/>
    <w:rsid w:val="00862A3B"/>
    <w:rsid w:val="00873E22"/>
    <w:rsid w:val="00875023"/>
    <w:rsid w:val="00876DDE"/>
    <w:rsid w:val="00881257"/>
    <w:rsid w:val="00882269"/>
    <w:rsid w:val="00882F0A"/>
    <w:rsid w:val="008842BB"/>
    <w:rsid w:val="008928EC"/>
    <w:rsid w:val="008A5110"/>
    <w:rsid w:val="008A5DB0"/>
    <w:rsid w:val="008A6D24"/>
    <w:rsid w:val="008A7093"/>
    <w:rsid w:val="008A75A4"/>
    <w:rsid w:val="008B22F2"/>
    <w:rsid w:val="008B3EE8"/>
    <w:rsid w:val="008B73E4"/>
    <w:rsid w:val="008B7BAC"/>
    <w:rsid w:val="008B7C71"/>
    <w:rsid w:val="008C2AB1"/>
    <w:rsid w:val="008C3917"/>
    <w:rsid w:val="008C4893"/>
    <w:rsid w:val="008C7245"/>
    <w:rsid w:val="008D17CF"/>
    <w:rsid w:val="008D3D77"/>
    <w:rsid w:val="008D3F38"/>
    <w:rsid w:val="008D7047"/>
    <w:rsid w:val="008D7224"/>
    <w:rsid w:val="008E1259"/>
    <w:rsid w:val="008E19FA"/>
    <w:rsid w:val="008E20B9"/>
    <w:rsid w:val="008E24F6"/>
    <w:rsid w:val="008E35D6"/>
    <w:rsid w:val="008E3CD8"/>
    <w:rsid w:val="008E49E5"/>
    <w:rsid w:val="008E61A2"/>
    <w:rsid w:val="008E6EDC"/>
    <w:rsid w:val="008F344C"/>
    <w:rsid w:val="008F3BD8"/>
    <w:rsid w:val="008F3E0F"/>
    <w:rsid w:val="008F3F79"/>
    <w:rsid w:val="008F477E"/>
    <w:rsid w:val="008F480D"/>
    <w:rsid w:val="00904D13"/>
    <w:rsid w:val="009050B0"/>
    <w:rsid w:val="00907762"/>
    <w:rsid w:val="0091005D"/>
    <w:rsid w:val="009132D1"/>
    <w:rsid w:val="009227C3"/>
    <w:rsid w:val="0092421F"/>
    <w:rsid w:val="00926EF0"/>
    <w:rsid w:val="00927280"/>
    <w:rsid w:val="00930802"/>
    <w:rsid w:val="00932E40"/>
    <w:rsid w:val="009348F4"/>
    <w:rsid w:val="00937F4D"/>
    <w:rsid w:val="00945FC8"/>
    <w:rsid w:val="00946A8E"/>
    <w:rsid w:val="009500CB"/>
    <w:rsid w:val="00950D89"/>
    <w:rsid w:val="00951263"/>
    <w:rsid w:val="009642A1"/>
    <w:rsid w:val="00965E59"/>
    <w:rsid w:val="00966193"/>
    <w:rsid w:val="009666D4"/>
    <w:rsid w:val="00975A62"/>
    <w:rsid w:val="00977403"/>
    <w:rsid w:val="00981FCF"/>
    <w:rsid w:val="00982F33"/>
    <w:rsid w:val="00984270"/>
    <w:rsid w:val="009870FC"/>
    <w:rsid w:val="009877F1"/>
    <w:rsid w:val="00990253"/>
    <w:rsid w:val="00996580"/>
    <w:rsid w:val="00996ACD"/>
    <w:rsid w:val="009A14A4"/>
    <w:rsid w:val="009A1871"/>
    <w:rsid w:val="009A21C0"/>
    <w:rsid w:val="009A4BF3"/>
    <w:rsid w:val="009A5643"/>
    <w:rsid w:val="009A62DD"/>
    <w:rsid w:val="009B1B26"/>
    <w:rsid w:val="009B1E4F"/>
    <w:rsid w:val="009B2E8D"/>
    <w:rsid w:val="009B4D41"/>
    <w:rsid w:val="009B765D"/>
    <w:rsid w:val="009C01D6"/>
    <w:rsid w:val="009C1F72"/>
    <w:rsid w:val="009C2D78"/>
    <w:rsid w:val="009C77A9"/>
    <w:rsid w:val="009D07FE"/>
    <w:rsid w:val="009D0859"/>
    <w:rsid w:val="009D4FC9"/>
    <w:rsid w:val="009E5075"/>
    <w:rsid w:val="009E5526"/>
    <w:rsid w:val="009E5F7B"/>
    <w:rsid w:val="009F0DD2"/>
    <w:rsid w:val="009F13FF"/>
    <w:rsid w:val="009F22AA"/>
    <w:rsid w:val="00A042E3"/>
    <w:rsid w:val="00A0472A"/>
    <w:rsid w:val="00A121C7"/>
    <w:rsid w:val="00A13934"/>
    <w:rsid w:val="00A140E7"/>
    <w:rsid w:val="00A16824"/>
    <w:rsid w:val="00A16C1A"/>
    <w:rsid w:val="00A23232"/>
    <w:rsid w:val="00A24062"/>
    <w:rsid w:val="00A26239"/>
    <w:rsid w:val="00A26285"/>
    <w:rsid w:val="00A30C64"/>
    <w:rsid w:val="00A3139A"/>
    <w:rsid w:val="00A3181E"/>
    <w:rsid w:val="00A3494B"/>
    <w:rsid w:val="00A45A6D"/>
    <w:rsid w:val="00A45F3B"/>
    <w:rsid w:val="00A545E8"/>
    <w:rsid w:val="00A606FA"/>
    <w:rsid w:val="00A615B4"/>
    <w:rsid w:val="00A659E6"/>
    <w:rsid w:val="00A77724"/>
    <w:rsid w:val="00A82684"/>
    <w:rsid w:val="00A82740"/>
    <w:rsid w:val="00A9201E"/>
    <w:rsid w:val="00A952EE"/>
    <w:rsid w:val="00AA4DCC"/>
    <w:rsid w:val="00AA77E8"/>
    <w:rsid w:val="00AB4F4A"/>
    <w:rsid w:val="00AB6105"/>
    <w:rsid w:val="00AB7481"/>
    <w:rsid w:val="00AC2AF9"/>
    <w:rsid w:val="00AC3219"/>
    <w:rsid w:val="00AC5610"/>
    <w:rsid w:val="00AD08E8"/>
    <w:rsid w:val="00AD3C05"/>
    <w:rsid w:val="00AD441E"/>
    <w:rsid w:val="00AD6219"/>
    <w:rsid w:val="00AD7756"/>
    <w:rsid w:val="00AE270A"/>
    <w:rsid w:val="00AE7EE6"/>
    <w:rsid w:val="00AF0A8E"/>
    <w:rsid w:val="00AF1D6C"/>
    <w:rsid w:val="00AF4372"/>
    <w:rsid w:val="00B0099A"/>
    <w:rsid w:val="00B00EC9"/>
    <w:rsid w:val="00B016A0"/>
    <w:rsid w:val="00B06AE0"/>
    <w:rsid w:val="00B1145F"/>
    <w:rsid w:val="00B1328B"/>
    <w:rsid w:val="00B13443"/>
    <w:rsid w:val="00B140AD"/>
    <w:rsid w:val="00B16927"/>
    <w:rsid w:val="00B36DBF"/>
    <w:rsid w:val="00B447BD"/>
    <w:rsid w:val="00B4687C"/>
    <w:rsid w:val="00B47169"/>
    <w:rsid w:val="00B47460"/>
    <w:rsid w:val="00B50B7F"/>
    <w:rsid w:val="00B51681"/>
    <w:rsid w:val="00B5406D"/>
    <w:rsid w:val="00B617FE"/>
    <w:rsid w:val="00B628DC"/>
    <w:rsid w:val="00B63F42"/>
    <w:rsid w:val="00B65879"/>
    <w:rsid w:val="00B72F9D"/>
    <w:rsid w:val="00B7335A"/>
    <w:rsid w:val="00B7352D"/>
    <w:rsid w:val="00B7680C"/>
    <w:rsid w:val="00B854E1"/>
    <w:rsid w:val="00B85E2C"/>
    <w:rsid w:val="00B85FC9"/>
    <w:rsid w:val="00B907A0"/>
    <w:rsid w:val="00B94C44"/>
    <w:rsid w:val="00B9732A"/>
    <w:rsid w:val="00BA1245"/>
    <w:rsid w:val="00BA5443"/>
    <w:rsid w:val="00BA578C"/>
    <w:rsid w:val="00BA581F"/>
    <w:rsid w:val="00BA6C8E"/>
    <w:rsid w:val="00BB1F36"/>
    <w:rsid w:val="00BB45E3"/>
    <w:rsid w:val="00BB566D"/>
    <w:rsid w:val="00BB67EB"/>
    <w:rsid w:val="00BC4505"/>
    <w:rsid w:val="00BD3159"/>
    <w:rsid w:val="00BD3301"/>
    <w:rsid w:val="00BD4CD9"/>
    <w:rsid w:val="00BE46D2"/>
    <w:rsid w:val="00BF04FE"/>
    <w:rsid w:val="00BF4BB3"/>
    <w:rsid w:val="00BF568B"/>
    <w:rsid w:val="00C00098"/>
    <w:rsid w:val="00C02598"/>
    <w:rsid w:val="00C076A7"/>
    <w:rsid w:val="00C2026A"/>
    <w:rsid w:val="00C21B82"/>
    <w:rsid w:val="00C221DF"/>
    <w:rsid w:val="00C22FB8"/>
    <w:rsid w:val="00C31252"/>
    <w:rsid w:val="00C31624"/>
    <w:rsid w:val="00C31834"/>
    <w:rsid w:val="00C3597B"/>
    <w:rsid w:val="00C35D1E"/>
    <w:rsid w:val="00C368FE"/>
    <w:rsid w:val="00C40805"/>
    <w:rsid w:val="00C41079"/>
    <w:rsid w:val="00C41DFC"/>
    <w:rsid w:val="00C4283F"/>
    <w:rsid w:val="00C476C2"/>
    <w:rsid w:val="00C5161D"/>
    <w:rsid w:val="00C569FB"/>
    <w:rsid w:val="00C65789"/>
    <w:rsid w:val="00C73C72"/>
    <w:rsid w:val="00C776A4"/>
    <w:rsid w:val="00C8073F"/>
    <w:rsid w:val="00C8240D"/>
    <w:rsid w:val="00C83AB1"/>
    <w:rsid w:val="00C86746"/>
    <w:rsid w:val="00C876EE"/>
    <w:rsid w:val="00C90DA1"/>
    <w:rsid w:val="00CA090A"/>
    <w:rsid w:val="00CA0FD7"/>
    <w:rsid w:val="00CA5CC1"/>
    <w:rsid w:val="00CA65B4"/>
    <w:rsid w:val="00CA7199"/>
    <w:rsid w:val="00CA74E7"/>
    <w:rsid w:val="00CB79C0"/>
    <w:rsid w:val="00CC2B99"/>
    <w:rsid w:val="00CD143C"/>
    <w:rsid w:val="00CD307A"/>
    <w:rsid w:val="00CD57F2"/>
    <w:rsid w:val="00CE2321"/>
    <w:rsid w:val="00CE2788"/>
    <w:rsid w:val="00CE35FA"/>
    <w:rsid w:val="00CE3AA1"/>
    <w:rsid w:val="00CE60D2"/>
    <w:rsid w:val="00CF2666"/>
    <w:rsid w:val="00CF6C04"/>
    <w:rsid w:val="00D002F2"/>
    <w:rsid w:val="00D0047A"/>
    <w:rsid w:val="00D015A2"/>
    <w:rsid w:val="00D10AFD"/>
    <w:rsid w:val="00D10E67"/>
    <w:rsid w:val="00D1694E"/>
    <w:rsid w:val="00D20190"/>
    <w:rsid w:val="00D2020D"/>
    <w:rsid w:val="00D221F4"/>
    <w:rsid w:val="00D24487"/>
    <w:rsid w:val="00D25AB2"/>
    <w:rsid w:val="00D32910"/>
    <w:rsid w:val="00D32AD3"/>
    <w:rsid w:val="00D467C0"/>
    <w:rsid w:val="00D506C6"/>
    <w:rsid w:val="00D52894"/>
    <w:rsid w:val="00D533FC"/>
    <w:rsid w:val="00D5646D"/>
    <w:rsid w:val="00D61271"/>
    <w:rsid w:val="00D62522"/>
    <w:rsid w:val="00D638E3"/>
    <w:rsid w:val="00D63B8F"/>
    <w:rsid w:val="00D7179D"/>
    <w:rsid w:val="00D71805"/>
    <w:rsid w:val="00D72F65"/>
    <w:rsid w:val="00D73486"/>
    <w:rsid w:val="00D73EDC"/>
    <w:rsid w:val="00D76E1F"/>
    <w:rsid w:val="00D809D3"/>
    <w:rsid w:val="00D819E4"/>
    <w:rsid w:val="00D8277B"/>
    <w:rsid w:val="00D82EF0"/>
    <w:rsid w:val="00D85661"/>
    <w:rsid w:val="00D869D3"/>
    <w:rsid w:val="00D874C6"/>
    <w:rsid w:val="00D92111"/>
    <w:rsid w:val="00D9501D"/>
    <w:rsid w:val="00D953AB"/>
    <w:rsid w:val="00D95FC8"/>
    <w:rsid w:val="00D96CBE"/>
    <w:rsid w:val="00D971EA"/>
    <w:rsid w:val="00DA5447"/>
    <w:rsid w:val="00DB3609"/>
    <w:rsid w:val="00DB5A53"/>
    <w:rsid w:val="00DD1F0C"/>
    <w:rsid w:val="00DD3557"/>
    <w:rsid w:val="00DD4221"/>
    <w:rsid w:val="00DE0643"/>
    <w:rsid w:val="00DE40E3"/>
    <w:rsid w:val="00DF46B6"/>
    <w:rsid w:val="00DF7A9F"/>
    <w:rsid w:val="00E01F9F"/>
    <w:rsid w:val="00E028E7"/>
    <w:rsid w:val="00E06F98"/>
    <w:rsid w:val="00E0703E"/>
    <w:rsid w:val="00E07AB9"/>
    <w:rsid w:val="00E103A9"/>
    <w:rsid w:val="00E127FA"/>
    <w:rsid w:val="00E132D9"/>
    <w:rsid w:val="00E17EB8"/>
    <w:rsid w:val="00E219BC"/>
    <w:rsid w:val="00E223AD"/>
    <w:rsid w:val="00E300EB"/>
    <w:rsid w:val="00E30265"/>
    <w:rsid w:val="00E33E2A"/>
    <w:rsid w:val="00E3421A"/>
    <w:rsid w:val="00E4552F"/>
    <w:rsid w:val="00E5039B"/>
    <w:rsid w:val="00E5453F"/>
    <w:rsid w:val="00E548C7"/>
    <w:rsid w:val="00E575BE"/>
    <w:rsid w:val="00E60ACB"/>
    <w:rsid w:val="00E65A79"/>
    <w:rsid w:val="00E67A63"/>
    <w:rsid w:val="00E70313"/>
    <w:rsid w:val="00E73D7D"/>
    <w:rsid w:val="00E74A81"/>
    <w:rsid w:val="00E77C95"/>
    <w:rsid w:val="00E81CD5"/>
    <w:rsid w:val="00E81F84"/>
    <w:rsid w:val="00E84F37"/>
    <w:rsid w:val="00E90829"/>
    <w:rsid w:val="00E926D1"/>
    <w:rsid w:val="00E92F0D"/>
    <w:rsid w:val="00E96562"/>
    <w:rsid w:val="00EA08B8"/>
    <w:rsid w:val="00EA344B"/>
    <w:rsid w:val="00EA3B55"/>
    <w:rsid w:val="00EA3C64"/>
    <w:rsid w:val="00EA6C69"/>
    <w:rsid w:val="00EA7645"/>
    <w:rsid w:val="00EB3E5D"/>
    <w:rsid w:val="00EB53C0"/>
    <w:rsid w:val="00EB590A"/>
    <w:rsid w:val="00EC0D70"/>
    <w:rsid w:val="00EC4B1C"/>
    <w:rsid w:val="00EC6A4D"/>
    <w:rsid w:val="00EC6B71"/>
    <w:rsid w:val="00EC6C2E"/>
    <w:rsid w:val="00ED4A9E"/>
    <w:rsid w:val="00ED5181"/>
    <w:rsid w:val="00ED5EF8"/>
    <w:rsid w:val="00ED62FB"/>
    <w:rsid w:val="00ED6B49"/>
    <w:rsid w:val="00EE203B"/>
    <w:rsid w:val="00EE22B8"/>
    <w:rsid w:val="00EE2F55"/>
    <w:rsid w:val="00EE6332"/>
    <w:rsid w:val="00EE69A4"/>
    <w:rsid w:val="00EE7439"/>
    <w:rsid w:val="00EF0142"/>
    <w:rsid w:val="00EF0DF8"/>
    <w:rsid w:val="00EF1B95"/>
    <w:rsid w:val="00EF5F21"/>
    <w:rsid w:val="00EF7199"/>
    <w:rsid w:val="00F11BDA"/>
    <w:rsid w:val="00F124EF"/>
    <w:rsid w:val="00F14861"/>
    <w:rsid w:val="00F14A8B"/>
    <w:rsid w:val="00F15985"/>
    <w:rsid w:val="00F15ADA"/>
    <w:rsid w:val="00F1651A"/>
    <w:rsid w:val="00F16A55"/>
    <w:rsid w:val="00F174B3"/>
    <w:rsid w:val="00F203D4"/>
    <w:rsid w:val="00F21DD8"/>
    <w:rsid w:val="00F21FD4"/>
    <w:rsid w:val="00F264F6"/>
    <w:rsid w:val="00F2698B"/>
    <w:rsid w:val="00F31E19"/>
    <w:rsid w:val="00F4470C"/>
    <w:rsid w:val="00F4747C"/>
    <w:rsid w:val="00F5165D"/>
    <w:rsid w:val="00F523A2"/>
    <w:rsid w:val="00F553F1"/>
    <w:rsid w:val="00F61DA9"/>
    <w:rsid w:val="00F63887"/>
    <w:rsid w:val="00F67ABD"/>
    <w:rsid w:val="00F705B7"/>
    <w:rsid w:val="00F74919"/>
    <w:rsid w:val="00F81142"/>
    <w:rsid w:val="00F96C9A"/>
    <w:rsid w:val="00F96D5D"/>
    <w:rsid w:val="00FA0CFF"/>
    <w:rsid w:val="00FA2E75"/>
    <w:rsid w:val="00FA2F7C"/>
    <w:rsid w:val="00FC238D"/>
    <w:rsid w:val="00FD0516"/>
    <w:rsid w:val="00FD1072"/>
    <w:rsid w:val="00FD12C6"/>
    <w:rsid w:val="00FD501F"/>
    <w:rsid w:val="00FD56B9"/>
    <w:rsid w:val="00FD6B3B"/>
    <w:rsid w:val="00FE1170"/>
    <w:rsid w:val="00FE1844"/>
    <w:rsid w:val="00FF04E2"/>
    <w:rsid w:val="00FF1417"/>
    <w:rsid w:val="00FF304A"/>
    <w:rsid w:val="00FF424F"/>
    <w:rsid w:val="05ED56C3"/>
    <w:rsid w:val="0714213C"/>
    <w:rsid w:val="1BB700C0"/>
    <w:rsid w:val="25BE3EBE"/>
    <w:rsid w:val="2E7A444E"/>
    <w:rsid w:val="2FA7566E"/>
    <w:rsid w:val="31AD239D"/>
    <w:rsid w:val="33C30645"/>
    <w:rsid w:val="34B91C23"/>
    <w:rsid w:val="402865C3"/>
    <w:rsid w:val="40B06C99"/>
    <w:rsid w:val="42AC5EA1"/>
    <w:rsid w:val="445C4287"/>
    <w:rsid w:val="45A00579"/>
    <w:rsid w:val="4B0A133A"/>
    <w:rsid w:val="517D7EDD"/>
    <w:rsid w:val="54933959"/>
    <w:rsid w:val="5B5F0426"/>
    <w:rsid w:val="66BC58E0"/>
    <w:rsid w:val="689C75A5"/>
    <w:rsid w:val="68C32A92"/>
    <w:rsid w:val="6B655AD9"/>
    <w:rsid w:val="6B9F68A5"/>
    <w:rsid w:val="6D7B2333"/>
    <w:rsid w:val="7C7E32D1"/>
    <w:rsid w:val="7D75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qFormat="1"/>
    <w:lsdException w:name="Message Header"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288" w:lineRule="auto"/>
      <w:ind w:firstLineChars="200" w:firstLine="420"/>
      <w:jc w:val="left"/>
    </w:pPr>
    <w:rPr>
      <w:rFonts w:ascii="Times New Roman" w:eastAsia="宋体" w:hAnsi="Times New Roman" w:cs="Times New Roman"/>
    </w:rPr>
  </w:style>
  <w:style w:type="paragraph" w:styleId="a4">
    <w:name w:val="annotation text"/>
    <w:basedOn w:val="a"/>
    <w:link w:val="Char"/>
    <w:unhideWhenUsed/>
    <w:qFormat/>
    <w:pPr>
      <w:jc w:val="left"/>
    </w:pPr>
  </w:style>
  <w:style w:type="paragraph" w:styleId="a5">
    <w:name w:val="Body Text"/>
    <w:basedOn w:val="a"/>
    <w:link w:val="Char0"/>
    <w:unhideWhenUsed/>
    <w:qFormat/>
    <w:pPr>
      <w:spacing w:after="120"/>
    </w:pPr>
  </w:style>
  <w:style w:type="paragraph" w:styleId="a6">
    <w:name w:val="Body Text Indent"/>
    <w:basedOn w:val="a"/>
    <w:link w:val="Char1"/>
    <w:uiPriority w:val="99"/>
    <w:unhideWhenUsed/>
    <w:qFormat/>
    <w:pPr>
      <w:spacing w:after="120"/>
      <w:ind w:leftChars="200" w:left="420"/>
    </w:pPr>
  </w:style>
  <w:style w:type="paragraph" w:styleId="a7">
    <w:name w:val="Plain Text"/>
    <w:basedOn w:val="a"/>
    <w:link w:val="Char2"/>
    <w:uiPriority w:val="99"/>
    <w:qFormat/>
    <w:rPr>
      <w:rFonts w:ascii="宋体" w:eastAsia="宋体" w:hAnsi="Courier New" w:cs="Times New Roman"/>
      <w:kern w:val="0"/>
      <w:sz w:val="20"/>
      <w:szCs w:val="21"/>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5"/>
    <w:link w:val="Char6"/>
    <w:uiPriority w:val="99"/>
    <w:unhideWhenUsed/>
    <w:qFormat/>
    <w:pPr>
      <w:pBdr>
        <w:top w:val="none" w:sz="0" w:space="1" w:color="auto"/>
        <w:left w:val="none" w:sz="0" w:space="1" w:color="auto"/>
        <w:bottom w:val="none" w:sz="0" w:space="1" w:color="auto"/>
        <w:right w:val="none" w:sz="0" w:space="1" w:color="auto"/>
      </w:pBdr>
      <w:shd w:val="pct20" w:color="auto" w:fill="auto"/>
      <w:kinsoku w:val="0"/>
      <w:overflowPunct w:val="0"/>
      <w:spacing w:line="360" w:lineRule="auto"/>
    </w:pPr>
    <w:rPr>
      <w:rFonts w:ascii="Arial" w:hAnsi="Arial"/>
      <w:color w:val="000000"/>
      <w:sz w:val="28"/>
      <w:szCs w:val="24"/>
    </w:rPr>
  </w:style>
  <w:style w:type="paragraph" w:styleId="ac">
    <w:name w:val="Normal (Web)"/>
    <w:basedOn w:val="a"/>
    <w:link w:val="Char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8"/>
    <w:qFormat/>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4"/>
    <w:next w:val="a4"/>
    <w:link w:val="Char9"/>
    <w:uiPriority w:val="99"/>
    <w:semiHidden/>
    <w:unhideWhenUsed/>
    <w:qFormat/>
    <w:rPr>
      <w:b/>
      <w:bCs/>
    </w:rPr>
  </w:style>
  <w:style w:type="paragraph" w:styleId="20">
    <w:name w:val="Body Text First Indent 2"/>
    <w:basedOn w:val="a6"/>
    <w:link w:val="2Char0"/>
    <w:qFormat/>
    <w:pPr>
      <w:ind w:firstLineChars="200" w:firstLine="420"/>
    </w:pPr>
    <w:rPr>
      <w:rFonts w:cs="Times New Roman"/>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annotation reference"/>
    <w:basedOn w:val="a0"/>
    <w:unhideWhenUsed/>
    <w:qFormat/>
    <w:rPr>
      <w:sz w:val="21"/>
      <w:szCs w:val="21"/>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styleId="af2">
    <w:name w:val="List Paragraph"/>
    <w:basedOn w:val="a"/>
    <w:link w:val="Chara"/>
    <w:uiPriority w:val="34"/>
    <w:qFormat/>
    <w:pPr>
      <w:ind w:firstLineChars="200" w:firstLine="420"/>
    </w:pPr>
  </w:style>
  <w:style w:type="character" w:customStyle="1" w:styleId="Char">
    <w:name w:val="批注文字 Char"/>
    <w:basedOn w:val="a0"/>
    <w:link w:val="a4"/>
    <w:qFormat/>
  </w:style>
  <w:style w:type="character" w:customStyle="1" w:styleId="Char3">
    <w:name w:val="批注框文本 Char"/>
    <w:basedOn w:val="a0"/>
    <w:link w:val="a8"/>
    <w:uiPriority w:val="99"/>
    <w:semiHidden/>
    <w:qFormat/>
    <w:rPr>
      <w:sz w:val="18"/>
      <w:szCs w:val="18"/>
    </w:rPr>
  </w:style>
  <w:style w:type="character" w:customStyle="1" w:styleId="Char9">
    <w:name w:val="批注主题 Char"/>
    <w:basedOn w:val="Char"/>
    <w:link w:val="ae"/>
    <w:uiPriority w:val="99"/>
    <w:semiHidden/>
    <w:qFormat/>
    <w:rPr>
      <w:b/>
      <w:bCs/>
    </w:rPr>
  </w:style>
  <w:style w:type="character" w:customStyle="1" w:styleId="Char8">
    <w:name w:val="标题 Char"/>
    <w:basedOn w:val="a0"/>
    <w:link w:val="ad"/>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纯文本 Char"/>
    <w:basedOn w:val="a0"/>
    <w:link w:val="a7"/>
    <w:uiPriority w:val="99"/>
    <w:qFormat/>
    <w:rPr>
      <w:rFonts w:ascii="宋体" w:eastAsia="宋体" w:hAnsi="Courier New" w:cs="Times New Roman"/>
      <w:kern w:val="0"/>
      <w:sz w:val="20"/>
      <w:szCs w:val="21"/>
    </w:rPr>
  </w:style>
  <w:style w:type="paragraph" w:customStyle="1" w:styleId="af3">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a">
    <w:name w:val="列出段落 Char"/>
    <w:link w:val="af2"/>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0">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0"/>
    <w:uiPriority w:val="34"/>
    <w:qFormat/>
    <w:locked/>
    <w:rPr>
      <w:rFonts w:ascii="Times New Roman" w:eastAsia="宋体" w:hAnsi="Times New Roman" w:cs="Times New Roman"/>
      <w:szCs w:val="21"/>
    </w:rPr>
  </w:style>
  <w:style w:type="paragraph" w:customStyle="1" w:styleId="Style121">
    <w:name w:val="_Style 121"/>
    <w:basedOn w:val="a"/>
    <w:next w:val="af2"/>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character" w:customStyle="1" w:styleId="Char0">
    <w:name w:val="正文文本 Char"/>
    <w:basedOn w:val="a0"/>
    <w:link w:val="a5"/>
    <w:qFormat/>
    <w:rPr>
      <w:kern w:val="2"/>
      <w:sz w:val="21"/>
      <w:szCs w:val="22"/>
    </w:rPr>
  </w:style>
  <w:style w:type="character" w:customStyle="1" w:styleId="Char7">
    <w:name w:val="普通(网站) Char"/>
    <w:link w:val="ac"/>
    <w:uiPriority w:val="99"/>
    <w:qFormat/>
    <w:rPr>
      <w:rFonts w:ascii="宋体" w:hAnsi="宋体" w:cs="宋体"/>
      <w:sz w:val="24"/>
      <w:szCs w:val="24"/>
    </w:rPr>
  </w:style>
  <w:style w:type="character" w:customStyle="1" w:styleId="Char11">
    <w:name w:val="列出段落 Char1"/>
    <w:uiPriority w:val="34"/>
    <w:qFormat/>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NewNew">
    <w:name w:val="正文 New New"/>
    <w:qFormat/>
    <w:pPr>
      <w:widowControl w:val="0"/>
      <w:jc w:val="both"/>
    </w:pPr>
    <w:rPr>
      <w:kern w:val="2"/>
      <w:sz w:val="21"/>
      <w:szCs w:val="24"/>
    </w:rPr>
  </w:style>
  <w:style w:type="paragraph" w:customStyle="1" w:styleId="11">
    <w:name w:val="列表段落1"/>
    <w:basedOn w:val="a"/>
    <w:link w:val="af4"/>
    <w:uiPriority w:val="34"/>
    <w:qFormat/>
    <w:pPr>
      <w:ind w:firstLineChars="200" w:firstLine="420"/>
    </w:pPr>
  </w:style>
  <w:style w:type="character" w:customStyle="1" w:styleId="af4">
    <w:name w:val="列表段落 字符"/>
    <w:link w:val="11"/>
    <w:uiPriority w:val="34"/>
    <w:qFormat/>
    <w:rPr>
      <w:rFonts w:asciiTheme="minorHAnsi" w:eastAsiaTheme="minorEastAsia" w:hAnsiTheme="minorHAnsi" w:cstheme="minorBidi"/>
      <w:kern w:val="2"/>
      <w:sz w:val="21"/>
      <w:szCs w:val="22"/>
    </w:rPr>
  </w:style>
  <w:style w:type="paragraph" w:customStyle="1" w:styleId="12">
    <w:name w:val="修订1"/>
    <w:hidden/>
    <w:uiPriority w:val="99"/>
    <w:semiHidden/>
    <w:rPr>
      <w:rFonts w:asciiTheme="minorHAnsi" w:eastAsiaTheme="minorEastAsia" w:hAnsiTheme="minorHAnsi" w:cstheme="minorBidi"/>
      <w:kern w:val="2"/>
      <w:sz w:val="21"/>
      <w:szCs w:val="22"/>
    </w:rPr>
  </w:style>
  <w:style w:type="character" w:customStyle="1" w:styleId="font11">
    <w:name w:val="font11"/>
    <w:basedOn w:val="a0"/>
    <w:qFormat/>
    <w:rPr>
      <w:rFonts w:ascii="宋体" w:eastAsia="宋体" w:hAnsi="宋体" w:cs="宋体" w:hint="eastAsia"/>
      <w:color w:val="000000"/>
      <w:sz w:val="20"/>
      <w:szCs w:val="20"/>
      <w:u w:val="none"/>
      <w:vertAlign w:val="superscript"/>
    </w:rPr>
  </w:style>
  <w:style w:type="paragraph" w:customStyle="1" w:styleId="style15">
    <w:name w:val="style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6"/>
    <w:uiPriority w:val="99"/>
    <w:semiHidden/>
    <w:rPr>
      <w:rFonts w:asciiTheme="minorHAnsi" w:eastAsiaTheme="minorEastAsia" w:hAnsiTheme="minorHAnsi" w:cstheme="minorBidi"/>
      <w:kern w:val="2"/>
      <w:sz w:val="21"/>
      <w:szCs w:val="22"/>
    </w:rPr>
  </w:style>
  <w:style w:type="character" w:customStyle="1" w:styleId="2Char0">
    <w:name w:val="正文首行缩进 2 Char"/>
    <w:basedOn w:val="Char1"/>
    <w:link w:val="20"/>
    <w:rPr>
      <w:rFonts w:asciiTheme="minorHAnsi" w:eastAsiaTheme="minorEastAsia" w:hAnsiTheme="minorHAnsi" w:cstheme="minorBidi"/>
      <w:kern w:val="2"/>
      <w:sz w:val="21"/>
      <w:szCs w:val="22"/>
    </w:rPr>
  </w:style>
  <w:style w:type="character" w:customStyle="1" w:styleId="Char6">
    <w:name w:val="信息标题 Char"/>
    <w:basedOn w:val="a0"/>
    <w:link w:val="ab"/>
    <w:uiPriority w:val="99"/>
    <w:rPr>
      <w:rFonts w:ascii="Arial" w:eastAsiaTheme="minorEastAsia" w:hAnsi="Arial" w:cstheme="minorBidi"/>
      <w:color w:val="000000"/>
      <w:kern w:val="2"/>
      <w:sz w:val="28"/>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qFormat="1"/>
    <w:lsdException w:name="Message Header"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288" w:lineRule="auto"/>
      <w:ind w:firstLineChars="200" w:firstLine="420"/>
      <w:jc w:val="left"/>
    </w:pPr>
    <w:rPr>
      <w:rFonts w:ascii="Times New Roman" w:eastAsia="宋体" w:hAnsi="Times New Roman" w:cs="Times New Roman"/>
    </w:rPr>
  </w:style>
  <w:style w:type="paragraph" w:styleId="a4">
    <w:name w:val="annotation text"/>
    <w:basedOn w:val="a"/>
    <w:link w:val="Char"/>
    <w:unhideWhenUsed/>
    <w:qFormat/>
    <w:pPr>
      <w:jc w:val="left"/>
    </w:pPr>
  </w:style>
  <w:style w:type="paragraph" w:styleId="a5">
    <w:name w:val="Body Text"/>
    <w:basedOn w:val="a"/>
    <w:link w:val="Char0"/>
    <w:unhideWhenUsed/>
    <w:qFormat/>
    <w:pPr>
      <w:spacing w:after="120"/>
    </w:pPr>
  </w:style>
  <w:style w:type="paragraph" w:styleId="a6">
    <w:name w:val="Body Text Indent"/>
    <w:basedOn w:val="a"/>
    <w:link w:val="Char1"/>
    <w:uiPriority w:val="99"/>
    <w:unhideWhenUsed/>
    <w:qFormat/>
    <w:pPr>
      <w:spacing w:after="120"/>
      <w:ind w:leftChars="200" w:left="420"/>
    </w:pPr>
  </w:style>
  <w:style w:type="paragraph" w:styleId="a7">
    <w:name w:val="Plain Text"/>
    <w:basedOn w:val="a"/>
    <w:link w:val="Char2"/>
    <w:uiPriority w:val="99"/>
    <w:qFormat/>
    <w:rPr>
      <w:rFonts w:ascii="宋体" w:eastAsia="宋体" w:hAnsi="Courier New" w:cs="Times New Roman"/>
      <w:kern w:val="0"/>
      <w:sz w:val="20"/>
      <w:szCs w:val="21"/>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5"/>
    <w:link w:val="Char6"/>
    <w:uiPriority w:val="99"/>
    <w:unhideWhenUsed/>
    <w:qFormat/>
    <w:pPr>
      <w:pBdr>
        <w:top w:val="none" w:sz="0" w:space="1" w:color="auto"/>
        <w:left w:val="none" w:sz="0" w:space="1" w:color="auto"/>
        <w:bottom w:val="none" w:sz="0" w:space="1" w:color="auto"/>
        <w:right w:val="none" w:sz="0" w:space="1" w:color="auto"/>
      </w:pBdr>
      <w:shd w:val="pct20" w:color="auto" w:fill="auto"/>
      <w:kinsoku w:val="0"/>
      <w:overflowPunct w:val="0"/>
      <w:spacing w:line="360" w:lineRule="auto"/>
    </w:pPr>
    <w:rPr>
      <w:rFonts w:ascii="Arial" w:hAnsi="Arial"/>
      <w:color w:val="000000"/>
      <w:sz w:val="28"/>
      <w:szCs w:val="24"/>
    </w:rPr>
  </w:style>
  <w:style w:type="paragraph" w:styleId="ac">
    <w:name w:val="Normal (Web)"/>
    <w:basedOn w:val="a"/>
    <w:link w:val="Char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8"/>
    <w:qFormat/>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4"/>
    <w:next w:val="a4"/>
    <w:link w:val="Char9"/>
    <w:uiPriority w:val="99"/>
    <w:semiHidden/>
    <w:unhideWhenUsed/>
    <w:qFormat/>
    <w:rPr>
      <w:b/>
      <w:bCs/>
    </w:rPr>
  </w:style>
  <w:style w:type="paragraph" w:styleId="20">
    <w:name w:val="Body Text First Indent 2"/>
    <w:basedOn w:val="a6"/>
    <w:link w:val="2Char0"/>
    <w:qFormat/>
    <w:pPr>
      <w:ind w:firstLineChars="200" w:firstLine="420"/>
    </w:pPr>
    <w:rPr>
      <w:rFonts w:cs="Times New Roman"/>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annotation reference"/>
    <w:basedOn w:val="a0"/>
    <w:unhideWhenUsed/>
    <w:qFormat/>
    <w:rPr>
      <w:sz w:val="21"/>
      <w:szCs w:val="21"/>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styleId="af2">
    <w:name w:val="List Paragraph"/>
    <w:basedOn w:val="a"/>
    <w:link w:val="Chara"/>
    <w:uiPriority w:val="34"/>
    <w:qFormat/>
    <w:pPr>
      <w:ind w:firstLineChars="200" w:firstLine="420"/>
    </w:pPr>
  </w:style>
  <w:style w:type="character" w:customStyle="1" w:styleId="Char">
    <w:name w:val="批注文字 Char"/>
    <w:basedOn w:val="a0"/>
    <w:link w:val="a4"/>
    <w:qFormat/>
  </w:style>
  <w:style w:type="character" w:customStyle="1" w:styleId="Char3">
    <w:name w:val="批注框文本 Char"/>
    <w:basedOn w:val="a0"/>
    <w:link w:val="a8"/>
    <w:uiPriority w:val="99"/>
    <w:semiHidden/>
    <w:qFormat/>
    <w:rPr>
      <w:sz w:val="18"/>
      <w:szCs w:val="18"/>
    </w:rPr>
  </w:style>
  <w:style w:type="character" w:customStyle="1" w:styleId="Char9">
    <w:name w:val="批注主题 Char"/>
    <w:basedOn w:val="Char"/>
    <w:link w:val="ae"/>
    <w:uiPriority w:val="99"/>
    <w:semiHidden/>
    <w:qFormat/>
    <w:rPr>
      <w:b/>
      <w:bCs/>
    </w:rPr>
  </w:style>
  <w:style w:type="character" w:customStyle="1" w:styleId="Char8">
    <w:name w:val="标题 Char"/>
    <w:basedOn w:val="a0"/>
    <w:link w:val="ad"/>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纯文本 Char"/>
    <w:basedOn w:val="a0"/>
    <w:link w:val="a7"/>
    <w:uiPriority w:val="99"/>
    <w:qFormat/>
    <w:rPr>
      <w:rFonts w:ascii="宋体" w:eastAsia="宋体" w:hAnsi="Courier New" w:cs="Times New Roman"/>
      <w:kern w:val="0"/>
      <w:sz w:val="20"/>
      <w:szCs w:val="21"/>
    </w:rPr>
  </w:style>
  <w:style w:type="paragraph" w:customStyle="1" w:styleId="af3">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a">
    <w:name w:val="列出段落 Char"/>
    <w:link w:val="af2"/>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0">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0"/>
    <w:uiPriority w:val="34"/>
    <w:qFormat/>
    <w:locked/>
    <w:rPr>
      <w:rFonts w:ascii="Times New Roman" w:eastAsia="宋体" w:hAnsi="Times New Roman" w:cs="Times New Roman"/>
      <w:szCs w:val="21"/>
    </w:rPr>
  </w:style>
  <w:style w:type="paragraph" w:customStyle="1" w:styleId="Style121">
    <w:name w:val="_Style 121"/>
    <w:basedOn w:val="a"/>
    <w:next w:val="af2"/>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character" w:customStyle="1" w:styleId="Char0">
    <w:name w:val="正文文本 Char"/>
    <w:basedOn w:val="a0"/>
    <w:link w:val="a5"/>
    <w:qFormat/>
    <w:rPr>
      <w:kern w:val="2"/>
      <w:sz w:val="21"/>
      <w:szCs w:val="22"/>
    </w:rPr>
  </w:style>
  <w:style w:type="character" w:customStyle="1" w:styleId="Char7">
    <w:name w:val="普通(网站) Char"/>
    <w:link w:val="ac"/>
    <w:uiPriority w:val="99"/>
    <w:qFormat/>
    <w:rPr>
      <w:rFonts w:ascii="宋体" w:hAnsi="宋体" w:cs="宋体"/>
      <w:sz w:val="24"/>
      <w:szCs w:val="24"/>
    </w:rPr>
  </w:style>
  <w:style w:type="character" w:customStyle="1" w:styleId="Char11">
    <w:name w:val="列出段落 Char1"/>
    <w:uiPriority w:val="34"/>
    <w:qFormat/>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NewNew">
    <w:name w:val="正文 New New"/>
    <w:qFormat/>
    <w:pPr>
      <w:widowControl w:val="0"/>
      <w:jc w:val="both"/>
    </w:pPr>
    <w:rPr>
      <w:kern w:val="2"/>
      <w:sz w:val="21"/>
      <w:szCs w:val="24"/>
    </w:rPr>
  </w:style>
  <w:style w:type="paragraph" w:customStyle="1" w:styleId="11">
    <w:name w:val="列表段落1"/>
    <w:basedOn w:val="a"/>
    <w:link w:val="af4"/>
    <w:uiPriority w:val="34"/>
    <w:qFormat/>
    <w:pPr>
      <w:ind w:firstLineChars="200" w:firstLine="420"/>
    </w:pPr>
  </w:style>
  <w:style w:type="character" w:customStyle="1" w:styleId="af4">
    <w:name w:val="列表段落 字符"/>
    <w:link w:val="11"/>
    <w:uiPriority w:val="34"/>
    <w:qFormat/>
    <w:rPr>
      <w:rFonts w:asciiTheme="minorHAnsi" w:eastAsiaTheme="minorEastAsia" w:hAnsiTheme="minorHAnsi" w:cstheme="minorBidi"/>
      <w:kern w:val="2"/>
      <w:sz w:val="21"/>
      <w:szCs w:val="22"/>
    </w:rPr>
  </w:style>
  <w:style w:type="paragraph" w:customStyle="1" w:styleId="12">
    <w:name w:val="修订1"/>
    <w:hidden/>
    <w:uiPriority w:val="99"/>
    <w:semiHidden/>
    <w:rPr>
      <w:rFonts w:asciiTheme="minorHAnsi" w:eastAsiaTheme="minorEastAsia" w:hAnsiTheme="minorHAnsi" w:cstheme="minorBidi"/>
      <w:kern w:val="2"/>
      <w:sz w:val="21"/>
      <w:szCs w:val="22"/>
    </w:rPr>
  </w:style>
  <w:style w:type="character" w:customStyle="1" w:styleId="font11">
    <w:name w:val="font11"/>
    <w:basedOn w:val="a0"/>
    <w:qFormat/>
    <w:rPr>
      <w:rFonts w:ascii="宋体" w:eastAsia="宋体" w:hAnsi="宋体" w:cs="宋体" w:hint="eastAsia"/>
      <w:color w:val="000000"/>
      <w:sz w:val="20"/>
      <w:szCs w:val="20"/>
      <w:u w:val="none"/>
      <w:vertAlign w:val="superscript"/>
    </w:rPr>
  </w:style>
  <w:style w:type="paragraph" w:customStyle="1" w:styleId="style15">
    <w:name w:val="style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6"/>
    <w:uiPriority w:val="99"/>
    <w:semiHidden/>
    <w:rPr>
      <w:rFonts w:asciiTheme="minorHAnsi" w:eastAsiaTheme="minorEastAsia" w:hAnsiTheme="minorHAnsi" w:cstheme="minorBidi"/>
      <w:kern w:val="2"/>
      <w:sz w:val="21"/>
      <w:szCs w:val="22"/>
    </w:rPr>
  </w:style>
  <w:style w:type="character" w:customStyle="1" w:styleId="2Char0">
    <w:name w:val="正文首行缩进 2 Char"/>
    <w:basedOn w:val="Char1"/>
    <w:link w:val="20"/>
    <w:rPr>
      <w:rFonts w:asciiTheme="minorHAnsi" w:eastAsiaTheme="minorEastAsia" w:hAnsiTheme="minorHAnsi" w:cstheme="minorBidi"/>
      <w:kern w:val="2"/>
      <w:sz w:val="21"/>
      <w:szCs w:val="22"/>
    </w:rPr>
  </w:style>
  <w:style w:type="character" w:customStyle="1" w:styleId="Char6">
    <w:name w:val="信息标题 Char"/>
    <w:basedOn w:val="a0"/>
    <w:link w:val="ab"/>
    <w:uiPriority w:val="99"/>
    <w:rPr>
      <w:rFonts w:ascii="Arial" w:eastAsiaTheme="minorEastAsia" w:hAnsi="Arial" w:cstheme="minorBidi"/>
      <w:color w:val="000000"/>
      <w:kern w:val="2"/>
      <w:sz w:val="28"/>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5566-1FEB-4F11-82AA-362D770E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1784</Words>
  <Characters>10173</Characters>
  <Application>Microsoft Office Word</Application>
  <DocSecurity>0</DocSecurity>
  <Lines>84</Lines>
  <Paragraphs>23</Paragraphs>
  <ScaleCrop>false</ScaleCrop>
  <Company>Sky123.Org</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4</cp:revision>
  <cp:lastPrinted>2018-10-16T04:01:00Z</cp:lastPrinted>
  <dcterms:created xsi:type="dcterms:W3CDTF">2023-02-07T08:00:00Z</dcterms:created>
  <dcterms:modified xsi:type="dcterms:W3CDTF">2023-02-07T08:13:00Z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00F02E9CB7A14CD185188A73B76EA531</vt:lpwstr>
  </property>
</Properties>
</file>