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953" w:rsidRDefault="00933500">
      <w:pPr>
        <w:snapToGrid w:val="0"/>
        <w:spacing w:beforeLines="50" w:before="156"/>
        <w:jc w:val="center"/>
        <w:rPr>
          <w:rFonts w:ascii="宋体" w:eastAsia="宋体" w:hAnsi="宋体"/>
          <w:b/>
          <w:color w:val="4F81BD" w:themeColor="accent1"/>
          <w:sz w:val="84"/>
          <w:szCs w:val="84"/>
        </w:rPr>
      </w:pPr>
      <w:r>
        <w:rPr>
          <w:rFonts w:ascii="宋体" w:eastAsia="宋体" w:hAnsi="宋体" w:hint="eastAsia"/>
          <w:b/>
          <w:color w:val="4F81BD" w:themeColor="accent1"/>
          <w:sz w:val="84"/>
          <w:szCs w:val="84"/>
        </w:rPr>
        <w:t xml:space="preserve"> </w:t>
      </w:r>
    </w:p>
    <w:p w:rsidR="00020953" w:rsidRDefault="00020953">
      <w:pPr>
        <w:snapToGrid w:val="0"/>
        <w:spacing w:beforeLines="50" w:before="156"/>
        <w:jc w:val="center"/>
        <w:rPr>
          <w:rFonts w:ascii="宋体" w:eastAsia="宋体" w:hAnsi="宋体"/>
          <w:b/>
          <w:sz w:val="84"/>
          <w:szCs w:val="84"/>
        </w:rPr>
      </w:pPr>
    </w:p>
    <w:p w:rsidR="00020953" w:rsidRDefault="00933500">
      <w:pPr>
        <w:snapToGrid w:val="0"/>
        <w:spacing w:beforeLines="50" w:before="156"/>
        <w:jc w:val="center"/>
        <w:rPr>
          <w:rFonts w:ascii="宋体" w:eastAsia="宋体" w:hAnsi="宋体"/>
          <w:b/>
          <w:bCs/>
          <w:sz w:val="84"/>
          <w:szCs w:val="84"/>
        </w:rPr>
      </w:pPr>
      <w:r>
        <w:rPr>
          <w:rFonts w:ascii="宋体" w:eastAsia="宋体" w:hAnsi="宋体" w:hint="eastAsia"/>
          <w:b/>
          <w:sz w:val="84"/>
          <w:szCs w:val="84"/>
        </w:rPr>
        <w:t>竞价文件</w:t>
      </w:r>
    </w:p>
    <w:p w:rsidR="00020953" w:rsidRDefault="00020953">
      <w:pPr>
        <w:spacing w:line="360" w:lineRule="auto"/>
        <w:jc w:val="center"/>
        <w:rPr>
          <w:rFonts w:ascii="宋体" w:eastAsia="宋体" w:hAnsi="宋体"/>
          <w:b/>
          <w:bCs/>
          <w:sz w:val="24"/>
          <w:szCs w:val="24"/>
        </w:rPr>
      </w:pPr>
    </w:p>
    <w:p w:rsidR="00020953" w:rsidRDefault="00020953">
      <w:pPr>
        <w:spacing w:line="360" w:lineRule="auto"/>
        <w:rPr>
          <w:rFonts w:ascii="宋体" w:eastAsia="宋体" w:hAnsi="宋体"/>
          <w:sz w:val="30"/>
          <w:szCs w:val="30"/>
        </w:rPr>
      </w:pPr>
    </w:p>
    <w:p w:rsidR="00020953" w:rsidRDefault="00020953">
      <w:pPr>
        <w:spacing w:line="360" w:lineRule="auto"/>
        <w:rPr>
          <w:rFonts w:ascii="宋体" w:eastAsia="宋体" w:hAnsi="宋体"/>
          <w:sz w:val="30"/>
          <w:szCs w:val="30"/>
        </w:rPr>
      </w:pPr>
    </w:p>
    <w:p w:rsidR="00020953" w:rsidRDefault="00020953">
      <w:pPr>
        <w:spacing w:line="360" w:lineRule="auto"/>
        <w:rPr>
          <w:rFonts w:ascii="宋体" w:eastAsia="宋体" w:hAnsi="宋体"/>
          <w:sz w:val="30"/>
          <w:szCs w:val="30"/>
        </w:rPr>
      </w:pPr>
    </w:p>
    <w:p w:rsidR="00020953" w:rsidRDefault="00020953">
      <w:pPr>
        <w:spacing w:line="360" w:lineRule="auto"/>
        <w:rPr>
          <w:rFonts w:ascii="宋体" w:eastAsia="宋体" w:hAnsi="宋体"/>
          <w:sz w:val="30"/>
          <w:szCs w:val="30"/>
        </w:rPr>
      </w:pPr>
    </w:p>
    <w:p w:rsidR="00020953" w:rsidRDefault="00933500">
      <w:pPr>
        <w:spacing w:line="360" w:lineRule="auto"/>
        <w:jc w:val="left"/>
        <w:rPr>
          <w:rFonts w:ascii="宋体" w:eastAsia="宋体" w:hAnsi="宋体"/>
          <w:b/>
          <w:bCs/>
          <w:sz w:val="28"/>
          <w:szCs w:val="32"/>
        </w:rPr>
      </w:pPr>
      <w:r>
        <w:rPr>
          <w:rFonts w:ascii="宋体" w:eastAsia="宋体" w:hAnsi="宋体"/>
          <w:b/>
          <w:bCs/>
          <w:sz w:val="28"/>
          <w:szCs w:val="32"/>
        </w:rPr>
        <w:t>采购方式：线上竞价</w:t>
      </w:r>
    </w:p>
    <w:p w:rsidR="00020953" w:rsidRDefault="00933500">
      <w:pPr>
        <w:spacing w:line="360" w:lineRule="auto"/>
        <w:jc w:val="left"/>
        <w:rPr>
          <w:rFonts w:ascii="宋体" w:hAnsi="宋体"/>
          <w:b/>
          <w:bCs/>
          <w:sz w:val="28"/>
          <w:szCs w:val="32"/>
        </w:rPr>
      </w:pPr>
      <w:r>
        <w:rPr>
          <w:rFonts w:ascii="宋体" w:eastAsia="宋体" w:hAnsi="宋体"/>
          <w:b/>
          <w:bCs/>
          <w:sz w:val="28"/>
          <w:szCs w:val="32"/>
        </w:rPr>
        <w:t>项目</w:t>
      </w:r>
      <w:r>
        <w:rPr>
          <w:rFonts w:ascii="宋体" w:eastAsia="宋体" w:hAnsi="宋体" w:hint="eastAsia"/>
          <w:b/>
          <w:bCs/>
          <w:sz w:val="28"/>
          <w:szCs w:val="32"/>
        </w:rPr>
        <w:t>名称</w:t>
      </w:r>
      <w:r>
        <w:rPr>
          <w:rFonts w:ascii="宋体" w:eastAsia="宋体" w:hAnsi="宋体"/>
          <w:b/>
          <w:bCs/>
          <w:sz w:val="28"/>
          <w:szCs w:val="32"/>
        </w:rPr>
        <w:t>：</w:t>
      </w:r>
      <w:r w:rsidR="00480F96">
        <w:rPr>
          <w:rFonts w:ascii="宋体" w:eastAsia="宋体" w:hAnsi="宋体" w:hint="eastAsia"/>
          <w:b/>
          <w:bCs/>
          <w:sz w:val="28"/>
          <w:szCs w:val="32"/>
          <w:u w:val="single"/>
        </w:rPr>
        <w:t>广东省工人医院门诊部二楼针灸理疗科装修项目监理项目</w:t>
      </w:r>
    </w:p>
    <w:p w:rsidR="00020953" w:rsidRDefault="00020953">
      <w:pPr>
        <w:snapToGrid w:val="0"/>
        <w:spacing w:beforeLines="50" w:before="156" w:afterLines="50" w:after="156" w:line="360" w:lineRule="auto"/>
        <w:jc w:val="center"/>
        <w:rPr>
          <w:rFonts w:ascii="宋体" w:eastAsia="宋体" w:hAnsi="宋体" w:cs="华文中宋"/>
          <w:sz w:val="30"/>
          <w:szCs w:val="30"/>
        </w:rPr>
      </w:pPr>
    </w:p>
    <w:p w:rsidR="00020953" w:rsidRDefault="00020953">
      <w:pPr>
        <w:autoSpaceDE w:val="0"/>
        <w:autoSpaceDN w:val="0"/>
        <w:adjustRightInd w:val="0"/>
        <w:snapToGrid w:val="0"/>
        <w:spacing w:beforeLines="50" w:before="156" w:afterLines="50" w:after="156" w:line="360" w:lineRule="auto"/>
        <w:jc w:val="center"/>
        <w:rPr>
          <w:rFonts w:ascii="宋体" w:eastAsia="宋体" w:hAnsi="宋体" w:cs="华文中宋"/>
          <w:kern w:val="0"/>
          <w:sz w:val="30"/>
          <w:szCs w:val="30"/>
        </w:rPr>
      </w:pPr>
    </w:p>
    <w:p w:rsidR="00020953" w:rsidRDefault="00020953">
      <w:pPr>
        <w:autoSpaceDE w:val="0"/>
        <w:autoSpaceDN w:val="0"/>
        <w:adjustRightInd w:val="0"/>
        <w:snapToGrid w:val="0"/>
        <w:spacing w:beforeLines="50" w:before="156" w:afterLines="50" w:after="156" w:line="360" w:lineRule="auto"/>
        <w:jc w:val="left"/>
        <w:rPr>
          <w:rFonts w:ascii="宋体" w:eastAsia="宋体" w:hAnsi="宋体" w:cs="华文中宋"/>
          <w:kern w:val="0"/>
          <w:sz w:val="30"/>
          <w:szCs w:val="30"/>
        </w:rPr>
      </w:pPr>
    </w:p>
    <w:p w:rsidR="00020953" w:rsidRDefault="00933500">
      <w:pPr>
        <w:autoSpaceDE w:val="0"/>
        <w:autoSpaceDN w:val="0"/>
        <w:adjustRightInd w:val="0"/>
        <w:snapToGrid w:val="0"/>
        <w:spacing w:line="360" w:lineRule="auto"/>
        <w:ind w:left="420" w:firstLine="420"/>
        <w:jc w:val="center"/>
        <w:rPr>
          <w:rFonts w:ascii="宋体" w:eastAsia="宋体" w:hAnsi="宋体"/>
          <w:b/>
          <w:bCs/>
          <w:sz w:val="28"/>
          <w:szCs w:val="32"/>
        </w:rPr>
      </w:pPr>
      <w:r>
        <w:rPr>
          <w:rFonts w:ascii="宋体" w:eastAsia="宋体" w:hAnsi="宋体" w:hint="eastAsia"/>
          <w:b/>
          <w:bCs/>
          <w:sz w:val="28"/>
          <w:szCs w:val="32"/>
        </w:rPr>
        <w:t>广东省工人医院</w:t>
      </w:r>
    </w:p>
    <w:p w:rsidR="00020953" w:rsidRDefault="00933500">
      <w:pPr>
        <w:autoSpaceDE w:val="0"/>
        <w:autoSpaceDN w:val="0"/>
        <w:adjustRightInd w:val="0"/>
        <w:snapToGrid w:val="0"/>
        <w:spacing w:line="360" w:lineRule="auto"/>
        <w:ind w:left="420" w:firstLine="420"/>
        <w:jc w:val="center"/>
        <w:rPr>
          <w:rFonts w:ascii="宋体" w:eastAsia="宋体" w:hAnsi="宋体"/>
          <w:b/>
          <w:sz w:val="28"/>
        </w:rPr>
      </w:pPr>
      <w:proofErr w:type="gramStart"/>
      <w:r>
        <w:rPr>
          <w:rFonts w:ascii="宋体" w:eastAsia="宋体" w:hAnsi="宋体"/>
          <w:b/>
          <w:sz w:val="28"/>
        </w:rPr>
        <w:t>云采</w:t>
      </w:r>
      <w:proofErr w:type="gramEnd"/>
      <w:r>
        <w:rPr>
          <w:rFonts w:ascii="宋体" w:eastAsia="宋体" w:hAnsi="宋体"/>
          <w:b/>
          <w:sz w:val="28"/>
        </w:rPr>
        <w:t>链（广州）信息科技有限公司</w:t>
      </w:r>
    </w:p>
    <w:p w:rsidR="00020953" w:rsidRDefault="00933500">
      <w:pPr>
        <w:autoSpaceDE w:val="0"/>
        <w:autoSpaceDN w:val="0"/>
        <w:adjustRightInd w:val="0"/>
        <w:snapToGrid w:val="0"/>
        <w:spacing w:line="360" w:lineRule="auto"/>
        <w:ind w:left="420" w:firstLine="420"/>
        <w:jc w:val="center"/>
        <w:rPr>
          <w:rFonts w:ascii="宋体" w:eastAsia="宋体" w:hAnsi="宋体"/>
          <w:b/>
          <w:sz w:val="28"/>
        </w:rPr>
      </w:pPr>
      <w:r>
        <w:rPr>
          <w:rFonts w:ascii="宋体" w:eastAsia="宋体" w:hAnsi="宋体" w:hint="eastAsia"/>
          <w:b/>
          <w:sz w:val="28"/>
        </w:rPr>
        <w:t>二〇二三年三</w:t>
      </w:r>
      <w:r>
        <w:rPr>
          <w:rFonts w:ascii="宋体" w:eastAsia="宋体" w:hAnsi="宋体"/>
          <w:b/>
          <w:sz w:val="28"/>
        </w:rPr>
        <w:t>月</w:t>
      </w:r>
    </w:p>
    <w:p w:rsidR="00020953" w:rsidRDefault="00020953">
      <w:pPr>
        <w:autoSpaceDE w:val="0"/>
        <w:autoSpaceDN w:val="0"/>
        <w:adjustRightInd w:val="0"/>
        <w:snapToGrid w:val="0"/>
        <w:spacing w:line="360" w:lineRule="auto"/>
        <w:ind w:left="420" w:firstLine="420"/>
        <w:jc w:val="center"/>
        <w:rPr>
          <w:rFonts w:ascii="宋体" w:eastAsia="宋体" w:hAnsi="宋体"/>
          <w:color w:val="4F81BD" w:themeColor="accent1"/>
          <w:sz w:val="28"/>
        </w:rPr>
      </w:pPr>
    </w:p>
    <w:p w:rsidR="00020953" w:rsidRDefault="00020953">
      <w:pPr>
        <w:autoSpaceDE w:val="0"/>
        <w:autoSpaceDN w:val="0"/>
        <w:adjustRightInd w:val="0"/>
        <w:snapToGrid w:val="0"/>
        <w:spacing w:line="360" w:lineRule="auto"/>
        <w:ind w:left="420" w:firstLine="420"/>
        <w:jc w:val="center"/>
        <w:rPr>
          <w:rFonts w:ascii="宋体" w:eastAsia="宋体" w:hAnsi="宋体"/>
          <w:b/>
          <w:bCs/>
          <w:color w:val="4F81BD" w:themeColor="accent1"/>
          <w:sz w:val="28"/>
          <w:szCs w:val="32"/>
        </w:rPr>
        <w:sectPr w:rsidR="00020953">
          <w:headerReference w:type="default" r:id="rId9"/>
          <w:pgSz w:w="11906" w:h="16838"/>
          <w:pgMar w:top="1440" w:right="1800" w:bottom="1440" w:left="1800" w:header="851" w:footer="992" w:gutter="0"/>
          <w:cols w:space="720"/>
          <w:docGrid w:type="lines" w:linePitch="312"/>
        </w:sectPr>
      </w:pPr>
    </w:p>
    <w:p w:rsidR="00020953" w:rsidRDefault="00933500">
      <w:pPr>
        <w:pStyle w:val="a9"/>
        <w:spacing w:before="0" w:after="0" w:line="360" w:lineRule="auto"/>
        <w:rPr>
          <w:rFonts w:ascii="宋体" w:hAnsi="宋体"/>
        </w:rPr>
      </w:pPr>
      <w:r>
        <w:rPr>
          <w:rFonts w:ascii="宋体" w:hAnsi="宋体" w:hint="eastAsia"/>
        </w:rPr>
        <w:lastRenderedPageBreak/>
        <w:t>第一章 竞价须知</w:t>
      </w:r>
    </w:p>
    <w:p w:rsidR="00020953" w:rsidRDefault="00933500">
      <w:pPr>
        <w:pStyle w:val="ad"/>
        <w:numPr>
          <w:ilvl w:val="0"/>
          <w:numId w:val="2"/>
        </w:numPr>
        <w:spacing w:line="360" w:lineRule="auto"/>
        <w:ind w:firstLineChars="0"/>
        <w:rPr>
          <w:rFonts w:ascii="宋体" w:eastAsia="宋体" w:hAnsi="宋体"/>
        </w:rPr>
      </w:pPr>
      <w:r>
        <w:rPr>
          <w:rFonts w:ascii="宋体" w:eastAsia="宋体" w:hAnsi="宋体" w:hint="eastAsia"/>
          <w:szCs w:val="21"/>
        </w:rPr>
        <w:t>本项目通过</w:t>
      </w:r>
      <w:proofErr w:type="gramStart"/>
      <w:r>
        <w:rPr>
          <w:rFonts w:ascii="宋体" w:eastAsia="宋体" w:hAnsi="宋体" w:hint="eastAsia"/>
          <w:szCs w:val="21"/>
        </w:rPr>
        <w:t>云采链线上</w:t>
      </w:r>
      <w:proofErr w:type="gramEnd"/>
      <w:r>
        <w:rPr>
          <w:rFonts w:ascii="宋体" w:eastAsia="宋体" w:hAnsi="宋体" w:hint="eastAsia"/>
          <w:szCs w:val="21"/>
        </w:rPr>
        <w:t>采购一体化平台进行竞价，参与竞价的供应商必须登录平台进行注册，注册成功后方可参与项目竞价。</w:t>
      </w:r>
    </w:p>
    <w:p w:rsidR="00020953" w:rsidRDefault="00933500">
      <w:pPr>
        <w:pStyle w:val="ad"/>
        <w:numPr>
          <w:ilvl w:val="0"/>
          <w:numId w:val="2"/>
        </w:numPr>
        <w:spacing w:line="360" w:lineRule="auto"/>
        <w:ind w:firstLineChars="0"/>
        <w:rPr>
          <w:rFonts w:ascii="宋体" w:eastAsia="宋体" w:hAnsi="宋体"/>
        </w:rPr>
      </w:pPr>
      <w:r>
        <w:rPr>
          <w:rFonts w:ascii="宋体" w:eastAsia="宋体" w:hAnsi="宋体"/>
        </w:rPr>
        <w:t>语言要求</w:t>
      </w:r>
    </w:p>
    <w:p w:rsidR="00020953" w:rsidRDefault="00933500">
      <w:pPr>
        <w:pStyle w:val="ad"/>
        <w:spacing w:line="360" w:lineRule="auto"/>
        <w:rPr>
          <w:rFonts w:ascii="宋体" w:eastAsia="宋体" w:hAnsi="宋体"/>
        </w:rPr>
      </w:pPr>
      <w:r>
        <w:rPr>
          <w:rFonts w:ascii="宋体" w:eastAsia="宋体" w:hAnsi="宋体"/>
        </w:rPr>
        <w:t>供应商提交的响应文件以及供应商与采购单位或平台就有关项目的所有来往函电均应使用中文书写。供应商提交的文件或资料可以用另一种语言，但相应内容应附有中文翻译本，由翻译机构盖章或者翻译人员签名。两种语言不一致时以中文翻译本为准。</w:t>
      </w:r>
    </w:p>
    <w:p w:rsidR="00020953" w:rsidRDefault="00933500">
      <w:pPr>
        <w:pStyle w:val="ad"/>
        <w:numPr>
          <w:ilvl w:val="0"/>
          <w:numId w:val="2"/>
        </w:numPr>
        <w:spacing w:line="360" w:lineRule="auto"/>
        <w:ind w:firstLineChars="0"/>
        <w:rPr>
          <w:rFonts w:ascii="宋体" w:eastAsia="宋体" w:hAnsi="宋体"/>
          <w:b/>
        </w:rPr>
      </w:pPr>
      <w:r>
        <w:rPr>
          <w:rFonts w:ascii="宋体" w:eastAsia="宋体" w:hAnsi="宋体" w:hint="eastAsia"/>
          <w:b/>
        </w:rPr>
        <w:t>在</w:t>
      </w:r>
      <w:proofErr w:type="gramStart"/>
      <w:r>
        <w:rPr>
          <w:rFonts w:ascii="宋体" w:eastAsia="宋体" w:hAnsi="宋体" w:hint="eastAsia"/>
          <w:b/>
        </w:rPr>
        <w:t>云采</w:t>
      </w:r>
      <w:proofErr w:type="gramEnd"/>
      <w:r>
        <w:rPr>
          <w:rFonts w:ascii="宋体" w:eastAsia="宋体" w:hAnsi="宋体" w:hint="eastAsia"/>
          <w:b/>
        </w:rPr>
        <w:t>链平台参与项目竞价后放弃成交资格超过三次（含三次）的供应商</w:t>
      </w:r>
      <w:proofErr w:type="gramStart"/>
      <w:r>
        <w:rPr>
          <w:rFonts w:ascii="宋体" w:eastAsia="宋体" w:hAnsi="宋体" w:hint="eastAsia"/>
          <w:b/>
        </w:rPr>
        <w:t>连同该</w:t>
      </w:r>
      <w:proofErr w:type="gramEnd"/>
      <w:r>
        <w:rPr>
          <w:rFonts w:ascii="宋体" w:eastAsia="宋体" w:hAnsi="宋体" w:hint="eastAsia"/>
          <w:b/>
        </w:rPr>
        <w:t>供应商同一法人名下所有公司将被列入平台黑名单，永久不得参与平台的项目竞价。</w:t>
      </w:r>
      <w:r>
        <w:rPr>
          <w:rFonts w:ascii="宋体" w:eastAsia="宋体" w:hAnsi="宋体"/>
          <w:b/>
        </w:rPr>
        <w:t xml:space="preserve">                                                                                                                                                                                                                                                                                                                                                                                                                                    </w:t>
      </w:r>
    </w:p>
    <w:p w:rsidR="00020953" w:rsidRDefault="00933500">
      <w:pPr>
        <w:pStyle w:val="ad"/>
        <w:numPr>
          <w:ilvl w:val="0"/>
          <w:numId w:val="2"/>
        </w:numPr>
        <w:spacing w:line="360" w:lineRule="auto"/>
        <w:ind w:firstLineChars="0"/>
        <w:rPr>
          <w:rFonts w:ascii="宋体" w:eastAsia="宋体" w:hAnsi="宋体"/>
        </w:rPr>
      </w:pPr>
      <w:r>
        <w:rPr>
          <w:rFonts w:ascii="宋体" w:eastAsia="宋体" w:hAnsi="宋体" w:hint="eastAsia"/>
        </w:rPr>
        <w:t>竞价须知</w:t>
      </w:r>
    </w:p>
    <w:p w:rsidR="00020953" w:rsidRDefault="00933500">
      <w:pPr>
        <w:pStyle w:val="ad"/>
        <w:numPr>
          <w:ilvl w:val="0"/>
          <w:numId w:val="3"/>
        </w:numPr>
        <w:spacing w:line="360" w:lineRule="auto"/>
        <w:ind w:firstLineChars="0"/>
        <w:rPr>
          <w:rFonts w:ascii="宋体" w:eastAsia="宋体" w:hAnsi="宋体"/>
          <w:b/>
        </w:rPr>
      </w:pPr>
      <w:r>
        <w:rPr>
          <w:rStyle w:val="ab"/>
          <w:rFonts w:ascii="宋体" w:eastAsia="宋体" w:hAnsi="宋体" w:hint="eastAsia"/>
          <w:bCs w:val="0"/>
        </w:rPr>
        <w:t>竞价说明</w:t>
      </w:r>
    </w:p>
    <w:p w:rsidR="00020953" w:rsidRDefault="00933500">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szCs w:val="21"/>
        </w:rPr>
        <w:t xml:space="preserve"> 参与竞价的供应商应承担所有与准备和参加竞价有关的费用</w:t>
      </w:r>
      <w:r>
        <w:rPr>
          <w:rFonts w:ascii="宋体" w:eastAsia="宋体" w:hAnsi="宋体" w:cs="宋体" w:hint="eastAsia"/>
          <w:szCs w:val="21"/>
        </w:rPr>
        <w:t>，不</w:t>
      </w:r>
      <w:r>
        <w:rPr>
          <w:rFonts w:ascii="宋体" w:eastAsia="宋体" w:hAnsi="宋体" w:cs="宋体" w:hint="eastAsia"/>
          <w:szCs w:val="21"/>
          <w:lang w:eastAsia="zh-TW"/>
        </w:rPr>
        <w:t>论</w:t>
      </w:r>
      <w:r>
        <w:rPr>
          <w:rFonts w:ascii="宋体" w:eastAsia="宋体" w:hAnsi="宋体" w:cs="宋体" w:hint="eastAsia"/>
          <w:szCs w:val="21"/>
        </w:rPr>
        <w:t>竞价</w:t>
      </w:r>
      <w:r>
        <w:rPr>
          <w:rFonts w:ascii="宋体" w:eastAsia="宋体" w:hAnsi="宋体" w:cs="宋体" w:hint="eastAsia"/>
          <w:szCs w:val="21"/>
          <w:lang w:eastAsia="zh-TW"/>
        </w:rPr>
        <w:t>的结果如何</w:t>
      </w:r>
      <w:r>
        <w:rPr>
          <w:rFonts w:ascii="宋体" w:eastAsia="宋体" w:hAnsi="宋体" w:cs="宋体" w:hint="eastAsia"/>
          <w:szCs w:val="21"/>
        </w:rPr>
        <w:t>，采购</w:t>
      </w:r>
      <w:r>
        <w:rPr>
          <w:rFonts w:ascii="宋体" w:eastAsia="宋体" w:hAnsi="宋体" w:cs="宋体" w:hint="eastAsia"/>
          <w:szCs w:val="21"/>
          <w:lang w:eastAsia="zh-TW"/>
        </w:rPr>
        <w:t>人</w:t>
      </w:r>
      <w:r>
        <w:rPr>
          <w:rFonts w:ascii="宋体" w:eastAsia="宋体" w:hAnsi="宋体" w:cs="宋体" w:hint="eastAsia"/>
          <w:szCs w:val="21"/>
        </w:rPr>
        <w:t>和</w:t>
      </w:r>
      <w:r>
        <w:rPr>
          <w:rFonts w:ascii="宋体" w:eastAsia="宋体" w:hAnsi="宋体" w:cs="宋体" w:hint="eastAsia"/>
          <w:szCs w:val="21"/>
          <w:lang w:eastAsia="zh-TW"/>
        </w:rPr>
        <w:t>代理机构均无义务和责任承担这些费用</w:t>
      </w:r>
      <w:r>
        <w:rPr>
          <w:rFonts w:ascii="宋体" w:eastAsia="宋体" w:hAnsi="宋体" w:cs="宋体" w:hint="eastAsia"/>
          <w:szCs w:val="21"/>
        </w:rPr>
        <w:t>。</w:t>
      </w:r>
    </w:p>
    <w:p w:rsidR="00020953" w:rsidRDefault="00933500">
      <w:pPr>
        <w:pStyle w:val="ad"/>
        <w:numPr>
          <w:ilvl w:val="0"/>
          <w:numId w:val="4"/>
        </w:numPr>
        <w:tabs>
          <w:tab w:val="left" w:pos="567"/>
        </w:tabs>
        <w:spacing w:line="360" w:lineRule="auto"/>
        <w:ind w:left="851" w:firstLineChars="0" w:hanging="431"/>
        <w:rPr>
          <w:rFonts w:ascii="宋体" w:eastAsia="宋体" w:hAnsi="宋体"/>
        </w:rPr>
      </w:pPr>
      <w:r>
        <w:rPr>
          <w:rFonts w:ascii="宋体" w:eastAsia="宋体" w:hAnsi="宋体" w:hint="eastAsia"/>
          <w:szCs w:val="21"/>
        </w:rPr>
        <w:t>参与竞价的</w:t>
      </w:r>
      <w:r>
        <w:rPr>
          <w:rFonts w:ascii="宋体" w:eastAsia="宋体" w:hAnsi="宋体"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020953" w:rsidRDefault="00933500">
      <w:pPr>
        <w:pStyle w:val="ad"/>
        <w:numPr>
          <w:ilvl w:val="0"/>
          <w:numId w:val="4"/>
        </w:numPr>
        <w:tabs>
          <w:tab w:val="left" w:pos="567"/>
        </w:tabs>
        <w:spacing w:line="360" w:lineRule="auto"/>
        <w:ind w:left="851" w:firstLineChars="0" w:hanging="431"/>
        <w:rPr>
          <w:rFonts w:ascii="宋体" w:eastAsia="宋体" w:hAnsi="宋体"/>
        </w:rPr>
      </w:pPr>
      <w:r>
        <w:rPr>
          <w:rFonts w:ascii="宋体" w:eastAsia="宋体" w:hAnsi="宋体" w:hint="eastAsia"/>
          <w:szCs w:val="21"/>
        </w:rPr>
        <w:t>参与竞价的</w:t>
      </w:r>
      <w:r>
        <w:rPr>
          <w:rFonts w:ascii="宋体" w:eastAsia="宋体" w:hAnsi="宋体" w:hint="eastAsia"/>
          <w:szCs w:val="21"/>
          <w:lang w:val="zh-CN"/>
        </w:rPr>
        <w:t>供应商需对用户需求书的所有条款进行整体响应，用户需求书条款若有一条负偏离或不响应，</w:t>
      </w:r>
      <w:r>
        <w:rPr>
          <w:rFonts w:ascii="宋体" w:eastAsia="宋体" w:hAnsi="宋体" w:hint="eastAsia"/>
          <w:bCs/>
          <w:szCs w:val="21"/>
        </w:rPr>
        <w:t>不推荐为成交候选人</w:t>
      </w:r>
      <w:r>
        <w:rPr>
          <w:rFonts w:ascii="宋体" w:eastAsia="宋体" w:hAnsi="宋体" w:hint="eastAsia"/>
          <w:szCs w:val="21"/>
          <w:lang w:val="zh-CN"/>
        </w:rPr>
        <w:t>。</w:t>
      </w:r>
    </w:p>
    <w:p w:rsidR="00020953" w:rsidRDefault="00933500">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szCs w:val="21"/>
        </w:rPr>
        <w:t xml:space="preserve"> 若成交供应商自身原因无法完成本项目，则采购人有权利保留追究责任。</w:t>
      </w:r>
    </w:p>
    <w:p w:rsidR="00020953" w:rsidRDefault="00933500">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rPr>
        <w:t xml:space="preserve"> 成交供应商因自身原因被取消成交资格，采购人可重新启动采购或按竞价公告规定顺延推选符合要求的供应商作为成交人。</w:t>
      </w:r>
    </w:p>
    <w:p w:rsidR="00020953" w:rsidRDefault="00933500">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rPr>
        <w:t xml:space="preserve"> 若本项目竞价采购失败，采购人将重新采购，届时采购人有权根据项目具体情况，决定重新采购项目的采购方式。</w:t>
      </w:r>
    </w:p>
    <w:p w:rsidR="00020953" w:rsidRDefault="00933500">
      <w:pPr>
        <w:pStyle w:val="ad"/>
        <w:numPr>
          <w:ilvl w:val="0"/>
          <w:numId w:val="4"/>
        </w:numPr>
        <w:spacing w:line="360" w:lineRule="auto"/>
        <w:ind w:left="851" w:firstLineChars="0" w:hanging="431"/>
        <w:rPr>
          <w:rFonts w:ascii="宋体" w:eastAsia="宋体" w:hAnsi="宋体"/>
        </w:rPr>
      </w:pPr>
      <w:r>
        <w:rPr>
          <w:rFonts w:ascii="宋体" w:eastAsia="宋体" w:hAnsi="宋体" w:hint="eastAsia"/>
        </w:rPr>
        <w:t>成交供应商若无正当理由恶意放弃成交资格，采购人有权将拒绝其参加本项目重新组织的竞价采购活动。</w:t>
      </w:r>
    </w:p>
    <w:p w:rsidR="00020953" w:rsidRDefault="00933500">
      <w:pPr>
        <w:pStyle w:val="ad"/>
        <w:numPr>
          <w:ilvl w:val="0"/>
          <w:numId w:val="4"/>
        </w:numPr>
        <w:spacing w:line="360" w:lineRule="auto"/>
        <w:ind w:left="851" w:firstLineChars="0" w:hanging="431"/>
        <w:rPr>
          <w:rFonts w:ascii="宋体" w:eastAsia="宋体" w:hAnsi="宋体"/>
        </w:rPr>
      </w:pPr>
      <w:r>
        <w:rPr>
          <w:rFonts w:ascii="宋体" w:eastAsia="宋体" w:hAnsi="宋体" w:hint="eastAsia"/>
        </w:rPr>
        <w:t>如采购人或代理机构在审核或复核</w:t>
      </w:r>
      <w:r>
        <w:rPr>
          <w:rFonts w:ascii="宋体" w:eastAsia="宋体" w:hAnsi="宋体" w:hint="eastAsia"/>
          <w:szCs w:val="21"/>
        </w:rPr>
        <w:t>参与竞价的</w:t>
      </w:r>
      <w:r>
        <w:rPr>
          <w:rFonts w:ascii="宋体" w:eastAsia="宋体" w:hAnsi="宋体" w:hint="eastAsia"/>
        </w:rPr>
        <w:t>供应商所提交的竞价资料时，供应商须无条件配合；期间若发现存在弄虚作假或相关的失信记录或违反国家法律法规等相关的不良情形，采购人可取消其成交资格并保留追究责任的权力。</w:t>
      </w:r>
    </w:p>
    <w:p w:rsidR="00020953" w:rsidRDefault="00933500">
      <w:pPr>
        <w:pStyle w:val="ad"/>
        <w:numPr>
          <w:ilvl w:val="0"/>
          <w:numId w:val="4"/>
        </w:numPr>
        <w:spacing w:line="360" w:lineRule="auto"/>
        <w:ind w:left="851" w:firstLineChars="0" w:hanging="431"/>
        <w:rPr>
          <w:rFonts w:ascii="宋体" w:eastAsia="宋体" w:hAnsi="宋体"/>
        </w:rPr>
      </w:pPr>
      <w:r>
        <w:rPr>
          <w:rFonts w:ascii="宋体" w:eastAsia="宋体" w:hAnsi="宋体" w:cs="宋体" w:hint="eastAsia"/>
          <w:szCs w:val="21"/>
        </w:rPr>
        <w:t>参与竞价的</w:t>
      </w:r>
      <w:r>
        <w:rPr>
          <w:rFonts w:ascii="宋体" w:eastAsia="宋体" w:hAnsi="宋体" w:cs="宋体" w:hint="eastAsia"/>
          <w:szCs w:val="21"/>
          <w:lang w:eastAsia="zh-TW"/>
        </w:rPr>
        <w:t>供应商向我司咨询的有关项目事项，一切以</w:t>
      </w:r>
      <w:r>
        <w:rPr>
          <w:rFonts w:ascii="宋体" w:eastAsia="宋体" w:hAnsi="宋体" w:cs="宋体" w:hint="eastAsia"/>
          <w:szCs w:val="21"/>
        </w:rPr>
        <w:t>竞价文件</w:t>
      </w:r>
      <w:r>
        <w:rPr>
          <w:rFonts w:ascii="宋体" w:eastAsia="宋体" w:hAnsi="宋体" w:cs="宋体" w:hint="eastAsia"/>
          <w:szCs w:val="21"/>
          <w:lang w:eastAsia="zh-TW"/>
        </w:rPr>
        <w:t>规定</w:t>
      </w:r>
      <w:r>
        <w:rPr>
          <w:rFonts w:ascii="宋体" w:eastAsia="宋体" w:hAnsi="宋体" w:cs="宋体" w:hint="eastAsia"/>
          <w:szCs w:val="21"/>
        </w:rPr>
        <w:t>和竞价公告规定</w:t>
      </w:r>
      <w:r>
        <w:rPr>
          <w:rFonts w:ascii="宋体" w:eastAsia="宋体" w:hAnsi="宋体" w:cs="宋体" w:hint="eastAsia"/>
          <w:szCs w:val="21"/>
        </w:rPr>
        <w:lastRenderedPageBreak/>
        <w:t>以及</w:t>
      </w:r>
      <w:r>
        <w:rPr>
          <w:rFonts w:ascii="宋体" w:eastAsia="宋体" w:hAnsi="宋体" w:cs="宋体" w:hint="eastAsia"/>
          <w:szCs w:val="21"/>
          <w:lang w:eastAsia="zh-TW"/>
        </w:rPr>
        <w:t>本公司</w:t>
      </w:r>
      <w:r>
        <w:rPr>
          <w:rFonts w:ascii="宋体" w:eastAsia="宋体" w:hAnsi="宋体" w:cs="宋体" w:hint="eastAsia"/>
          <w:szCs w:val="21"/>
        </w:rPr>
        <w:t>的</w:t>
      </w:r>
      <w:r>
        <w:rPr>
          <w:rFonts w:ascii="宋体" w:eastAsia="宋体" w:hAnsi="宋体" w:cs="宋体" w:hint="eastAsia"/>
          <w:szCs w:val="21"/>
          <w:lang w:eastAsia="zh-TW"/>
        </w:rPr>
        <w:t>书面答复为准，其他一切形式均为个人意见，不代表本公司的意见</w:t>
      </w:r>
      <w:r>
        <w:rPr>
          <w:rFonts w:ascii="宋体" w:eastAsia="宋体" w:hAnsi="宋体" w:cs="宋体" w:hint="eastAsia"/>
          <w:szCs w:val="21"/>
        </w:rPr>
        <w:t>。</w:t>
      </w:r>
    </w:p>
    <w:p w:rsidR="00020953" w:rsidRDefault="00933500">
      <w:pPr>
        <w:pStyle w:val="ad"/>
        <w:numPr>
          <w:ilvl w:val="0"/>
          <w:numId w:val="4"/>
        </w:numPr>
        <w:tabs>
          <w:tab w:val="left" w:pos="709"/>
        </w:tabs>
        <w:spacing w:line="360" w:lineRule="auto"/>
        <w:ind w:firstLineChars="0"/>
        <w:rPr>
          <w:rFonts w:ascii="宋体" w:eastAsia="宋体" w:hAnsi="宋体"/>
        </w:rPr>
      </w:pPr>
      <w:r>
        <w:rPr>
          <w:rFonts w:ascii="宋体" w:eastAsia="宋体" w:hAnsi="宋体" w:hint="eastAsia"/>
          <w:szCs w:val="21"/>
        </w:rPr>
        <w:t>参与竞价的供应商应认真阅读</w:t>
      </w:r>
      <w:r>
        <w:rPr>
          <w:rFonts w:ascii="宋体" w:eastAsia="宋体" w:hAnsi="宋体" w:cs="宋体" w:hint="eastAsia"/>
          <w:szCs w:val="21"/>
          <w:lang w:eastAsia="zh-TW"/>
        </w:rPr>
        <w:t>、并充分理解</w:t>
      </w:r>
      <w:r>
        <w:rPr>
          <w:rFonts w:ascii="宋体" w:eastAsia="宋体" w:hAnsi="宋体" w:cs="宋体" w:hint="eastAsia"/>
          <w:szCs w:val="21"/>
        </w:rPr>
        <w:t>竞价</w:t>
      </w:r>
      <w:r>
        <w:rPr>
          <w:rFonts w:ascii="宋体" w:eastAsia="宋体" w:hAnsi="宋体" w:cs="宋体" w:hint="eastAsia"/>
          <w:szCs w:val="21"/>
          <w:lang w:eastAsia="zh-TW"/>
        </w:rPr>
        <w:t>文件的全部内容（包括所有的补充、修改内容重要事项、格式、条款</w:t>
      </w:r>
      <w:r>
        <w:rPr>
          <w:rFonts w:ascii="宋体" w:eastAsia="宋体" w:hAnsi="宋体" w:cs="宋体" w:hint="eastAsia"/>
          <w:szCs w:val="21"/>
        </w:rPr>
        <w:t>、服务要求</w:t>
      </w:r>
      <w:r>
        <w:rPr>
          <w:rFonts w:ascii="宋体" w:eastAsia="宋体" w:hAnsi="宋体" w:cs="宋体" w:hint="eastAsia"/>
          <w:szCs w:val="21"/>
          <w:lang w:eastAsia="zh-TW"/>
        </w:rPr>
        <w:t>和技术规范、参数及要求等）。</w:t>
      </w:r>
      <w:r>
        <w:rPr>
          <w:rFonts w:ascii="宋体" w:eastAsia="宋体" w:hAnsi="宋体" w:cs="宋体" w:hint="eastAsia"/>
          <w:szCs w:val="21"/>
        </w:rPr>
        <w:t>供应商</w:t>
      </w:r>
      <w:r>
        <w:rPr>
          <w:rFonts w:ascii="宋体" w:eastAsia="宋体" w:hAnsi="宋体" w:cs="宋体" w:hint="eastAsia"/>
          <w:szCs w:val="21"/>
          <w:lang w:eastAsia="zh-TW"/>
        </w:rPr>
        <w:t>没有按照</w:t>
      </w:r>
      <w:r>
        <w:rPr>
          <w:rFonts w:ascii="宋体" w:eastAsia="宋体" w:hAnsi="宋体" w:cs="宋体" w:hint="eastAsia"/>
          <w:szCs w:val="21"/>
        </w:rPr>
        <w:t>竞价</w:t>
      </w:r>
      <w:r>
        <w:rPr>
          <w:rFonts w:ascii="宋体" w:eastAsia="宋体" w:hAnsi="宋体" w:cs="宋体" w:hint="eastAsia"/>
          <w:szCs w:val="21"/>
          <w:lang w:eastAsia="zh-TW"/>
        </w:rPr>
        <w:t>文件要求提交全部资料，或者</w:t>
      </w:r>
      <w:r>
        <w:rPr>
          <w:rFonts w:ascii="宋体" w:eastAsia="宋体" w:hAnsi="宋体" w:cs="宋体" w:hint="eastAsia"/>
          <w:szCs w:val="21"/>
        </w:rPr>
        <w:t>参与竞价所上传的</w:t>
      </w:r>
      <w:r>
        <w:rPr>
          <w:rFonts w:ascii="宋体" w:eastAsia="宋体" w:hAnsi="宋体" w:cs="宋体" w:hint="eastAsia"/>
          <w:szCs w:val="21"/>
          <w:lang w:eastAsia="zh-TW"/>
        </w:rPr>
        <w:t>文件没有对</w:t>
      </w:r>
      <w:r>
        <w:rPr>
          <w:rFonts w:ascii="宋体" w:eastAsia="宋体" w:hAnsi="宋体" w:cs="宋体" w:hint="eastAsia"/>
          <w:szCs w:val="21"/>
        </w:rPr>
        <w:t>竞价</w:t>
      </w:r>
      <w:r>
        <w:rPr>
          <w:rFonts w:ascii="宋体" w:eastAsia="宋体" w:hAnsi="宋体" w:cs="宋体" w:hint="eastAsia"/>
          <w:szCs w:val="21"/>
          <w:lang w:eastAsia="zh-TW"/>
        </w:rPr>
        <w:t>文件在各方面都</w:t>
      </w:r>
      <w:proofErr w:type="gramStart"/>
      <w:r>
        <w:rPr>
          <w:rFonts w:ascii="宋体" w:eastAsia="宋体" w:hAnsi="宋体" w:cs="宋体" w:hint="eastAsia"/>
          <w:szCs w:val="21"/>
          <w:lang w:eastAsia="zh-TW"/>
        </w:rPr>
        <w:t>作出</w:t>
      </w:r>
      <w:proofErr w:type="gramEnd"/>
      <w:r>
        <w:rPr>
          <w:rFonts w:ascii="宋体" w:eastAsia="宋体" w:hAnsi="宋体" w:cs="宋体" w:hint="eastAsia"/>
          <w:szCs w:val="21"/>
          <w:lang w:eastAsia="zh-TW"/>
        </w:rPr>
        <w:t>实质性响应是</w:t>
      </w:r>
      <w:r>
        <w:rPr>
          <w:rFonts w:ascii="宋体" w:eastAsia="宋体" w:hAnsi="宋体" w:cs="宋体" w:hint="eastAsia"/>
          <w:szCs w:val="21"/>
        </w:rPr>
        <w:t>供应商</w:t>
      </w:r>
      <w:r>
        <w:rPr>
          <w:rFonts w:ascii="宋体" w:eastAsia="宋体" w:hAnsi="宋体" w:cs="宋体" w:hint="eastAsia"/>
          <w:szCs w:val="21"/>
          <w:lang w:eastAsia="zh-TW"/>
        </w:rPr>
        <w:t>的风险，有可能导致其</w:t>
      </w:r>
      <w:r>
        <w:rPr>
          <w:rFonts w:ascii="宋体" w:eastAsia="宋体" w:hAnsi="宋体" w:cs="宋体" w:hint="eastAsia"/>
          <w:szCs w:val="21"/>
        </w:rPr>
        <w:t>竞价</w:t>
      </w:r>
      <w:r>
        <w:rPr>
          <w:rFonts w:ascii="宋体" w:eastAsia="宋体" w:hAnsi="宋体" w:cs="宋体" w:hint="eastAsia"/>
          <w:szCs w:val="21"/>
          <w:lang w:eastAsia="zh-TW"/>
        </w:rPr>
        <w:t>被拒绝，</w:t>
      </w:r>
      <w:r>
        <w:rPr>
          <w:rFonts w:ascii="宋体" w:eastAsia="宋体" w:hAnsi="宋体" w:hint="eastAsia"/>
          <w:szCs w:val="21"/>
        </w:rPr>
        <w:t>或被认定为无效竞价。</w:t>
      </w:r>
    </w:p>
    <w:p w:rsidR="00020953" w:rsidRDefault="00933500">
      <w:pPr>
        <w:pStyle w:val="ad"/>
        <w:numPr>
          <w:ilvl w:val="0"/>
          <w:numId w:val="4"/>
        </w:numPr>
        <w:tabs>
          <w:tab w:val="left" w:pos="709"/>
        </w:tabs>
        <w:spacing w:line="360" w:lineRule="auto"/>
        <w:ind w:firstLineChars="0"/>
        <w:rPr>
          <w:rFonts w:ascii="宋体" w:eastAsia="宋体" w:hAnsi="宋体"/>
        </w:rPr>
      </w:pPr>
      <w:r>
        <w:rPr>
          <w:rFonts w:ascii="宋体" w:eastAsia="宋体" w:hAnsi="宋体" w:hint="eastAsia"/>
          <w:kern w:val="0"/>
          <w:szCs w:val="21"/>
        </w:rPr>
        <w:t>采购人有权拒绝接受任何不合格的货物或服务，由此产生的费用及相关后果均</w:t>
      </w:r>
      <w:proofErr w:type="gramStart"/>
      <w:r>
        <w:rPr>
          <w:rFonts w:ascii="宋体" w:eastAsia="宋体" w:hAnsi="宋体" w:hint="eastAsia"/>
          <w:kern w:val="0"/>
          <w:szCs w:val="21"/>
        </w:rPr>
        <w:t>由成交</w:t>
      </w:r>
      <w:proofErr w:type="gramEnd"/>
      <w:r>
        <w:rPr>
          <w:rFonts w:ascii="宋体" w:eastAsia="宋体" w:hAnsi="宋体" w:hint="eastAsia"/>
          <w:kern w:val="0"/>
          <w:szCs w:val="21"/>
        </w:rPr>
        <w:t>供应商自行承担。</w:t>
      </w:r>
    </w:p>
    <w:p w:rsidR="00020953" w:rsidRDefault="00933500">
      <w:pPr>
        <w:pStyle w:val="ad"/>
        <w:numPr>
          <w:ilvl w:val="0"/>
          <w:numId w:val="4"/>
        </w:numPr>
        <w:tabs>
          <w:tab w:val="left" w:pos="709"/>
        </w:tabs>
        <w:spacing w:line="360" w:lineRule="auto"/>
        <w:ind w:firstLineChars="0"/>
        <w:rPr>
          <w:rFonts w:ascii="宋体" w:eastAsia="宋体" w:hAnsi="宋体"/>
          <w:color w:val="000000" w:themeColor="text1"/>
        </w:rPr>
      </w:pPr>
      <w:r>
        <w:rPr>
          <w:rFonts w:ascii="宋体" w:eastAsia="宋体" w:hAnsi="宋体" w:hint="eastAsia"/>
          <w:color w:val="000000" w:themeColor="text1"/>
        </w:rPr>
        <w:t>供应商认为竞价结果损害其权益的，应按照</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链平台相关指引在规定的时间内向采购人或代理机构提交书面质疑，不提交的视为无异议，</w:t>
      </w:r>
      <w:r>
        <w:rPr>
          <w:rFonts w:ascii="宋体" w:eastAsia="宋体" w:hAnsi="宋体"/>
          <w:color w:val="000000" w:themeColor="text1"/>
        </w:rPr>
        <w:t>逾期提交将不予受理</w:t>
      </w:r>
      <w:r>
        <w:rPr>
          <w:rFonts w:ascii="宋体" w:eastAsia="宋体" w:hAnsi="宋体" w:hint="eastAsia"/>
          <w:color w:val="000000" w:themeColor="text1"/>
        </w:rPr>
        <w:t>。</w:t>
      </w:r>
    </w:p>
    <w:p w:rsidR="00020953" w:rsidRDefault="00933500">
      <w:pPr>
        <w:pStyle w:val="ad"/>
        <w:numPr>
          <w:ilvl w:val="0"/>
          <w:numId w:val="4"/>
        </w:numPr>
        <w:tabs>
          <w:tab w:val="left" w:pos="709"/>
        </w:tabs>
        <w:spacing w:line="360" w:lineRule="auto"/>
        <w:ind w:firstLineChars="0"/>
        <w:rPr>
          <w:rFonts w:ascii="宋体" w:eastAsia="宋体" w:hAnsi="宋体"/>
        </w:rPr>
      </w:pPr>
      <w:r>
        <w:rPr>
          <w:rFonts w:ascii="宋体" w:eastAsia="宋体" w:hAnsi="宋体" w:hint="eastAsia"/>
          <w:szCs w:val="21"/>
        </w:rPr>
        <w:t>本竞价公告和竞价文件的解释权归</w:t>
      </w:r>
      <w:r>
        <w:rPr>
          <w:rFonts w:ascii="宋体" w:eastAsia="宋体" w:hAnsi="宋体" w:cs="宋体" w:hint="eastAsia"/>
          <w:szCs w:val="21"/>
          <w:lang w:eastAsia="zh-TW"/>
        </w:rPr>
        <w:t>“</w:t>
      </w:r>
      <w:r>
        <w:rPr>
          <w:rFonts w:ascii="宋体" w:eastAsia="宋体" w:hAnsi="宋体" w:hint="eastAsia"/>
          <w:szCs w:val="21"/>
        </w:rPr>
        <w:t>云采链线上采购一体化平台</w:t>
      </w:r>
      <w:r>
        <w:rPr>
          <w:rFonts w:ascii="宋体" w:eastAsia="宋体" w:hAnsi="宋体" w:cs="宋体" w:hint="eastAsia"/>
          <w:szCs w:val="21"/>
          <w:lang w:eastAsia="zh-TW"/>
        </w:rPr>
        <w:t>”所有。</w:t>
      </w:r>
    </w:p>
    <w:p w:rsidR="00020953" w:rsidRDefault="00933500">
      <w:pPr>
        <w:pStyle w:val="ad"/>
        <w:numPr>
          <w:ilvl w:val="0"/>
          <w:numId w:val="3"/>
        </w:numPr>
        <w:spacing w:line="360" w:lineRule="auto"/>
        <w:ind w:firstLineChars="0"/>
        <w:rPr>
          <w:rFonts w:ascii="宋体" w:eastAsia="宋体" w:hAnsi="宋体"/>
          <w:color w:val="000000" w:themeColor="text1"/>
        </w:rPr>
      </w:pPr>
      <w:r>
        <w:rPr>
          <w:rFonts w:ascii="宋体" w:eastAsia="宋体" w:hAnsi="宋体" w:hint="eastAsia"/>
          <w:b/>
          <w:color w:val="000000" w:themeColor="text1"/>
        </w:rPr>
        <w:t>竞价文件的澄清或修改</w:t>
      </w:r>
    </w:p>
    <w:p w:rsidR="00020953" w:rsidRDefault="00933500">
      <w:pPr>
        <w:pStyle w:val="ad"/>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链平台上发布澄清（更正/变更）公告。</w:t>
      </w:r>
    </w:p>
    <w:p w:rsidR="00020953" w:rsidRDefault="00933500">
      <w:pPr>
        <w:pStyle w:val="ad"/>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hint="eastAsia"/>
          <w:color w:val="000000" w:themeColor="text1"/>
        </w:rPr>
        <w:t>采购人或者采购代理机构应当相应顺延报名的截止时间。</w:t>
      </w:r>
    </w:p>
    <w:p w:rsidR="00020953" w:rsidRDefault="00933500">
      <w:pPr>
        <w:pStyle w:val="ad"/>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采购人或者采购代理机构发出的澄清或修改（更正/变更）的内容为竞价文件的组成部分，并对供应商具有约束力。</w:t>
      </w:r>
    </w:p>
    <w:p w:rsidR="00020953" w:rsidRDefault="00933500">
      <w:pPr>
        <w:pStyle w:val="ad"/>
        <w:numPr>
          <w:ilvl w:val="0"/>
          <w:numId w:val="3"/>
        </w:numPr>
        <w:spacing w:line="360" w:lineRule="auto"/>
        <w:ind w:firstLineChars="0"/>
        <w:rPr>
          <w:rFonts w:ascii="宋体" w:eastAsia="宋体" w:hAnsi="宋体"/>
          <w:b/>
          <w:color w:val="000000" w:themeColor="text1"/>
        </w:rPr>
      </w:pPr>
      <w:r>
        <w:rPr>
          <w:rFonts w:ascii="宋体" w:eastAsia="宋体" w:hAnsi="宋体" w:cs="宋体" w:hint="eastAsia"/>
          <w:b/>
          <w:szCs w:val="21"/>
        </w:rPr>
        <w:t>如有要求缴纳竞价保证金的项目有</w:t>
      </w:r>
      <w:r>
        <w:rPr>
          <w:rFonts w:ascii="宋体" w:eastAsia="宋体" w:hAnsi="宋体" w:cs="宋体" w:hint="eastAsia"/>
          <w:b/>
          <w:szCs w:val="21"/>
          <w:lang w:eastAsia="zh-TW"/>
        </w:rPr>
        <w:t>下列任</w:t>
      </w:r>
      <w:proofErr w:type="gramStart"/>
      <w:r>
        <w:rPr>
          <w:rFonts w:ascii="宋体" w:eastAsia="宋体" w:hAnsi="宋体" w:cs="宋体" w:hint="eastAsia"/>
          <w:b/>
          <w:szCs w:val="21"/>
          <w:lang w:eastAsia="zh-TW"/>
        </w:rPr>
        <w:t>一</w:t>
      </w:r>
      <w:proofErr w:type="gramEnd"/>
      <w:r>
        <w:rPr>
          <w:rFonts w:ascii="宋体" w:eastAsia="宋体" w:hAnsi="宋体" w:cs="宋体" w:hint="eastAsia"/>
          <w:b/>
          <w:szCs w:val="21"/>
          <w:lang w:eastAsia="zh-TW"/>
        </w:rPr>
        <w:t>情</w:t>
      </w:r>
      <w:r>
        <w:rPr>
          <w:rFonts w:ascii="宋体" w:eastAsia="宋体" w:hAnsi="宋体" w:cs="宋体" w:hint="eastAsia"/>
          <w:b/>
          <w:szCs w:val="21"/>
        </w:rPr>
        <w:t>形</w:t>
      </w:r>
      <w:r>
        <w:rPr>
          <w:rFonts w:ascii="宋体" w:eastAsia="宋体" w:hAnsi="宋体" w:cs="宋体" w:hint="eastAsia"/>
          <w:b/>
          <w:szCs w:val="21"/>
          <w:lang w:eastAsia="zh-TW"/>
        </w:rPr>
        <w:t>发生时</w:t>
      </w:r>
      <w:r>
        <w:rPr>
          <w:rFonts w:ascii="宋体" w:eastAsia="宋体" w:hAnsi="宋体" w:cs="宋体" w:hint="eastAsia"/>
          <w:b/>
          <w:szCs w:val="21"/>
        </w:rPr>
        <w:t>，竞价</w:t>
      </w:r>
      <w:r>
        <w:rPr>
          <w:rFonts w:ascii="宋体" w:eastAsia="宋体" w:hAnsi="宋体" w:cs="宋体" w:hint="eastAsia"/>
          <w:b/>
          <w:szCs w:val="21"/>
          <w:lang w:eastAsia="zh-TW"/>
        </w:rPr>
        <w:t>保证金将不予退还</w:t>
      </w:r>
      <w:r>
        <w:rPr>
          <w:rFonts w:ascii="宋体" w:eastAsia="宋体" w:hAnsi="宋体" w:cs="宋体" w:hint="eastAsia"/>
          <w:b/>
          <w:szCs w:val="21"/>
        </w:rPr>
        <w:t>：</w:t>
      </w:r>
    </w:p>
    <w:p w:rsidR="00020953" w:rsidRDefault="00933500">
      <w:pPr>
        <w:pStyle w:val="ad"/>
        <w:numPr>
          <w:ilvl w:val="0"/>
          <w:numId w:val="6"/>
        </w:numPr>
        <w:autoSpaceDE w:val="0"/>
        <w:autoSpaceDN w:val="0"/>
        <w:adjustRightInd w:val="0"/>
        <w:snapToGrid w:val="0"/>
        <w:spacing w:line="360" w:lineRule="auto"/>
        <w:ind w:left="851" w:firstLineChars="0" w:hanging="425"/>
        <w:rPr>
          <w:rFonts w:ascii="宋体" w:eastAsia="宋体" w:hAnsi="宋体"/>
          <w:szCs w:val="21"/>
        </w:rPr>
      </w:pPr>
      <w:r>
        <w:rPr>
          <w:rFonts w:ascii="宋体" w:eastAsia="宋体" w:hAnsi="宋体" w:cs="宋体" w:hint="eastAsia"/>
          <w:szCs w:val="21"/>
        </w:rPr>
        <w:t>供应商</w:t>
      </w:r>
      <w:r>
        <w:rPr>
          <w:rFonts w:ascii="宋体" w:eastAsia="宋体" w:hAnsi="宋体" w:cs="宋体" w:hint="eastAsia"/>
          <w:szCs w:val="21"/>
          <w:lang w:eastAsia="zh-TW"/>
        </w:rPr>
        <w:t>在</w:t>
      </w:r>
      <w:r>
        <w:rPr>
          <w:rFonts w:ascii="宋体" w:eastAsia="宋体" w:hAnsi="宋体" w:cs="宋体" w:hint="eastAsia"/>
          <w:szCs w:val="21"/>
        </w:rPr>
        <w:t>项目相关公告以及竞价文件等相关</w:t>
      </w:r>
      <w:r>
        <w:rPr>
          <w:rFonts w:ascii="宋体" w:eastAsia="宋体" w:hAnsi="宋体" w:cs="宋体" w:hint="eastAsia"/>
          <w:szCs w:val="21"/>
          <w:lang w:eastAsia="zh-TW"/>
        </w:rPr>
        <w:t>规定的</w:t>
      </w:r>
      <w:r>
        <w:rPr>
          <w:rFonts w:ascii="宋体" w:eastAsia="宋体" w:hAnsi="宋体" w:cs="宋体" w:hint="eastAsia"/>
          <w:szCs w:val="21"/>
        </w:rPr>
        <w:t>报名报价</w:t>
      </w:r>
      <w:r>
        <w:rPr>
          <w:rFonts w:ascii="宋体" w:eastAsia="宋体" w:hAnsi="宋体" w:cs="宋体" w:hint="eastAsia"/>
          <w:szCs w:val="21"/>
          <w:lang w:eastAsia="zh-TW"/>
        </w:rPr>
        <w:t>有效期内撤</w:t>
      </w:r>
      <w:r>
        <w:rPr>
          <w:rFonts w:ascii="宋体" w:eastAsia="宋体" w:hAnsi="宋体" w:cs="宋体" w:hint="eastAsia"/>
          <w:szCs w:val="21"/>
        </w:rPr>
        <w:t>销</w:t>
      </w:r>
      <w:r>
        <w:rPr>
          <w:rFonts w:ascii="宋体" w:eastAsia="宋体" w:hAnsi="宋体" w:cs="宋体" w:hint="eastAsia"/>
          <w:szCs w:val="21"/>
          <w:lang w:eastAsia="zh-TW"/>
        </w:rPr>
        <w:t>其</w:t>
      </w:r>
      <w:r>
        <w:rPr>
          <w:rFonts w:ascii="宋体" w:eastAsia="宋体" w:hAnsi="宋体" w:cs="宋体" w:hint="eastAsia"/>
          <w:szCs w:val="21"/>
        </w:rPr>
        <w:t>报价的。</w:t>
      </w:r>
    </w:p>
    <w:p w:rsidR="00020953" w:rsidRDefault="00933500">
      <w:pPr>
        <w:pStyle w:val="ad"/>
        <w:numPr>
          <w:ilvl w:val="0"/>
          <w:numId w:val="6"/>
        </w:numPr>
        <w:tabs>
          <w:tab w:val="left" w:pos="851"/>
        </w:tabs>
        <w:autoSpaceDE w:val="0"/>
        <w:autoSpaceDN w:val="0"/>
        <w:adjustRightInd w:val="0"/>
        <w:snapToGrid w:val="0"/>
        <w:spacing w:line="360" w:lineRule="auto"/>
        <w:ind w:left="851" w:firstLineChars="0" w:hanging="425"/>
        <w:rPr>
          <w:rFonts w:ascii="宋体" w:eastAsia="宋体" w:hAnsi="宋体"/>
          <w:szCs w:val="21"/>
        </w:rPr>
      </w:pPr>
      <w:r>
        <w:rPr>
          <w:rFonts w:ascii="宋体" w:eastAsia="宋体" w:hAnsi="宋体" w:cs="宋体" w:hint="eastAsia"/>
          <w:szCs w:val="21"/>
        </w:rPr>
        <w:t>获取成交资格</w:t>
      </w:r>
      <w:r>
        <w:rPr>
          <w:rFonts w:ascii="宋体" w:eastAsia="宋体" w:hAnsi="宋体" w:cs="宋体" w:hint="eastAsia"/>
          <w:szCs w:val="21"/>
          <w:lang w:eastAsia="zh-TW"/>
        </w:rPr>
        <w:t>后无正当理由放弃</w:t>
      </w:r>
      <w:r>
        <w:rPr>
          <w:rFonts w:ascii="宋体" w:eastAsia="宋体" w:hAnsi="宋体" w:cs="宋体" w:hint="eastAsia"/>
          <w:szCs w:val="21"/>
        </w:rPr>
        <w:t>成交资格</w:t>
      </w:r>
      <w:r>
        <w:rPr>
          <w:rFonts w:ascii="宋体" w:eastAsia="宋体" w:hAnsi="宋体" w:cs="宋体" w:hint="eastAsia"/>
          <w:szCs w:val="21"/>
          <w:lang w:eastAsia="zh-TW"/>
        </w:rPr>
        <w:t>或</w:t>
      </w:r>
      <w:r>
        <w:rPr>
          <w:rFonts w:ascii="宋体" w:eastAsia="宋体" w:hAnsi="宋体" w:cs="宋体" w:hint="eastAsia"/>
          <w:szCs w:val="21"/>
        </w:rPr>
        <w:t>成交人拒绝与采购人</w:t>
      </w:r>
      <w:r>
        <w:rPr>
          <w:rFonts w:ascii="宋体" w:eastAsia="宋体" w:hAnsi="宋体" w:cs="宋体" w:hint="eastAsia"/>
          <w:szCs w:val="21"/>
          <w:lang w:eastAsia="zh-TW"/>
        </w:rPr>
        <w:t>签订合同</w:t>
      </w:r>
      <w:r>
        <w:rPr>
          <w:rFonts w:ascii="宋体" w:eastAsia="宋体" w:hAnsi="宋体" w:cs="宋体" w:hint="eastAsia"/>
          <w:szCs w:val="21"/>
        </w:rPr>
        <w:t>的。</w:t>
      </w:r>
    </w:p>
    <w:p w:rsidR="00020953" w:rsidRDefault="00933500">
      <w:pPr>
        <w:pStyle w:val="ad"/>
        <w:numPr>
          <w:ilvl w:val="0"/>
          <w:numId w:val="6"/>
        </w:numPr>
        <w:tabs>
          <w:tab w:val="left" w:pos="851"/>
        </w:tabs>
        <w:autoSpaceDE w:val="0"/>
        <w:autoSpaceDN w:val="0"/>
        <w:adjustRightInd w:val="0"/>
        <w:snapToGrid w:val="0"/>
        <w:spacing w:line="360" w:lineRule="auto"/>
        <w:ind w:left="851" w:firstLineChars="0" w:hanging="425"/>
        <w:rPr>
          <w:rStyle w:val="ab"/>
          <w:rFonts w:ascii="宋体" w:eastAsia="宋体" w:hAnsi="宋体" w:cs="宋体"/>
          <w:b w:val="0"/>
          <w:bCs w:val="0"/>
          <w:szCs w:val="21"/>
          <w:lang w:eastAsia="zh-TW"/>
        </w:rPr>
      </w:pPr>
      <w:r>
        <w:rPr>
          <w:rFonts w:ascii="宋体" w:eastAsia="宋体" w:hAnsi="宋体" w:cs="宋体" w:hint="eastAsia"/>
          <w:szCs w:val="21"/>
        </w:rPr>
        <w:t>其他因成交人的原因被认定取消成交资格的。</w:t>
      </w:r>
    </w:p>
    <w:p w:rsidR="00020953" w:rsidRDefault="00933500">
      <w:pPr>
        <w:pStyle w:val="ad"/>
        <w:numPr>
          <w:ilvl w:val="0"/>
          <w:numId w:val="3"/>
        </w:numPr>
        <w:spacing w:line="360" w:lineRule="auto"/>
        <w:ind w:left="422" w:hangingChars="200" w:hanging="422"/>
        <w:rPr>
          <w:rStyle w:val="ab"/>
          <w:rFonts w:ascii="宋体" w:eastAsia="宋体" w:hAnsi="宋体"/>
          <w:bCs w:val="0"/>
        </w:rPr>
      </w:pPr>
      <w:r>
        <w:rPr>
          <w:rStyle w:val="ab"/>
          <w:rFonts w:ascii="宋体" w:eastAsia="宋体" w:hAnsi="宋体" w:hint="eastAsia"/>
          <w:bCs w:val="0"/>
        </w:rPr>
        <w:t>报名要求（</w:t>
      </w:r>
      <w:r>
        <w:rPr>
          <w:rFonts w:ascii="宋体" w:eastAsia="宋体" w:hAnsi="宋体" w:hint="eastAsia"/>
          <w:szCs w:val="21"/>
        </w:rPr>
        <w:t>参与竞价的</w:t>
      </w:r>
      <w:r>
        <w:rPr>
          <w:rStyle w:val="ab"/>
          <w:rFonts w:ascii="宋体" w:eastAsia="宋体" w:hAnsi="宋体" w:hint="eastAsia"/>
          <w:bCs w:val="0"/>
        </w:rPr>
        <w:t>供应商资质要求:</w:t>
      </w:r>
      <w:r>
        <w:rPr>
          <w:rStyle w:val="ab"/>
          <w:rFonts w:ascii="宋体" w:eastAsia="宋体" w:hAnsi="宋体" w:hint="eastAsia"/>
          <w:b w:val="0"/>
          <w:szCs w:val="21"/>
        </w:rPr>
        <w:t xml:space="preserve"> 报名时需要提供以下</w:t>
      </w:r>
      <w:r>
        <w:rPr>
          <w:rStyle w:val="ab"/>
          <w:rFonts w:ascii="宋体" w:eastAsia="宋体" w:hAnsi="宋体" w:hint="eastAsia"/>
          <w:szCs w:val="21"/>
          <w:u w:val="double"/>
        </w:rPr>
        <w:t>盖章</w:t>
      </w:r>
      <w:r>
        <w:rPr>
          <w:rStyle w:val="ab"/>
          <w:rFonts w:ascii="宋体" w:eastAsia="宋体" w:hAnsi="宋体" w:hint="eastAsia"/>
          <w:b w:val="0"/>
          <w:szCs w:val="21"/>
        </w:rPr>
        <w:t>资料，</w:t>
      </w:r>
      <w:r>
        <w:rPr>
          <w:rFonts w:ascii="宋体" w:eastAsia="宋体" w:hAnsi="宋体" w:hint="eastAsia"/>
          <w:szCs w:val="21"/>
        </w:rPr>
        <w:t>并对上传的报名文件资料承担责任</w:t>
      </w:r>
      <w:r>
        <w:rPr>
          <w:rStyle w:val="ab"/>
          <w:rFonts w:ascii="宋体" w:eastAsia="宋体" w:hAnsi="宋体" w:hint="eastAsia"/>
          <w:bCs w:val="0"/>
        </w:rPr>
        <w:t>）</w:t>
      </w:r>
    </w:p>
    <w:p w:rsidR="00020953" w:rsidRDefault="00933500">
      <w:pPr>
        <w:pStyle w:val="ad"/>
        <w:widowControl/>
        <w:numPr>
          <w:ilvl w:val="0"/>
          <w:numId w:val="7"/>
        </w:numPr>
        <w:spacing w:line="360" w:lineRule="auto"/>
        <w:ind w:firstLineChars="0"/>
        <w:rPr>
          <w:rFonts w:ascii="宋体" w:eastAsia="宋体" w:hAnsi="宋体" w:cs="宋体"/>
          <w:kern w:val="0"/>
          <w:szCs w:val="20"/>
        </w:rPr>
      </w:pPr>
      <w:r>
        <w:rPr>
          <w:rFonts w:ascii="宋体" w:eastAsia="宋体" w:hAnsi="宋体" w:cs="宋体" w:hint="eastAsia"/>
          <w:kern w:val="0"/>
          <w:szCs w:val="20"/>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w:t>
      </w:r>
      <w:r>
        <w:rPr>
          <w:rFonts w:ascii="宋体" w:eastAsia="宋体" w:hAnsi="宋体" w:cs="宋体" w:hint="eastAsia"/>
          <w:kern w:val="0"/>
          <w:szCs w:val="20"/>
        </w:rPr>
        <w:lastRenderedPageBreak/>
        <w:t>权的，总公司（总所）取得的相关资质证书对分公司有效，法律法规或者行业另有规定的除外。</w:t>
      </w:r>
    </w:p>
    <w:p w:rsidR="00020953" w:rsidRDefault="00933500">
      <w:pPr>
        <w:pStyle w:val="ad"/>
        <w:widowControl/>
        <w:numPr>
          <w:ilvl w:val="0"/>
          <w:numId w:val="7"/>
        </w:numPr>
        <w:spacing w:line="360" w:lineRule="auto"/>
        <w:ind w:firstLineChars="0"/>
        <w:rPr>
          <w:rFonts w:ascii="宋体" w:eastAsia="宋体" w:hAnsi="宋体" w:cs="宋体"/>
          <w:kern w:val="0"/>
          <w:szCs w:val="20"/>
        </w:rPr>
      </w:pPr>
      <w:r>
        <w:rPr>
          <w:rFonts w:ascii="宋体" w:eastAsia="宋体" w:hAnsi="宋体" w:cs="宋体" w:hint="eastAsia"/>
          <w:kern w:val="0"/>
          <w:szCs w:val="21"/>
        </w:rPr>
        <w:t>供应</w:t>
      </w:r>
      <w:proofErr w:type="gramStart"/>
      <w:r>
        <w:rPr>
          <w:rFonts w:ascii="宋体" w:eastAsia="宋体" w:hAnsi="宋体" w:cs="宋体" w:hint="eastAsia"/>
          <w:kern w:val="0"/>
          <w:szCs w:val="21"/>
        </w:rPr>
        <w:t>商完全响应</w:t>
      </w:r>
      <w:proofErr w:type="gramEnd"/>
      <w:r>
        <w:rPr>
          <w:rFonts w:ascii="宋体" w:eastAsia="宋体" w:hAnsi="宋体" w:cs="宋体" w:hint="eastAsia"/>
          <w:kern w:val="0"/>
          <w:szCs w:val="21"/>
        </w:rPr>
        <w:t>本项目用户需求的条款、内容及要求的，提供用户需求书响应声明函即可</w:t>
      </w:r>
      <w:r>
        <w:rPr>
          <w:rFonts w:ascii="宋体" w:eastAsia="宋体" w:hAnsi="宋体" w:cs="宋体" w:hint="eastAsia"/>
          <w:b/>
          <w:kern w:val="0"/>
          <w:szCs w:val="21"/>
        </w:rPr>
        <w:t>，格式详见附件；</w:t>
      </w:r>
    </w:p>
    <w:p w:rsidR="00020953" w:rsidRDefault="00933500">
      <w:pPr>
        <w:pStyle w:val="ad"/>
        <w:widowControl/>
        <w:numPr>
          <w:ilvl w:val="0"/>
          <w:numId w:val="7"/>
        </w:numPr>
        <w:spacing w:line="360" w:lineRule="auto"/>
        <w:ind w:firstLineChars="0"/>
        <w:rPr>
          <w:rFonts w:ascii="宋体" w:eastAsia="宋体" w:hAnsi="宋体" w:cs="宋体"/>
          <w:kern w:val="0"/>
          <w:szCs w:val="20"/>
        </w:rPr>
      </w:pPr>
      <w:r>
        <w:rPr>
          <w:rFonts w:ascii="宋体" w:eastAsia="宋体" w:hAnsi="宋体" w:hint="eastAsia"/>
        </w:rPr>
        <w:t>报名供应商须具备《中华人民共和国政府采购法》第二十二条所规定的条件；本项目不接受联合体竞价；提供供应商资格声明函</w:t>
      </w:r>
      <w:r>
        <w:rPr>
          <w:rFonts w:ascii="宋体" w:eastAsia="宋体" w:hAnsi="宋体" w:hint="eastAsia"/>
          <w:b/>
          <w:bCs/>
        </w:rPr>
        <w:t>，格式详见附件；</w:t>
      </w:r>
    </w:p>
    <w:p w:rsidR="00020953" w:rsidRDefault="00933500">
      <w:pPr>
        <w:pStyle w:val="ad"/>
        <w:widowControl/>
        <w:numPr>
          <w:ilvl w:val="0"/>
          <w:numId w:val="7"/>
        </w:numPr>
        <w:spacing w:line="360" w:lineRule="auto"/>
        <w:ind w:firstLineChars="0"/>
        <w:rPr>
          <w:rStyle w:val="ab"/>
          <w:rFonts w:ascii="宋体" w:eastAsia="宋体" w:hAnsi="宋体" w:cs="宋体"/>
          <w:b w:val="0"/>
          <w:bCs w:val="0"/>
          <w:kern w:val="0"/>
          <w:szCs w:val="20"/>
        </w:rPr>
      </w:pPr>
      <w:r>
        <w:rPr>
          <w:rStyle w:val="ab"/>
          <w:rFonts w:cs="Segoe UI" w:hint="eastAsia"/>
          <w:b w:val="0"/>
          <w:bCs w:val="0"/>
          <w:szCs w:val="21"/>
          <w:shd w:val="clear" w:color="auto" w:fill="FFFFFF"/>
        </w:rPr>
        <w:t>供应商须具工程监理综合资质或房屋建筑工程监理乙级（含乙级）及以上资质</w:t>
      </w:r>
      <w:r>
        <w:rPr>
          <w:rStyle w:val="ab"/>
          <w:rFonts w:cs="Segoe UI" w:hint="eastAsia"/>
          <w:szCs w:val="21"/>
          <w:shd w:val="clear" w:color="auto" w:fill="FFFFFF"/>
        </w:rPr>
        <w:t>，</w:t>
      </w:r>
      <w:r>
        <w:rPr>
          <w:rStyle w:val="ab"/>
          <w:rFonts w:cs="Segoe UI" w:hint="eastAsia"/>
          <w:bCs w:val="0"/>
          <w:szCs w:val="21"/>
          <w:shd w:val="clear" w:color="auto" w:fill="FFFFFF"/>
        </w:rPr>
        <w:t>请提供有效的资质证书</w:t>
      </w:r>
      <w:r>
        <w:rPr>
          <w:rStyle w:val="ab"/>
          <w:rFonts w:cs="Segoe UI" w:hint="eastAsia"/>
          <w:szCs w:val="21"/>
          <w:shd w:val="clear" w:color="auto" w:fill="FFFFFF"/>
        </w:rPr>
        <w:t>；</w:t>
      </w:r>
    </w:p>
    <w:p w:rsidR="00020953" w:rsidRDefault="00933500">
      <w:pPr>
        <w:pStyle w:val="ad"/>
        <w:widowControl/>
        <w:numPr>
          <w:ilvl w:val="0"/>
          <w:numId w:val="7"/>
        </w:numPr>
        <w:spacing w:line="360" w:lineRule="auto"/>
        <w:ind w:firstLineChars="0"/>
        <w:rPr>
          <w:rFonts w:ascii="宋体" w:eastAsia="宋体" w:hAnsi="宋体" w:cs="宋体"/>
          <w:kern w:val="0"/>
          <w:szCs w:val="20"/>
        </w:rPr>
      </w:pPr>
      <w:r>
        <w:rPr>
          <w:b/>
        </w:rPr>
        <w:t>供应商须提</w:t>
      </w:r>
      <w:r>
        <w:rPr>
          <w:rFonts w:ascii="宋体" w:eastAsia="宋体" w:hAnsi="宋体"/>
          <w:b/>
        </w:rPr>
        <w:t>供2019年1月1日以</w:t>
      </w:r>
      <w:r>
        <w:rPr>
          <w:b/>
        </w:rPr>
        <w:t>来（以合同签订时间为准）</w:t>
      </w:r>
      <w:r>
        <w:rPr>
          <w:rFonts w:ascii="宋体" w:eastAsia="宋体" w:hAnsi="宋体" w:hint="eastAsia"/>
          <w:b/>
          <w:szCs w:val="21"/>
        </w:rPr>
        <w:t>其他装修工程</w:t>
      </w:r>
      <w:r>
        <w:rPr>
          <w:rFonts w:hint="eastAsia"/>
          <w:b/>
        </w:rPr>
        <w:t>等</w:t>
      </w:r>
      <w:r>
        <w:rPr>
          <w:b/>
        </w:rPr>
        <w:t>同类</w:t>
      </w:r>
      <w:r>
        <w:rPr>
          <w:rFonts w:ascii="宋体" w:eastAsia="宋体" w:hAnsi="宋体" w:hint="eastAsia"/>
          <w:b/>
          <w:szCs w:val="21"/>
        </w:rPr>
        <w:t>监理</w:t>
      </w:r>
      <w:r>
        <w:rPr>
          <w:b/>
        </w:rPr>
        <w:t>业绩</w:t>
      </w:r>
      <w:r>
        <w:rPr>
          <w:rFonts w:hint="eastAsia"/>
          <w:b/>
        </w:rPr>
        <w:t>不少于</w:t>
      </w:r>
      <w:r>
        <w:rPr>
          <w:rFonts w:ascii="宋体" w:eastAsia="宋体" w:hAnsi="宋体" w:hint="eastAsia"/>
          <w:b/>
        </w:rPr>
        <w:t>2</w:t>
      </w:r>
      <w:r>
        <w:rPr>
          <w:b/>
        </w:rPr>
        <w:t>份</w:t>
      </w:r>
      <w:r>
        <w:rPr>
          <w:rFonts w:hint="eastAsia"/>
          <w:b/>
        </w:rPr>
        <w:t>。</w:t>
      </w:r>
      <w:r>
        <w:t>请附上合同关键页（</w:t>
      </w:r>
      <w:proofErr w:type="gramStart"/>
      <w:r>
        <w:t>含签订</w:t>
      </w:r>
      <w:proofErr w:type="gramEnd"/>
      <w:r>
        <w:t>合同双方的单位名称、合同项目名称、合同概况、签订合同双方的落款盖章、签订日期的关键页）复印件作为同类业绩评价证明资料；</w:t>
      </w:r>
    </w:p>
    <w:p w:rsidR="00020953" w:rsidRDefault="00933500">
      <w:pPr>
        <w:pStyle w:val="ad"/>
        <w:widowControl/>
        <w:numPr>
          <w:ilvl w:val="0"/>
          <w:numId w:val="7"/>
        </w:numPr>
        <w:spacing w:line="360" w:lineRule="auto"/>
        <w:ind w:firstLineChars="0"/>
        <w:rPr>
          <w:rFonts w:ascii="宋体" w:eastAsia="宋体" w:hAnsi="宋体" w:cs="宋体"/>
          <w:kern w:val="0"/>
          <w:szCs w:val="20"/>
        </w:rPr>
      </w:pPr>
      <w:r>
        <w:rPr>
          <w:rFonts w:hint="eastAsia"/>
          <w:b/>
        </w:rPr>
        <w:t>供应商须提供承诺函，格式详见附件。</w:t>
      </w:r>
    </w:p>
    <w:p w:rsidR="00020953" w:rsidRDefault="00933500">
      <w:pPr>
        <w:pStyle w:val="ad"/>
        <w:numPr>
          <w:ilvl w:val="0"/>
          <w:numId w:val="3"/>
        </w:numPr>
        <w:spacing w:line="360" w:lineRule="auto"/>
        <w:ind w:firstLineChars="0"/>
        <w:rPr>
          <w:rStyle w:val="ab"/>
          <w:rFonts w:ascii="宋体" w:eastAsia="宋体" w:hAnsi="宋体"/>
          <w:bCs w:val="0"/>
        </w:rPr>
      </w:pPr>
      <w:r>
        <w:rPr>
          <w:rStyle w:val="ab"/>
          <w:rFonts w:ascii="宋体" w:eastAsia="宋体" w:hAnsi="宋体" w:hint="eastAsia"/>
          <w:bCs w:val="0"/>
        </w:rPr>
        <w:t>报价要求</w:t>
      </w:r>
      <w:r>
        <w:rPr>
          <w:rStyle w:val="ab"/>
          <w:rFonts w:ascii="宋体" w:eastAsia="宋体" w:hAnsi="宋体" w:hint="eastAsia"/>
          <w:szCs w:val="21"/>
        </w:rPr>
        <w:t>（</w:t>
      </w:r>
      <w:r>
        <w:rPr>
          <w:rStyle w:val="ab"/>
          <w:rFonts w:ascii="宋体" w:eastAsia="宋体" w:hAnsi="宋体" w:hint="eastAsia"/>
          <w:b w:val="0"/>
          <w:szCs w:val="21"/>
        </w:rPr>
        <w:t>报价时需要提供以下</w:t>
      </w:r>
      <w:r>
        <w:rPr>
          <w:rStyle w:val="ab"/>
          <w:rFonts w:ascii="宋体" w:eastAsia="宋体" w:hAnsi="宋体" w:hint="eastAsia"/>
          <w:szCs w:val="21"/>
          <w:u w:val="double"/>
        </w:rPr>
        <w:t>盖章</w:t>
      </w:r>
      <w:r>
        <w:rPr>
          <w:rStyle w:val="ab"/>
          <w:rFonts w:ascii="宋体" w:eastAsia="宋体" w:hAnsi="宋体" w:hint="eastAsia"/>
          <w:b w:val="0"/>
          <w:szCs w:val="21"/>
        </w:rPr>
        <w:t>资料，</w:t>
      </w:r>
      <w:r>
        <w:rPr>
          <w:rFonts w:ascii="宋体" w:eastAsia="宋体" w:hAnsi="宋体" w:hint="eastAsia"/>
          <w:szCs w:val="21"/>
        </w:rPr>
        <w:t>并对上传的竞价文件资料承担责任</w:t>
      </w:r>
      <w:r>
        <w:rPr>
          <w:rStyle w:val="ab"/>
          <w:rFonts w:ascii="宋体" w:eastAsia="宋体" w:hAnsi="宋体" w:hint="eastAsia"/>
          <w:szCs w:val="21"/>
        </w:rPr>
        <w:t>）</w:t>
      </w:r>
    </w:p>
    <w:p w:rsidR="00020953" w:rsidRDefault="00933500">
      <w:pPr>
        <w:pStyle w:val="ad"/>
        <w:numPr>
          <w:ilvl w:val="0"/>
          <w:numId w:val="8"/>
        </w:numPr>
        <w:spacing w:line="360" w:lineRule="auto"/>
        <w:ind w:firstLineChars="0"/>
        <w:rPr>
          <w:rFonts w:ascii="宋体" w:eastAsia="宋体" w:hAnsi="宋体"/>
        </w:rPr>
      </w:pPr>
      <w:r>
        <w:rPr>
          <w:rFonts w:ascii="宋体" w:eastAsia="宋体" w:hAnsi="宋体" w:hint="eastAsia"/>
          <w:szCs w:val="21"/>
        </w:rPr>
        <w:t>通过报名供应商应根据本公告要求，在规定的竞价时间内对采购项目进行报价，同时按本公告要求完整</w:t>
      </w:r>
      <w:r>
        <w:rPr>
          <w:rFonts w:ascii="宋体" w:eastAsia="宋体" w:hAnsi="宋体" w:cs="宋体" w:hint="eastAsia"/>
          <w:szCs w:val="21"/>
          <w:lang w:eastAsia="zh-TW"/>
        </w:rPr>
        <w:t>、真实、准确地</w:t>
      </w:r>
      <w:r>
        <w:rPr>
          <w:rFonts w:ascii="宋体" w:eastAsia="宋体" w:hAnsi="宋体" w:cs="宋体" w:hint="eastAsia"/>
          <w:szCs w:val="21"/>
        </w:rPr>
        <w:t>填写并</w:t>
      </w:r>
      <w:r>
        <w:rPr>
          <w:rFonts w:ascii="宋体" w:eastAsia="宋体" w:hAnsi="宋体" w:hint="eastAsia"/>
          <w:szCs w:val="21"/>
        </w:rPr>
        <w:t>上</w:t>
      </w:r>
      <w:proofErr w:type="gramStart"/>
      <w:r>
        <w:rPr>
          <w:rFonts w:ascii="宋体" w:eastAsia="宋体" w:hAnsi="宋体" w:hint="eastAsia"/>
          <w:szCs w:val="21"/>
        </w:rPr>
        <w:t>传相应</w:t>
      </w:r>
      <w:proofErr w:type="gramEnd"/>
      <w:r>
        <w:rPr>
          <w:rFonts w:ascii="宋体" w:eastAsia="宋体" w:hAnsi="宋体" w:hint="eastAsia"/>
          <w:b/>
          <w:szCs w:val="21"/>
        </w:rPr>
        <w:t>报价附件（报价表）</w:t>
      </w:r>
      <w:r>
        <w:rPr>
          <w:rFonts w:ascii="宋体" w:eastAsia="宋体" w:hAnsi="宋体" w:hint="eastAsia"/>
          <w:szCs w:val="21"/>
        </w:rPr>
        <w:t>。</w:t>
      </w:r>
    </w:p>
    <w:p w:rsidR="00020953" w:rsidRDefault="00933500">
      <w:pPr>
        <w:pStyle w:val="ad"/>
        <w:numPr>
          <w:ilvl w:val="0"/>
          <w:numId w:val="8"/>
        </w:numPr>
        <w:spacing w:line="360" w:lineRule="auto"/>
        <w:ind w:firstLineChars="0"/>
        <w:rPr>
          <w:rFonts w:ascii="宋体" w:eastAsia="宋体" w:hAnsi="宋体"/>
          <w:b/>
          <w:u w:val="double"/>
        </w:rPr>
      </w:pPr>
      <w:r>
        <w:rPr>
          <w:rFonts w:ascii="宋体" w:eastAsia="宋体" w:hAnsi="宋体"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020953" w:rsidRDefault="00933500">
      <w:pPr>
        <w:pStyle w:val="ad"/>
        <w:numPr>
          <w:ilvl w:val="0"/>
          <w:numId w:val="3"/>
        </w:numPr>
        <w:spacing w:line="360" w:lineRule="auto"/>
        <w:ind w:firstLineChars="0"/>
        <w:rPr>
          <w:rFonts w:ascii="宋体" w:eastAsia="宋体" w:hAnsi="宋体"/>
          <w:b/>
        </w:rPr>
      </w:pPr>
      <w:r>
        <w:rPr>
          <w:rStyle w:val="ab"/>
          <w:rFonts w:ascii="宋体" w:eastAsia="宋体" w:hAnsi="宋体" w:hint="eastAsia"/>
          <w:bCs w:val="0"/>
        </w:rPr>
        <w:t>确定成交候选人</w:t>
      </w:r>
      <w:r>
        <w:rPr>
          <w:rFonts w:ascii="宋体" w:eastAsia="宋体" w:hAnsi="宋体" w:hint="eastAsia"/>
        </w:rPr>
        <w:t>。</w:t>
      </w:r>
    </w:p>
    <w:p w:rsidR="00020953" w:rsidRDefault="00933500">
      <w:pPr>
        <w:spacing w:line="360" w:lineRule="auto"/>
        <w:ind w:leftChars="200" w:left="420" w:firstLineChars="200" w:firstLine="420"/>
        <w:rPr>
          <w:rFonts w:ascii="宋体" w:eastAsia="宋体" w:hAnsi="宋体"/>
          <w:szCs w:val="21"/>
        </w:rPr>
      </w:pPr>
      <w:r>
        <w:rPr>
          <w:rFonts w:ascii="宋体" w:eastAsia="宋体" w:hAnsi="宋体"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rsidR="00020953" w:rsidRDefault="00933500">
      <w:pPr>
        <w:pStyle w:val="ad"/>
        <w:numPr>
          <w:ilvl w:val="0"/>
          <w:numId w:val="3"/>
        </w:numPr>
        <w:spacing w:line="360" w:lineRule="auto"/>
        <w:ind w:firstLineChars="0"/>
        <w:rPr>
          <w:rFonts w:ascii="宋体" w:eastAsia="宋体" w:hAnsi="宋体"/>
          <w:b/>
          <w:szCs w:val="21"/>
        </w:rPr>
      </w:pPr>
      <w:r>
        <w:rPr>
          <w:rFonts w:ascii="宋体" w:eastAsia="宋体" w:hAnsi="宋体" w:hint="eastAsia"/>
          <w:b/>
          <w:szCs w:val="21"/>
        </w:rPr>
        <w:t>无效报价</w:t>
      </w:r>
    </w:p>
    <w:p w:rsidR="00020953" w:rsidRDefault="00933500">
      <w:pPr>
        <w:pStyle w:val="ad"/>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rPr>
        <w:t>供应商报价超过最高限价或低于最低限价或超过项目对应产品单项最高限价的视为无效报价。</w:t>
      </w:r>
    </w:p>
    <w:p w:rsidR="00020953" w:rsidRDefault="00933500">
      <w:pPr>
        <w:pStyle w:val="ad"/>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供应商须提供本项目要求的资质文件，如果不按公告规定或竞价文件要求等相关规定提供符合要求的资质文件，将被视为无效报价；</w:t>
      </w:r>
    </w:p>
    <w:p w:rsidR="00020953" w:rsidRDefault="00933500">
      <w:pPr>
        <w:pStyle w:val="ad"/>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供应商须对本项目采购内容进行整体报价，任何只对其中一部分内容进行</w:t>
      </w:r>
      <w:r>
        <w:rPr>
          <w:rFonts w:ascii="宋体" w:eastAsia="宋体" w:hAnsi="宋体" w:hint="eastAsia"/>
          <w:bCs/>
          <w:szCs w:val="21"/>
        </w:rPr>
        <w:lastRenderedPageBreak/>
        <w:t>的报价都被视为无效报价。</w:t>
      </w:r>
    </w:p>
    <w:p w:rsidR="00020953" w:rsidRDefault="00933500">
      <w:pPr>
        <w:pStyle w:val="ad"/>
        <w:numPr>
          <w:ilvl w:val="0"/>
          <w:numId w:val="9"/>
        </w:numPr>
        <w:spacing w:line="360" w:lineRule="auto"/>
        <w:ind w:firstLineChars="0"/>
        <w:rPr>
          <w:rFonts w:ascii="宋体" w:eastAsia="宋体" w:hAnsi="宋体"/>
          <w:color w:val="4F81BD" w:themeColor="accent1"/>
          <w:szCs w:val="21"/>
        </w:rPr>
      </w:pPr>
      <w:r>
        <w:rPr>
          <w:rFonts w:ascii="宋体" w:eastAsia="宋体" w:hAnsi="宋体"/>
          <w:u w:val="double"/>
        </w:rPr>
        <w:t>报价表</w:t>
      </w:r>
      <w:r>
        <w:rPr>
          <w:rFonts w:ascii="宋体" w:eastAsia="宋体" w:hAnsi="宋体" w:hint="eastAsia"/>
          <w:u w:val="double"/>
        </w:rPr>
        <w:t>以及有报价供应商落款的报价文件</w:t>
      </w:r>
      <w:r>
        <w:rPr>
          <w:rFonts w:ascii="宋体" w:eastAsia="宋体" w:hAnsi="宋体"/>
          <w:u w:val="double"/>
        </w:rPr>
        <w:t>必须加盖</w:t>
      </w:r>
      <w:r>
        <w:rPr>
          <w:rFonts w:ascii="宋体" w:eastAsia="宋体" w:hAnsi="宋体" w:hint="eastAsia"/>
          <w:u w:val="double"/>
        </w:rPr>
        <w:t>报价供应商</w:t>
      </w:r>
      <w:r>
        <w:rPr>
          <w:rFonts w:ascii="宋体" w:eastAsia="宋体" w:hAnsi="宋体"/>
          <w:u w:val="double"/>
        </w:rPr>
        <w:t>公章，否则视为无效报价</w:t>
      </w:r>
      <w:r>
        <w:rPr>
          <w:rFonts w:ascii="宋体" w:eastAsia="宋体" w:hAnsi="宋体" w:hint="eastAsia"/>
          <w:color w:val="4F81BD" w:themeColor="accent1"/>
        </w:rPr>
        <w:t>；</w:t>
      </w:r>
    </w:p>
    <w:p w:rsidR="00020953" w:rsidRDefault="00933500">
      <w:pPr>
        <w:pStyle w:val="a8"/>
        <w:numPr>
          <w:ilvl w:val="0"/>
          <w:numId w:val="9"/>
        </w:numPr>
        <w:shd w:val="clear" w:color="auto" w:fill="FFFFFF"/>
        <w:spacing w:before="0" w:beforeAutospacing="0" w:after="0" w:afterAutospacing="0" w:line="360" w:lineRule="auto"/>
        <w:rPr>
          <w:sz w:val="21"/>
          <w:szCs w:val="21"/>
        </w:rPr>
      </w:pPr>
      <w:r>
        <w:rPr>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020953" w:rsidRDefault="00933500">
      <w:pPr>
        <w:pStyle w:val="a8"/>
        <w:numPr>
          <w:ilvl w:val="0"/>
          <w:numId w:val="9"/>
        </w:numPr>
        <w:shd w:val="clear" w:color="auto" w:fill="FFFFFF"/>
        <w:spacing w:before="0" w:beforeAutospacing="0" w:after="0" w:afterAutospacing="0" w:line="360" w:lineRule="auto"/>
        <w:jc w:val="both"/>
        <w:rPr>
          <w:b/>
          <w:bCs/>
          <w:sz w:val="21"/>
          <w:szCs w:val="21"/>
          <w:u w:val="double"/>
        </w:rPr>
      </w:pPr>
      <w:r>
        <w:rPr>
          <w:rFonts w:hint="eastAsia"/>
          <w:b/>
          <w:bCs/>
          <w:sz w:val="21"/>
          <w:szCs w:val="21"/>
          <w:u w:val="double"/>
        </w:rPr>
        <w:t>按有关法律、法规、规章属于报价无效的。</w:t>
      </w:r>
    </w:p>
    <w:p w:rsidR="00020953" w:rsidRDefault="00933500">
      <w:pPr>
        <w:pStyle w:val="a8"/>
        <w:numPr>
          <w:ilvl w:val="0"/>
          <w:numId w:val="9"/>
        </w:numPr>
        <w:shd w:val="clear" w:color="auto" w:fill="FFFFFF"/>
        <w:spacing w:before="0" w:beforeAutospacing="0" w:after="0" w:afterAutospacing="0" w:line="360" w:lineRule="auto"/>
        <w:jc w:val="both"/>
        <w:rPr>
          <w:sz w:val="21"/>
          <w:szCs w:val="21"/>
        </w:rPr>
      </w:pPr>
      <w:r>
        <w:rPr>
          <w:rFonts w:hint="eastAsia"/>
          <w:b/>
          <w:sz w:val="21"/>
          <w:szCs w:val="21"/>
        </w:rPr>
        <w:t>有下列情形之一的，视为串通竞价，其报价无效：</w:t>
      </w:r>
    </w:p>
    <w:p w:rsidR="00020953" w:rsidRDefault="00933500">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存在单位负责人为同一人或存在控股、管理关系的不同单位参与同一竞价项目；</w:t>
      </w:r>
    </w:p>
    <w:p w:rsidR="00020953" w:rsidRDefault="00933500">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不同供应商的响应文件由同一单位或者个人编制；</w:t>
      </w:r>
    </w:p>
    <w:p w:rsidR="00020953" w:rsidRDefault="00933500">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不同供应商委托同一单位或者个人办理竞价事宜；</w:t>
      </w:r>
    </w:p>
    <w:p w:rsidR="00020953" w:rsidRDefault="00933500">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不同供应商使用同一IP地址参与竞价；</w:t>
      </w:r>
    </w:p>
    <w:p w:rsidR="00020953" w:rsidRDefault="00933500">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不同供应商的响应文件载明的项目管理成员或者联系人员为同一人；</w:t>
      </w:r>
    </w:p>
    <w:p w:rsidR="00020953" w:rsidRDefault="00933500">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不同供应商的响应文件异常一致或者报价呈规律性差异；</w:t>
      </w:r>
    </w:p>
    <w:p w:rsidR="00020953" w:rsidRDefault="00933500">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不同供应商的响应文件相互混淆；</w:t>
      </w:r>
    </w:p>
    <w:p w:rsidR="00020953" w:rsidRDefault="00933500">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不同供应商的平台使用费从同一单位或者个人的账户转出；</w:t>
      </w:r>
    </w:p>
    <w:p w:rsidR="00020953" w:rsidRDefault="00933500">
      <w:pPr>
        <w:pStyle w:val="ad"/>
        <w:numPr>
          <w:ilvl w:val="0"/>
          <w:numId w:val="3"/>
        </w:numPr>
        <w:spacing w:line="360" w:lineRule="auto"/>
        <w:ind w:firstLineChars="0"/>
        <w:rPr>
          <w:rFonts w:ascii="宋体" w:eastAsia="宋体" w:hAnsi="宋体"/>
          <w:szCs w:val="21"/>
        </w:rPr>
      </w:pPr>
      <w:r>
        <w:rPr>
          <w:rFonts w:ascii="宋体" w:eastAsia="宋体" w:hAnsi="宋体" w:hint="eastAsia"/>
          <w:b/>
          <w:szCs w:val="21"/>
        </w:rPr>
        <w:t>竞价活动失败</w:t>
      </w:r>
    </w:p>
    <w:p w:rsidR="00020953" w:rsidRDefault="00933500" w:rsidP="006B59B7">
      <w:pPr>
        <w:pStyle w:val="ad"/>
        <w:numPr>
          <w:ilvl w:val="0"/>
          <w:numId w:val="11"/>
        </w:numPr>
        <w:spacing w:line="360" w:lineRule="auto"/>
        <w:ind w:leftChars="200" w:left="840" w:firstLineChars="0"/>
        <w:rPr>
          <w:rFonts w:ascii="宋体" w:eastAsia="宋体" w:hAnsi="宋体"/>
        </w:rPr>
      </w:pPr>
      <w:r>
        <w:rPr>
          <w:rFonts w:ascii="宋体" w:eastAsia="宋体" w:hAnsi="宋体" w:hint="eastAsia"/>
          <w:szCs w:val="21"/>
        </w:rPr>
        <w:t>出现下列情况的，本次竞价活动失败：</w:t>
      </w:r>
    </w:p>
    <w:p w:rsidR="00020953" w:rsidRDefault="00933500">
      <w:pPr>
        <w:pStyle w:val="ad"/>
        <w:numPr>
          <w:ilvl w:val="0"/>
          <w:numId w:val="12"/>
        </w:numPr>
        <w:spacing w:line="360" w:lineRule="auto"/>
        <w:ind w:leftChars="404" w:left="1132" w:firstLineChars="0" w:hanging="284"/>
        <w:rPr>
          <w:rFonts w:ascii="宋体" w:eastAsia="宋体" w:hAnsi="宋体"/>
        </w:rPr>
      </w:pPr>
      <w:r>
        <w:rPr>
          <w:rFonts w:ascii="宋体" w:eastAsia="宋体" w:hAnsi="宋体" w:hint="eastAsia"/>
        </w:rPr>
        <w:t>有效报名供应商不足3家；</w:t>
      </w:r>
    </w:p>
    <w:p w:rsidR="00020953" w:rsidRDefault="00933500">
      <w:pPr>
        <w:pStyle w:val="ad"/>
        <w:numPr>
          <w:ilvl w:val="0"/>
          <w:numId w:val="12"/>
        </w:numPr>
        <w:spacing w:line="360" w:lineRule="auto"/>
        <w:ind w:leftChars="405" w:left="1273" w:firstLineChars="0" w:hanging="423"/>
        <w:rPr>
          <w:rFonts w:ascii="宋体" w:eastAsia="宋体" w:hAnsi="宋体"/>
          <w:szCs w:val="21"/>
        </w:rPr>
      </w:pPr>
      <w:r>
        <w:rPr>
          <w:rFonts w:ascii="宋体" w:eastAsia="宋体" w:hAnsi="宋体" w:hint="eastAsia"/>
        </w:rPr>
        <w:t>有效报价供应商不足3家。</w:t>
      </w:r>
    </w:p>
    <w:p w:rsidR="00020953" w:rsidRDefault="00933500" w:rsidP="006B59B7">
      <w:pPr>
        <w:pStyle w:val="ad"/>
        <w:numPr>
          <w:ilvl w:val="0"/>
          <w:numId w:val="11"/>
        </w:numPr>
        <w:spacing w:line="360" w:lineRule="auto"/>
        <w:ind w:leftChars="200" w:left="840" w:firstLineChars="0"/>
        <w:rPr>
          <w:rFonts w:ascii="宋体" w:eastAsia="宋体" w:hAnsi="宋体"/>
          <w:szCs w:val="21"/>
        </w:rPr>
      </w:pPr>
      <w:r>
        <w:rPr>
          <w:rFonts w:ascii="宋体" w:eastAsia="宋体" w:hAnsi="宋体"/>
          <w:szCs w:val="21"/>
        </w:rPr>
        <w:t>出现影响采购公正的违法、违规行为的</w:t>
      </w:r>
      <w:r>
        <w:rPr>
          <w:rFonts w:ascii="宋体" w:eastAsia="宋体" w:hAnsi="宋体" w:hint="eastAsia"/>
          <w:szCs w:val="21"/>
        </w:rPr>
        <w:t>；</w:t>
      </w:r>
    </w:p>
    <w:p w:rsidR="00020953" w:rsidRDefault="00933500" w:rsidP="006B59B7">
      <w:pPr>
        <w:pStyle w:val="ad"/>
        <w:numPr>
          <w:ilvl w:val="0"/>
          <w:numId w:val="11"/>
        </w:numPr>
        <w:spacing w:line="360" w:lineRule="auto"/>
        <w:ind w:leftChars="200" w:left="840" w:firstLineChars="0"/>
        <w:rPr>
          <w:rFonts w:ascii="宋体" w:eastAsia="宋体" w:hAnsi="宋体"/>
          <w:szCs w:val="21"/>
        </w:rPr>
      </w:pPr>
      <w:r>
        <w:rPr>
          <w:rFonts w:ascii="宋体" w:eastAsia="宋体" w:hAnsi="宋体"/>
          <w:szCs w:val="21"/>
        </w:rPr>
        <w:t>因重大变故，采购任务取消的</w:t>
      </w:r>
      <w:r>
        <w:rPr>
          <w:rFonts w:ascii="宋体" w:eastAsia="宋体" w:hAnsi="宋体" w:hint="eastAsia"/>
          <w:szCs w:val="21"/>
        </w:rPr>
        <w:t>；</w:t>
      </w:r>
    </w:p>
    <w:p w:rsidR="00020953" w:rsidRDefault="00933500">
      <w:pPr>
        <w:pStyle w:val="ad"/>
        <w:numPr>
          <w:ilvl w:val="0"/>
          <w:numId w:val="3"/>
        </w:numPr>
        <w:spacing w:line="360" w:lineRule="auto"/>
        <w:ind w:firstLineChars="0"/>
        <w:rPr>
          <w:rFonts w:ascii="宋体" w:eastAsia="宋体" w:hAnsi="宋体"/>
          <w:b/>
          <w:szCs w:val="21"/>
        </w:rPr>
      </w:pPr>
      <w:r>
        <w:rPr>
          <w:rFonts w:ascii="宋体" w:eastAsia="宋体" w:hAnsi="宋体" w:hint="eastAsia"/>
          <w:b/>
          <w:szCs w:val="21"/>
        </w:rPr>
        <w:t>使用费</w:t>
      </w:r>
    </w:p>
    <w:p w:rsidR="00020953" w:rsidRDefault="00933500">
      <w:pPr>
        <w:pStyle w:val="ad"/>
        <w:numPr>
          <w:ilvl w:val="0"/>
          <w:numId w:val="13"/>
        </w:numPr>
        <w:spacing w:line="360" w:lineRule="auto"/>
        <w:ind w:firstLineChars="0"/>
        <w:rPr>
          <w:rFonts w:ascii="宋体" w:eastAsia="宋体" w:hAnsi="宋体"/>
        </w:rPr>
      </w:pPr>
      <w:r>
        <w:rPr>
          <w:rFonts w:ascii="宋体" w:eastAsia="宋体" w:hAnsi="宋体" w:hint="eastAsia"/>
        </w:rPr>
        <w:t>成交供应商须向平台服务商</w:t>
      </w:r>
      <w:proofErr w:type="gramStart"/>
      <w:r>
        <w:rPr>
          <w:rFonts w:ascii="宋体" w:eastAsia="宋体" w:hAnsi="宋体" w:hint="eastAsia"/>
        </w:rPr>
        <w:t>云采链线上</w:t>
      </w:r>
      <w:proofErr w:type="gramEnd"/>
      <w:r>
        <w:rPr>
          <w:rFonts w:ascii="宋体" w:eastAsia="宋体" w:hAnsi="宋体" w:hint="eastAsia"/>
        </w:rPr>
        <w:t>采购一体化平台缴纳平台使用费，金额为成交金额的1.5%</w:t>
      </w:r>
      <w:r>
        <w:rPr>
          <w:rFonts w:ascii="宋体" w:eastAsia="宋体" w:hAnsi="宋体" w:hint="eastAsia"/>
          <w:b/>
        </w:rPr>
        <w:t>（小数点后面四舍五入取整数）</w:t>
      </w:r>
      <w:r>
        <w:rPr>
          <w:rFonts w:ascii="宋体" w:eastAsia="宋体" w:hAnsi="宋体" w:hint="eastAsia"/>
        </w:rPr>
        <w:t>。</w:t>
      </w:r>
    </w:p>
    <w:p w:rsidR="00020953" w:rsidRDefault="00933500">
      <w:pPr>
        <w:pStyle w:val="ad"/>
        <w:numPr>
          <w:ilvl w:val="0"/>
          <w:numId w:val="13"/>
        </w:numPr>
        <w:spacing w:line="360" w:lineRule="auto"/>
        <w:ind w:firstLineChars="0"/>
        <w:rPr>
          <w:rFonts w:ascii="宋体" w:eastAsia="宋体" w:hAnsi="宋体"/>
        </w:rPr>
      </w:pPr>
      <w:r>
        <w:rPr>
          <w:rFonts w:ascii="宋体" w:eastAsia="宋体" w:hAnsi="宋体" w:hint="eastAsia"/>
        </w:rPr>
        <w:t>成交</w:t>
      </w:r>
      <w:proofErr w:type="gramStart"/>
      <w:r>
        <w:rPr>
          <w:rFonts w:ascii="宋体" w:eastAsia="宋体" w:hAnsi="宋体" w:hint="eastAsia"/>
        </w:rPr>
        <w:t>供应商无正当</w:t>
      </w:r>
      <w:proofErr w:type="gramEnd"/>
      <w:r>
        <w:rPr>
          <w:rFonts w:ascii="宋体" w:eastAsia="宋体" w:hAnsi="宋体" w:hint="eastAsia"/>
        </w:rPr>
        <w:t>理由放弃成交资格的必须按竞价公告等相关规定缴纳相应的平台使用费；</w:t>
      </w:r>
    </w:p>
    <w:p w:rsidR="00020953" w:rsidRDefault="00933500">
      <w:pPr>
        <w:pStyle w:val="ad"/>
        <w:numPr>
          <w:ilvl w:val="0"/>
          <w:numId w:val="13"/>
        </w:numPr>
        <w:spacing w:line="360" w:lineRule="auto"/>
        <w:ind w:firstLineChars="0"/>
        <w:rPr>
          <w:rFonts w:ascii="宋体" w:eastAsia="宋体" w:hAnsi="宋体"/>
        </w:rPr>
      </w:pPr>
      <w:r>
        <w:rPr>
          <w:rFonts w:ascii="宋体" w:eastAsia="宋体" w:hAnsi="宋体" w:hint="eastAsia"/>
          <w:szCs w:val="21"/>
        </w:rPr>
        <w:lastRenderedPageBreak/>
        <w:t>如确实因不可抗力放弃成交资格的，应在不可抗力发生后三个工作日内予以通知采购代理机构并提供相关的证明；如逾期，采购代理机构不予退还平台使用费；</w:t>
      </w:r>
    </w:p>
    <w:p w:rsidR="00020953" w:rsidRDefault="00933500">
      <w:pPr>
        <w:pStyle w:val="ad"/>
        <w:widowControl/>
        <w:numPr>
          <w:ilvl w:val="0"/>
          <w:numId w:val="3"/>
        </w:numPr>
        <w:spacing w:line="360" w:lineRule="auto"/>
        <w:ind w:firstLineChars="0"/>
        <w:rPr>
          <w:rFonts w:ascii="宋体" w:eastAsia="宋体" w:hAnsi="宋体"/>
          <w:b/>
        </w:rPr>
      </w:pPr>
      <w:r>
        <w:rPr>
          <w:rFonts w:ascii="宋体" w:eastAsia="宋体" w:hAnsi="宋体" w:hint="eastAsia"/>
          <w:b/>
        </w:rPr>
        <w:t>联系方式</w:t>
      </w:r>
    </w:p>
    <w:p w:rsidR="00020953" w:rsidRDefault="00933500">
      <w:pPr>
        <w:pStyle w:val="ad"/>
        <w:widowControl/>
        <w:spacing w:line="360" w:lineRule="auto"/>
        <w:ind w:left="420" w:firstLineChars="0" w:firstLine="0"/>
        <w:rPr>
          <w:rFonts w:ascii="宋体" w:eastAsia="宋体" w:hAnsi="宋体"/>
        </w:rPr>
      </w:pPr>
      <w:proofErr w:type="gramStart"/>
      <w:r>
        <w:rPr>
          <w:rFonts w:ascii="宋体" w:eastAsia="宋体" w:hAnsi="宋体"/>
        </w:rPr>
        <w:t>扫码关注微信公众号</w:t>
      </w:r>
      <w:proofErr w:type="gramEnd"/>
      <w:r>
        <w:rPr>
          <w:rFonts w:ascii="宋体" w:eastAsia="宋体" w:hAnsi="宋体"/>
        </w:rPr>
        <w:t>“</w:t>
      </w:r>
      <w:proofErr w:type="gramStart"/>
      <w:r>
        <w:rPr>
          <w:rFonts w:ascii="宋体" w:eastAsia="宋体" w:hAnsi="宋体"/>
        </w:rPr>
        <w:t>云采</w:t>
      </w:r>
      <w:proofErr w:type="gramEnd"/>
      <w:r>
        <w:rPr>
          <w:rFonts w:ascii="宋体" w:eastAsia="宋体" w:hAnsi="宋体"/>
        </w:rPr>
        <w:t>链互联服务平台”，即可在线咨询相关事项</w:t>
      </w:r>
      <w:r>
        <w:rPr>
          <w:rFonts w:ascii="宋体" w:eastAsia="宋体" w:hAnsi="宋体" w:hint="eastAsia"/>
        </w:rPr>
        <w:t>；</w:t>
      </w:r>
    </w:p>
    <w:p w:rsidR="00020953" w:rsidRDefault="00933500">
      <w:pPr>
        <w:pStyle w:val="ad"/>
        <w:widowControl/>
        <w:spacing w:line="360" w:lineRule="auto"/>
        <w:ind w:left="420" w:firstLineChars="0" w:firstLine="0"/>
        <w:jc w:val="center"/>
        <w:rPr>
          <w:rFonts w:ascii="宋体" w:eastAsia="宋体" w:hAnsi="宋体"/>
          <w:b/>
        </w:rPr>
      </w:pPr>
      <w:r>
        <w:rPr>
          <w:rFonts w:ascii="宋体" w:eastAsia="宋体" w:hAnsi="宋体" w:hint="eastAsia"/>
          <w:noProof/>
        </w:rPr>
        <w:drawing>
          <wp:inline distT="0" distB="0" distL="0" distR="0" wp14:anchorId="73C6CC30" wp14:editId="2C9445C6">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020953" w:rsidRDefault="00933500">
      <w:pPr>
        <w:widowControl/>
        <w:jc w:val="left"/>
        <w:rPr>
          <w:rFonts w:ascii="宋体" w:eastAsia="宋体" w:hAnsi="宋体"/>
        </w:rPr>
      </w:pPr>
      <w:r>
        <w:rPr>
          <w:rFonts w:ascii="宋体" w:eastAsia="宋体" w:hAnsi="宋体"/>
        </w:rPr>
        <w:br w:type="page"/>
      </w:r>
    </w:p>
    <w:p w:rsidR="00020953" w:rsidRDefault="00933500">
      <w:pPr>
        <w:pStyle w:val="a9"/>
        <w:spacing w:line="360" w:lineRule="auto"/>
        <w:rPr>
          <w:rFonts w:ascii="宋体" w:hAnsi="宋体"/>
          <w:color w:val="FF0000"/>
          <w:sz w:val="28"/>
          <w:szCs w:val="28"/>
        </w:rPr>
      </w:pPr>
      <w:r>
        <w:rPr>
          <w:rFonts w:ascii="宋体" w:hAnsi="宋体" w:hint="eastAsia"/>
        </w:rPr>
        <w:lastRenderedPageBreak/>
        <w:t>第二章 用户需求书</w:t>
      </w:r>
    </w:p>
    <w:p w:rsidR="00020953" w:rsidRDefault="00933500">
      <w:pPr>
        <w:snapToGrid w:val="0"/>
        <w:spacing w:line="360" w:lineRule="auto"/>
        <w:ind w:left="517" w:hangingChars="245" w:hanging="517"/>
        <w:rPr>
          <w:rFonts w:ascii="宋体" w:eastAsia="宋体" w:hAnsi="宋体"/>
          <w:b/>
          <w:bCs/>
        </w:rPr>
      </w:pPr>
      <w:r>
        <w:rPr>
          <w:rFonts w:ascii="宋体" w:eastAsia="宋体" w:hAnsi="宋体" w:hint="eastAsia"/>
          <w:b/>
          <w:bCs/>
        </w:rPr>
        <w:t>说明：</w:t>
      </w:r>
    </w:p>
    <w:p w:rsidR="00020953" w:rsidRDefault="00933500">
      <w:pPr>
        <w:numPr>
          <w:ilvl w:val="0"/>
          <w:numId w:val="14"/>
        </w:numPr>
        <w:tabs>
          <w:tab w:val="clear" w:pos="600"/>
          <w:tab w:val="left" w:pos="426"/>
        </w:tabs>
        <w:snapToGrid w:val="0"/>
        <w:spacing w:line="360" w:lineRule="auto"/>
        <w:ind w:left="422" w:hangingChars="200" w:hanging="422"/>
        <w:rPr>
          <w:rFonts w:ascii="宋体" w:eastAsia="宋体" w:hAnsi="宋体"/>
          <w:b/>
          <w:bCs/>
        </w:rPr>
      </w:pPr>
      <w:r>
        <w:rPr>
          <w:rFonts w:ascii="宋体" w:eastAsia="宋体" w:hAnsi="宋体" w:hint="eastAsia"/>
          <w:b/>
          <w:bCs/>
        </w:rPr>
        <w:t>供应商须对本项目进行整体响应，任何只对其中一部分进行的响应都被视为无效响应。</w:t>
      </w:r>
    </w:p>
    <w:p w:rsidR="00020953" w:rsidRDefault="00933500">
      <w:pPr>
        <w:pStyle w:val="ad"/>
        <w:numPr>
          <w:ilvl w:val="0"/>
          <w:numId w:val="15"/>
        </w:numPr>
        <w:snapToGrid w:val="0"/>
        <w:spacing w:line="360" w:lineRule="auto"/>
        <w:ind w:firstLineChars="0"/>
        <w:rPr>
          <w:rFonts w:ascii="宋体" w:eastAsia="宋体" w:hAnsi="宋体"/>
          <w:b/>
          <w:bCs/>
        </w:rPr>
      </w:pPr>
      <w:r>
        <w:rPr>
          <w:rFonts w:ascii="宋体" w:eastAsia="宋体" w:hAnsi="宋体" w:hint="eastAsia"/>
          <w:b/>
          <w:bCs/>
        </w:rPr>
        <w:t>项目一览表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2944"/>
        <w:gridCol w:w="850"/>
        <w:gridCol w:w="2693"/>
        <w:gridCol w:w="2035"/>
      </w:tblGrid>
      <w:tr w:rsidR="00020953">
        <w:trPr>
          <w:trHeight w:val="620"/>
          <w:jc w:val="center"/>
        </w:trPr>
        <w:tc>
          <w:tcPr>
            <w:tcW w:w="1727" w:type="pct"/>
            <w:shd w:val="clear" w:color="auto" w:fill="EEECE1"/>
            <w:vAlign w:val="center"/>
          </w:tcPr>
          <w:p w:rsidR="00020953" w:rsidRDefault="00933500">
            <w:pPr>
              <w:adjustRightInd w:val="0"/>
              <w:snapToGrid w:val="0"/>
              <w:spacing w:line="360" w:lineRule="auto"/>
              <w:jc w:val="center"/>
              <w:rPr>
                <w:rFonts w:ascii="宋体" w:eastAsia="宋体" w:hAnsi="宋体"/>
                <w:b/>
                <w:bCs/>
                <w:szCs w:val="21"/>
              </w:rPr>
            </w:pPr>
            <w:r>
              <w:rPr>
                <w:rFonts w:ascii="宋体" w:eastAsia="宋体" w:hAnsi="宋体" w:hint="eastAsia"/>
                <w:b/>
                <w:bCs/>
                <w:szCs w:val="21"/>
              </w:rPr>
              <w:t>项目名称</w:t>
            </w:r>
          </w:p>
        </w:tc>
        <w:tc>
          <w:tcPr>
            <w:tcW w:w="499" w:type="pct"/>
            <w:shd w:val="clear" w:color="auto" w:fill="EEECE1"/>
            <w:vAlign w:val="center"/>
          </w:tcPr>
          <w:p w:rsidR="00020953" w:rsidRDefault="00933500">
            <w:pPr>
              <w:adjustRightInd w:val="0"/>
              <w:snapToGrid w:val="0"/>
              <w:spacing w:line="360" w:lineRule="auto"/>
              <w:jc w:val="center"/>
              <w:rPr>
                <w:rFonts w:ascii="宋体" w:eastAsia="宋体" w:hAnsi="宋体"/>
                <w:b/>
                <w:bCs/>
                <w:szCs w:val="21"/>
              </w:rPr>
            </w:pPr>
            <w:r>
              <w:rPr>
                <w:rFonts w:ascii="宋体" w:eastAsia="宋体" w:hAnsi="宋体" w:hint="eastAsia"/>
                <w:b/>
                <w:bCs/>
                <w:szCs w:val="21"/>
              </w:rPr>
              <w:t>数量</w:t>
            </w:r>
          </w:p>
        </w:tc>
        <w:tc>
          <w:tcPr>
            <w:tcW w:w="1580" w:type="pct"/>
            <w:shd w:val="clear" w:color="auto" w:fill="EEECE1"/>
            <w:vAlign w:val="center"/>
          </w:tcPr>
          <w:p w:rsidR="00020953" w:rsidRDefault="00933500">
            <w:pPr>
              <w:adjustRightInd w:val="0"/>
              <w:snapToGrid w:val="0"/>
              <w:spacing w:line="360" w:lineRule="auto"/>
              <w:jc w:val="center"/>
              <w:rPr>
                <w:rFonts w:ascii="宋体" w:eastAsia="宋体" w:hAnsi="宋体"/>
                <w:b/>
                <w:bCs/>
                <w:szCs w:val="21"/>
              </w:rPr>
            </w:pPr>
            <w:r>
              <w:rPr>
                <w:rFonts w:ascii="宋体" w:eastAsia="宋体" w:hAnsi="宋体" w:hint="eastAsia"/>
                <w:b/>
                <w:szCs w:val="21"/>
              </w:rPr>
              <w:t>监理工期</w:t>
            </w:r>
          </w:p>
        </w:tc>
        <w:tc>
          <w:tcPr>
            <w:tcW w:w="1194" w:type="pct"/>
            <w:shd w:val="clear" w:color="auto" w:fill="EEECE1"/>
            <w:vAlign w:val="center"/>
          </w:tcPr>
          <w:p w:rsidR="00020953" w:rsidRDefault="00933500">
            <w:pPr>
              <w:adjustRightInd w:val="0"/>
              <w:snapToGrid w:val="0"/>
              <w:spacing w:line="360" w:lineRule="auto"/>
              <w:jc w:val="center"/>
              <w:rPr>
                <w:rFonts w:ascii="宋体" w:eastAsia="宋体" w:hAnsi="宋体"/>
                <w:b/>
                <w:bCs/>
                <w:szCs w:val="21"/>
              </w:rPr>
            </w:pPr>
            <w:r>
              <w:rPr>
                <w:rFonts w:ascii="宋体" w:eastAsia="宋体" w:hAnsi="宋体" w:hint="eastAsia"/>
                <w:b/>
                <w:bCs/>
                <w:szCs w:val="21"/>
              </w:rPr>
              <w:t>最高限价（元）</w:t>
            </w:r>
          </w:p>
        </w:tc>
      </w:tr>
      <w:tr w:rsidR="00020953">
        <w:trPr>
          <w:trHeight w:val="1262"/>
          <w:jc w:val="center"/>
        </w:trPr>
        <w:tc>
          <w:tcPr>
            <w:tcW w:w="1727" w:type="pct"/>
            <w:vAlign w:val="center"/>
          </w:tcPr>
          <w:p w:rsidR="00020953" w:rsidRDefault="00480F96" w:rsidP="006B59B7">
            <w:pPr>
              <w:adjustRightInd w:val="0"/>
              <w:snapToGrid w:val="0"/>
              <w:spacing w:line="360" w:lineRule="auto"/>
              <w:jc w:val="center"/>
              <w:rPr>
                <w:rFonts w:ascii="宋体" w:eastAsia="宋体" w:hAnsi="宋体"/>
                <w:bCs/>
                <w:kern w:val="0"/>
                <w:szCs w:val="21"/>
              </w:rPr>
            </w:pPr>
            <w:r>
              <w:rPr>
                <w:rFonts w:ascii="宋体" w:eastAsia="宋体" w:hAnsi="宋体" w:hint="eastAsia"/>
                <w:bCs/>
                <w:szCs w:val="21"/>
              </w:rPr>
              <w:t>广东省工人医院门诊部二楼针灸理疗科装修项目监理项目</w:t>
            </w:r>
          </w:p>
        </w:tc>
        <w:tc>
          <w:tcPr>
            <w:tcW w:w="499" w:type="pct"/>
            <w:vAlign w:val="center"/>
          </w:tcPr>
          <w:p w:rsidR="00020953" w:rsidRDefault="00933500">
            <w:pPr>
              <w:adjustRightInd w:val="0"/>
              <w:snapToGrid w:val="0"/>
              <w:spacing w:line="360" w:lineRule="auto"/>
              <w:jc w:val="center"/>
              <w:rPr>
                <w:rFonts w:ascii="宋体" w:eastAsia="宋体" w:hAnsi="宋体"/>
                <w:bCs/>
                <w:kern w:val="0"/>
                <w:szCs w:val="21"/>
              </w:rPr>
            </w:pPr>
            <w:r>
              <w:rPr>
                <w:rFonts w:ascii="宋体" w:eastAsia="宋体" w:hAnsi="宋体" w:hint="eastAsia"/>
                <w:bCs/>
                <w:kern w:val="0"/>
                <w:szCs w:val="21"/>
              </w:rPr>
              <w:t>1项</w:t>
            </w:r>
          </w:p>
        </w:tc>
        <w:tc>
          <w:tcPr>
            <w:tcW w:w="1580" w:type="pct"/>
            <w:vAlign w:val="center"/>
          </w:tcPr>
          <w:p w:rsidR="00020953" w:rsidRDefault="006B59B7">
            <w:pPr>
              <w:pStyle w:val="ae"/>
              <w:spacing w:before="0" w:after="0" w:line="360" w:lineRule="auto"/>
              <w:ind w:firstLine="120"/>
              <w:rPr>
                <w:rFonts w:ascii="宋体" w:hAnsi="宋体"/>
                <w:bCs/>
                <w:snapToGrid/>
                <w:spacing w:val="0"/>
                <w:kern w:val="2"/>
                <w:sz w:val="21"/>
                <w:szCs w:val="21"/>
              </w:rPr>
            </w:pPr>
            <w:r w:rsidRPr="006B59B7">
              <w:rPr>
                <w:rFonts w:ascii="宋体" w:hAnsi="宋体" w:hint="eastAsia"/>
                <w:bCs/>
                <w:snapToGrid/>
                <w:spacing w:val="0"/>
                <w:kern w:val="2"/>
                <w:sz w:val="21"/>
                <w:szCs w:val="21"/>
              </w:rPr>
              <w:t>随工程工期，30日历日</w:t>
            </w:r>
          </w:p>
        </w:tc>
        <w:tc>
          <w:tcPr>
            <w:tcW w:w="1194" w:type="pct"/>
            <w:vAlign w:val="center"/>
          </w:tcPr>
          <w:p w:rsidR="00020953" w:rsidRDefault="00933500">
            <w:pPr>
              <w:pStyle w:val="ae"/>
              <w:spacing w:before="0" w:after="0" w:line="360" w:lineRule="auto"/>
              <w:ind w:firstLine="34"/>
              <w:rPr>
                <w:rFonts w:ascii="宋体" w:hAnsi="宋体"/>
                <w:bCs/>
                <w:snapToGrid/>
                <w:spacing w:val="0"/>
                <w:kern w:val="2"/>
                <w:sz w:val="21"/>
                <w:szCs w:val="21"/>
              </w:rPr>
            </w:pPr>
            <w:r>
              <w:rPr>
                <w:rFonts w:ascii="宋体" w:hAnsi="宋体" w:hint="eastAsia"/>
                <w:bCs/>
                <w:snapToGrid/>
                <w:spacing w:val="0"/>
                <w:kern w:val="2"/>
                <w:sz w:val="21"/>
                <w:szCs w:val="21"/>
              </w:rPr>
              <w:t>人民币</w:t>
            </w:r>
            <w:r>
              <w:rPr>
                <w:rFonts w:ascii="宋体" w:hAnsi="宋体" w:hint="eastAsia"/>
                <w:bCs/>
                <w:snapToGrid/>
                <w:spacing w:val="0"/>
                <w:kern w:val="2"/>
                <w:sz w:val="21"/>
                <w:szCs w:val="21"/>
                <w:u w:val="single"/>
              </w:rPr>
              <w:t>10575</w:t>
            </w:r>
            <w:r>
              <w:rPr>
                <w:rFonts w:ascii="宋体" w:hAnsi="宋体" w:hint="eastAsia"/>
                <w:bCs/>
                <w:snapToGrid/>
                <w:spacing w:val="0"/>
                <w:kern w:val="2"/>
                <w:sz w:val="21"/>
                <w:szCs w:val="21"/>
              </w:rPr>
              <w:t>元</w:t>
            </w:r>
          </w:p>
        </w:tc>
      </w:tr>
    </w:tbl>
    <w:p w:rsidR="00020953" w:rsidRDefault="00933500">
      <w:pPr>
        <w:pStyle w:val="ad"/>
        <w:numPr>
          <w:ilvl w:val="0"/>
          <w:numId w:val="15"/>
        </w:numPr>
        <w:snapToGrid w:val="0"/>
        <w:spacing w:line="360" w:lineRule="auto"/>
        <w:ind w:left="0" w:firstLineChars="0" w:firstLine="0"/>
        <w:rPr>
          <w:rFonts w:ascii="宋体" w:eastAsia="宋体" w:hAnsi="宋体"/>
          <w:b/>
          <w:szCs w:val="21"/>
        </w:rPr>
      </w:pPr>
      <w:r>
        <w:rPr>
          <w:rFonts w:ascii="宋体" w:eastAsia="宋体" w:hAnsi="宋体" w:hint="eastAsia"/>
          <w:b/>
          <w:szCs w:val="21"/>
        </w:rPr>
        <w:t>项目情况介绍</w:t>
      </w:r>
    </w:p>
    <w:p w:rsidR="00020953" w:rsidRDefault="00933500">
      <w:pPr>
        <w:pStyle w:val="ad"/>
        <w:numPr>
          <w:ilvl w:val="0"/>
          <w:numId w:val="16"/>
        </w:numPr>
        <w:spacing w:line="360" w:lineRule="auto"/>
        <w:ind w:left="0" w:firstLineChars="0" w:firstLine="0"/>
        <w:jc w:val="left"/>
        <w:rPr>
          <w:rFonts w:ascii="宋体" w:eastAsia="宋体" w:hAnsi="宋体"/>
          <w:szCs w:val="21"/>
        </w:rPr>
      </w:pPr>
      <w:r>
        <w:rPr>
          <w:rFonts w:ascii="宋体" w:eastAsia="宋体" w:hAnsi="宋体" w:hint="eastAsia"/>
          <w:szCs w:val="21"/>
        </w:rPr>
        <w:t>工程名称：广东省工人医院门诊部二楼针灸理疗科装修项目</w:t>
      </w:r>
    </w:p>
    <w:p w:rsidR="00020953" w:rsidRDefault="00933500">
      <w:pPr>
        <w:pStyle w:val="ad"/>
        <w:numPr>
          <w:ilvl w:val="0"/>
          <w:numId w:val="16"/>
        </w:numPr>
        <w:spacing w:line="360" w:lineRule="auto"/>
        <w:ind w:left="0" w:firstLineChars="0" w:firstLine="0"/>
        <w:jc w:val="left"/>
        <w:rPr>
          <w:rFonts w:ascii="宋体" w:eastAsia="宋体" w:hAnsi="宋体"/>
          <w:szCs w:val="21"/>
        </w:rPr>
      </w:pPr>
      <w:r>
        <w:rPr>
          <w:rFonts w:ascii="宋体" w:eastAsia="宋体" w:hAnsi="宋体" w:hint="eastAsia"/>
          <w:szCs w:val="21"/>
        </w:rPr>
        <w:t>概况：本工程位于广东省工人医院，为门诊部二楼针灸理疗科装修工程，面积约为240平方。</w:t>
      </w:r>
    </w:p>
    <w:p w:rsidR="00020953" w:rsidRDefault="00933500">
      <w:pPr>
        <w:pStyle w:val="ad"/>
        <w:numPr>
          <w:ilvl w:val="0"/>
          <w:numId w:val="16"/>
        </w:numPr>
        <w:spacing w:line="360" w:lineRule="auto"/>
        <w:ind w:left="0" w:firstLineChars="0" w:firstLine="0"/>
        <w:jc w:val="left"/>
        <w:rPr>
          <w:rFonts w:ascii="宋体" w:eastAsia="宋体" w:hAnsi="宋体"/>
          <w:szCs w:val="21"/>
        </w:rPr>
      </w:pPr>
      <w:r>
        <w:rPr>
          <w:rFonts w:ascii="宋体" w:eastAsia="宋体" w:hAnsi="宋体" w:hint="eastAsia"/>
          <w:szCs w:val="21"/>
        </w:rPr>
        <w:t>项目要求：针灸室三间，理疗室一间，洗</w:t>
      </w:r>
      <w:proofErr w:type="gramStart"/>
      <w:r>
        <w:rPr>
          <w:rFonts w:ascii="宋体" w:eastAsia="宋体" w:hAnsi="宋体" w:hint="eastAsia"/>
          <w:szCs w:val="21"/>
        </w:rPr>
        <w:t>火罐室</w:t>
      </w:r>
      <w:proofErr w:type="gramEnd"/>
      <w:r>
        <w:rPr>
          <w:rFonts w:ascii="宋体" w:eastAsia="宋体" w:hAnsi="宋体" w:hint="eastAsia"/>
          <w:szCs w:val="21"/>
        </w:rPr>
        <w:t>一间，按摩室一间，艾</w:t>
      </w:r>
      <w:proofErr w:type="gramStart"/>
      <w:r>
        <w:rPr>
          <w:rFonts w:ascii="宋体" w:eastAsia="宋体" w:hAnsi="宋体" w:hint="eastAsia"/>
          <w:szCs w:val="21"/>
        </w:rPr>
        <w:t>灸</w:t>
      </w:r>
      <w:proofErr w:type="gramEnd"/>
      <w:r>
        <w:rPr>
          <w:rFonts w:ascii="宋体" w:eastAsia="宋体" w:hAnsi="宋体" w:hint="eastAsia"/>
          <w:szCs w:val="21"/>
        </w:rPr>
        <w:t>室一间，此七间是业务用房，必须对标三甲医院进行设计，风格以简单通透为主。</w:t>
      </w:r>
    </w:p>
    <w:p w:rsidR="00020953" w:rsidRDefault="00933500">
      <w:pPr>
        <w:pStyle w:val="ad"/>
        <w:numPr>
          <w:ilvl w:val="3"/>
          <w:numId w:val="17"/>
        </w:numPr>
        <w:spacing w:line="360" w:lineRule="auto"/>
        <w:ind w:left="0" w:firstLineChars="0" w:firstLine="0"/>
        <w:jc w:val="left"/>
        <w:rPr>
          <w:rFonts w:ascii="宋体" w:eastAsia="宋体" w:hAnsi="宋体"/>
          <w:szCs w:val="21"/>
        </w:rPr>
      </w:pPr>
      <w:r>
        <w:rPr>
          <w:rFonts w:ascii="宋体" w:eastAsia="宋体" w:hAnsi="宋体" w:hint="eastAsia"/>
          <w:szCs w:val="21"/>
        </w:rPr>
        <w:t>针灸科主任办公室一间，要求简单通透。</w:t>
      </w:r>
    </w:p>
    <w:p w:rsidR="00020953" w:rsidRDefault="00933500">
      <w:pPr>
        <w:pStyle w:val="ad"/>
        <w:numPr>
          <w:ilvl w:val="3"/>
          <w:numId w:val="17"/>
        </w:numPr>
        <w:spacing w:line="360" w:lineRule="auto"/>
        <w:ind w:left="0" w:firstLineChars="0" w:firstLine="0"/>
        <w:jc w:val="left"/>
        <w:rPr>
          <w:rFonts w:ascii="宋体" w:eastAsia="宋体" w:hAnsi="宋体"/>
          <w:szCs w:val="21"/>
        </w:rPr>
      </w:pPr>
      <w:r>
        <w:rPr>
          <w:rFonts w:ascii="宋体" w:eastAsia="宋体" w:hAnsi="宋体" w:hint="eastAsia"/>
          <w:szCs w:val="21"/>
        </w:rPr>
        <w:t>全部诊室及针灸科主任办公室统一安装医用感应水龙头。</w:t>
      </w:r>
    </w:p>
    <w:p w:rsidR="00020953" w:rsidRDefault="00933500">
      <w:pPr>
        <w:pStyle w:val="ad"/>
        <w:numPr>
          <w:ilvl w:val="3"/>
          <w:numId w:val="17"/>
        </w:numPr>
        <w:spacing w:line="360" w:lineRule="auto"/>
        <w:ind w:left="0" w:firstLineChars="0" w:firstLine="0"/>
        <w:jc w:val="left"/>
        <w:rPr>
          <w:rFonts w:ascii="宋体" w:eastAsia="宋体" w:hAnsi="宋体"/>
          <w:szCs w:val="21"/>
        </w:rPr>
      </w:pPr>
      <w:r>
        <w:rPr>
          <w:rFonts w:ascii="宋体" w:eastAsia="宋体" w:hAnsi="宋体" w:hint="eastAsia"/>
          <w:szCs w:val="21"/>
        </w:rPr>
        <w:t>全部诊室统一安装排风系统。</w:t>
      </w:r>
    </w:p>
    <w:p w:rsidR="00020953" w:rsidRDefault="00933500">
      <w:pPr>
        <w:pStyle w:val="ad"/>
        <w:numPr>
          <w:ilvl w:val="3"/>
          <w:numId w:val="17"/>
        </w:numPr>
        <w:spacing w:line="360" w:lineRule="auto"/>
        <w:ind w:left="0" w:firstLineChars="0" w:firstLine="0"/>
        <w:jc w:val="left"/>
        <w:rPr>
          <w:rFonts w:ascii="宋体" w:eastAsia="宋体" w:hAnsi="宋体"/>
          <w:szCs w:val="21"/>
        </w:rPr>
      </w:pPr>
      <w:r>
        <w:rPr>
          <w:rFonts w:ascii="宋体" w:eastAsia="宋体" w:hAnsi="宋体" w:hint="eastAsia"/>
          <w:szCs w:val="21"/>
        </w:rPr>
        <w:t>全部诊室统一安装紫外线消毒灯。</w:t>
      </w:r>
    </w:p>
    <w:p w:rsidR="00020953" w:rsidRDefault="00933500">
      <w:pPr>
        <w:pStyle w:val="ad"/>
        <w:numPr>
          <w:ilvl w:val="3"/>
          <w:numId w:val="17"/>
        </w:numPr>
        <w:spacing w:line="360" w:lineRule="auto"/>
        <w:ind w:left="0" w:firstLineChars="0" w:firstLine="0"/>
        <w:jc w:val="left"/>
        <w:rPr>
          <w:rFonts w:ascii="宋体" w:eastAsia="宋体" w:hAnsi="宋体"/>
          <w:szCs w:val="21"/>
        </w:rPr>
      </w:pPr>
      <w:r>
        <w:rPr>
          <w:rFonts w:ascii="宋体" w:eastAsia="宋体" w:hAnsi="宋体" w:hint="eastAsia"/>
          <w:szCs w:val="21"/>
        </w:rPr>
        <w:t>另有两间，</w:t>
      </w:r>
      <w:proofErr w:type="gramStart"/>
      <w:r>
        <w:rPr>
          <w:rFonts w:ascii="宋体" w:eastAsia="宋体" w:hAnsi="宋体" w:hint="eastAsia"/>
          <w:szCs w:val="21"/>
        </w:rPr>
        <w:t>一</w:t>
      </w:r>
      <w:proofErr w:type="gramEnd"/>
      <w:r>
        <w:rPr>
          <w:rFonts w:ascii="宋体" w:eastAsia="宋体" w:hAnsi="宋体" w:hint="eastAsia"/>
          <w:szCs w:val="21"/>
        </w:rPr>
        <w:t>间作为药械科的办公室，</w:t>
      </w:r>
      <w:proofErr w:type="gramStart"/>
      <w:r>
        <w:rPr>
          <w:rFonts w:ascii="宋体" w:eastAsia="宋体" w:hAnsi="宋体" w:hint="eastAsia"/>
          <w:szCs w:val="21"/>
        </w:rPr>
        <w:t>一</w:t>
      </w:r>
      <w:proofErr w:type="gramEnd"/>
      <w:r>
        <w:rPr>
          <w:rFonts w:ascii="宋体" w:eastAsia="宋体" w:hAnsi="宋体" w:hint="eastAsia"/>
          <w:szCs w:val="21"/>
        </w:rPr>
        <w:t>间作为仓库，无特殊要求。</w:t>
      </w:r>
    </w:p>
    <w:p w:rsidR="00020953" w:rsidRDefault="00933500">
      <w:pPr>
        <w:pStyle w:val="ad"/>
        <w:numPr>
          <w:ilvl w:val="0"/>
          <w:numId w:val="16"/>
        </w:numPr>
        <w:spacing w:line="360" w:lineRule="auto"/>
        <w:ind w:left="0" w:firstLineChars="0" w:firstLine="0"/>
        <w:jc w:val="left"/>
        <w:rPr>
          <w:rFonts w:ascii="宋体" w:eastAsia="宋体" w:hAnsi="宋体"/>
          <w:szCs w:val="21"/>
        </w:rPr>
      </w:pPr>
      <w:r>
        <w:rPr>
          <w:rFonts w:ascii="宋体" w:eastAsia="宋体" w:hAnsi="宋体" w:hint="eastAsia"/>
          <w:szCs w:val="21"/>
        </w:rPr>
        <w:t>整条走廊需要在墙上添置文化标识，具体为中医针灸及工会方面的知识。</w:t>
      </w:r>
    </w:p>
    <w:p w:rsidR="00020953" w:rsidRDefault="00933500">
      <w:pPr>
        <w:pStyle w:val="ad"/>
        <w:numPr>
          <w:ilvl w:val="0"/>
          <w:numId w:val="16"/>
        </w:numPr>
        <w:spacing w:line="360" w:lineRule="auto"/>
        <w:ind w:left="0" w:firstLineChars="0" w:firstLine="0"/>
        <w:jc w:val="left"/>
        <w:rPr>
          <w:rFonts w:ascii="宋体" w:eastAsia="宋体" w:hAnsi="宋体"/>
          <w:szCs w:val="21"/>
        </w:rPr>
      </w:pPr>
      <w:r>
        <w:rPr>
          <w:rFonts w:ascii="宋体" w:eastAsia="宋体" w:hAnsi="宋体" w:hint="eastAsia"/>
          <w:szCs w:val="21"/>
        </w:rPr>
        <w:t>候诊区安装电视机，候诊区区域进行相关文化宣传。</w:t>
      </w:r>
    </w:p>
    <w:p w:rsidR="00020953" w:rsidRDefault="00933500">
      <w:pPr>
        <w:pStyle w:val="ad"/>
        <w:numPr>
          <w:ilvl w:val="0"/>
          <w:numId w:val="16"/>
        </w:numPr>
        <w:spacing w:line="360" w:lineRule="auto"/>
        <w:ind w:left="0" w:firstLineChars="0" w:firstLine="0"/>
        <w:jc w:val="left"/>
        <w:rPr>
          <w:rFonts w:ascii="宋体" w:eastAsia="宋体" w:hAnsi="宋体"/>
          <w:szCs w:val="21"/>
        </w:rPr>
      </w:pPr>
      <w:r>
        <w:rPr>
          <w:rFonts w:ascii="宋体" w:eastAsia="宋体" w:hAnsi="宋体" w:hint="eastAsia"/>
          <w:szCs w:val="21"/>
        </w:rPr>
        <w:t>更换新的门窗，整个区域门窗统一风格。</w:t>
      </w:r>
    </w:p>
    <w:p w:rsidR="00020953" w:rsidRDefault="00933500">
      <w:pPr>
        <w:pStyle w:val="ad"/>
        <w:numPr>
          <w:ilvl w:val="0"/>
          <w:numId w:val="16"/>
        </w:numPr>
        <w:spacing w:line="360" w:lineRule="auto"/>
        <w:ind w:left="0" w:firstLineChars="0" w:firstLine="0"/>
        <w:jc w:val="left"/>
        <w:rPr>
          <w:rFonts w:ascii="宋体" w:eastAsia="宋体" w:hAnsi="宋体"/>
          <w:szCs w:val="21"/>
        </w:rPr>
      </w:pPr>
      <w:r>
        <w:rPr>
          <w:rFonts w:ascii="宋体" w:eastAsia="宋体" w:hAnsi="宋体" w:hint="eastAsia"/>
          <w:szCs w:val="21"/>
        </w:rPr>
        <w:t>整个区域重新设计水电网络布线，走廊与消防通道做防滑设计，走廊增添监控设备。</w:t>
      </w:r>
    </w:p>
    <w:p w:rsidR="00020953" w:rsidRDefault="00933500">
      <w:pPr>
        <w:pStyle w:val="ad"/>
        <w:numPr>
          <w:ilvl w:val="0"/>
          <w:numId w:val="16"/>
        </w:numPr>
        <w:spacing w:line="360" w:lineRule="auto"/>
        <w:ind w:left="0" w:firstLineChars="0" w:firstLine="0"/>
        <w:jc w:val="left"/>
        <w:rPr>
          <w:rFonts w:ascii="宋体" w:eastAsia="宋体" w:hAnsi="宋体"/>
          <w:szCs w:val="21"/>
        </w:rPr>
      </w:pPr>
      <w:r>
        <w:rPr>
          <w:rFonts w:ascii="宋体" w:eastAsia="宋体" w:hAnsi="宋体" w:hint="eastAsia"/>
          <w:szCs w:val="21"/>
        </w:rPr>
        <w:t>厕所洗手池安装医用感应水龙头，厕所安装感应冲水，都需要安装扶手。</w:t>
      </w:r>
    </w:p>
    <w:p w:rsidR="00020953" w:rsidRDefault="00933500">
      <w:pPr>
        <w:pStyle w:val="ad"/>
        <w:numPr>
          <w:ilvl w:val="0"/>
          <w:numId w:val="16"/>
        </w:numPr>
        <w:spacing w:line="360" w:lineRule="auto"/>
        <w:ind w:left="0" w:firstLineChars="0" w:firstLine="0"/>
        <w:jc w:val="left"/>
        <w:rPr>
          <w:rFonts w:ascii="宋体" w:eastAsia="宋体" w:hAnsi="宋体"/>
          <w:szCs w:val="21"/>
        </w:rPr>
      </w:pPr>
      <w:r>
        <w:rPr>
          <w:rFonts w:ascii="宋体" w:eastAsia="宋体" w:hAnsi="宋体" w:hint="eastAsia"/>
          <w:szCs w:val="21"/>
        </w:rPr>
        <w:t>男厕一个是蹲式，一个是坐式马桶，小便槽安装感应出水。女厕两个蹲式，两个坐式马桶。</w:t>
      </w:r>
    </w:p>
    <w:p w:rsidR="00020953" w:rsidRDefault="00933500">
      <w:pPr>
        <w:pStyle w:val="ad"/>
        <w:numPr>
          <w:ilvl w:val="0"/>
          <w:numId w:val="15"/>
        </w:numPr>
        <w:snapToGrid w:val="0"/>
        <w:spacing w:line="360" w:lineRule="auto"/>
        <w:ind w:left="0" w:firstLineChars="0" w:firstLine="0"/>
        <w:rPr>
          <w:rFonts w:ascii="宋体" w:eastAsia="宋体" w:hAnsi="宋体"/>
          <w:b/>
          <w:szCs w:val="21"/>
        </w:rPr>
      </w:pPr>
      <w:r>
        <w:rPr>
          <w:rFonts w:ascii="宋体" w:eastAsia="宋体" w:hAnsi="宋体"/>
          <w:b/>
          <w:szCs w:val="21"/>
        </w:rPr>
        <w:t>项目目标计划</w:t>
      </w:r>
    </w:p>
    <w:p w:rsidR="00020953" w:rsidRDefault="00933500">
      <w:pPr>
        <w:pStyle w:val="ad"/>
        <w:numPr>
          <w:ilvl w:val="3"/>
          <w:numId w:val="18"/>
        </w:numPr>
        <w:spacing w:line="360" w:lineRule="auto"/>
        <w:ind w:firstLineChars="0"/>
        <w:jc w:val="left"/>
        <w:rPr>
          <w:rFonts w:ascii="宋体" w:eastAsia="宋体" w:hAnsi="宋体"/>
          <w:szCs w:val="21"/>
        </w:rPr>
      </w:pPr>
      <w:r>
        <w:rPr>
          <w:rFonts w:ascii="宋体" w:eastAsia="宋体" w:hAnsi="宋体"/>
          <w:szCs w:val="21"/>
        </w:rPr>
        <w:t>进度控制目标：施工期为开工</w:t>
      </w:r>
      <w:r>
        <w:rPr>
          <w:rFonts w:ascii="宋体" w:eastAsia="宋体" w:hAnsi="宋体" w:hint="eastAsia"/>
          <w:szCs w:val="21"/>
        </w:rPr>
        <w:t>申请</w:t>
      </w:r>
      <w:r>
        <w:rPr>
          <w:rFonts w:ascii="宋体" w:eastAsia="宋体" w:hAnsi="宋体"/>
          <w:szCs w:val="21"/>
        </w:rPr>
        <w:t>报告审批之日起按施工进度</w:t>
      </w:r>
      <w:r>
        <w:rPr>
          <w:rFonts w:ascii="宋体" w:eastAsia="宋体" w:hAnsi="宋体" w:hint="eastAsia"/>
          <w:szCs w:val="21"/>
        </w:rPr>
        <w:t>计划</w:t>
      </w:r>
      <w:r>
        <w:rPr>
          <w:rFonts w:ascii="宋体" w:eastAsia="宋体" w:hAnsi="宋体"/>
          <w:szCs w:val="21"/>
        </w:rPr>
        <w:t>要求控制。</w:t>
      </w:r>
    </w:p>
    <w:p w:rsidR="00020953" w:rsidRDefault="00933500">
      <w:pPr>
        <w:pStyle w:val="ad"/>
        <w:numPr>
          <w:ilvl w:val="3"/>
          <w:numId w:val="18"/>
        </w:numPr>
        <w:spacing w:line="360" w:lineRule="auto"/>
        <w:ind w:firstLineChars="0"/>
        <w:jc w:val="left"/>
        <w:rPr>
          <w:rFonts w:ascii="宋体" w:eastAsia="宋体" w:hAnsi="宋体"/>
          <w:szCs w:val="21"/>
        </w:rPr>
      </w:pPr>
      <w:r>
        <w:rPr>
          <w:rFonts w:ascii="宋体" w:eastAsia="宋体" w:hAnsi="宋体"/>
          <w:szCs w:val="21"/>
        </w:rPr>
        <w:t>质量控制目标：工程质量符合现行国家施工验收规范合格标准。</w:t>
      </w:r>
    </w:p>
    <w:p w:rsidR="00020953" w:rsidRDefault="00933500">
      <w:pPr>
        <w:pStyle w:val="ad"/>
        <w:numPr>
          <w:ilvl w:val="3"/>
          <w:numId w:val="18"/>
        </w:numPr>
        <w:spacing w:line="360" w:lineRule="auto"/>
        <w:ind w:firstLineChars="0"/>
        <w:jc w:val="left"/>
        <w:rPr>
          <w:rFonts w:ascii="宋体" w:eastAsia="宋体" w:hAnsi="宋体"/>
          <w:szCs w:val="21"/>
        </w:rPr>
      </w:pPr>
      <w:r>
        <w:rPr>
          <w:rFonts w:ascii="宋体" w:eastAsia="宋体" w:hAnsi="宋体"/>
          <w:szCs w:val="21"/>
        </w:rPr>
        <w:t>安全文明控制目标：确保项目无重大安全事故。</w:t>
      </w:r>
    </w:p>
    <w:p w:rsidR="00020953" w:rsidRDefault="00933500">
      <w:pPr>
        <w:pStyle w:val="ad"/>
        <w:numPr>
          <w:ilvl w:val="0"/>
          <w:numId w:val="15"/>
        </w:numPr>
        <w:snapToGrid w:val="0"/>
        <w:spacing w:line="360" w:lineRule="auto"/>
        <w:ind w:left="0" w:firstLineChars="0" w:firstLine="0"/>
        <w:rPr>
          <w:rFonts w:ascii="宋体" w:eastAsia="宋体" w:hAnsi="宋体"/>
          <w:b/>
          <w:szCs w:val="21"/>
        </w:rPr>
      </w:pPr>
      <w:r>
        <w:rPr>
          <w:rFonts w:ascii="宋体" w:eastAsia="宋体" w:hAnsi="宋体"/>
          <w:b/>
          <w:szCs w:val="21"/>
        </w:rPr>
        <w:lastRenderedPageBreak/>
        <w:t>监理服务工作内容及要求</w:t>
      </w:r>
    </w:p>
    <w:p w:rsidR="00020953" w:rsidRDefault="00933500">
      <w:pPr>
        <w:pStyle w:val="ad"/>
        <w:numPr>
          <w:ilvl w:val="0"/>
          <w:numId w:val="19"/>
        </w:numPr>
        <w:spacing w:line="360" w:lineRule="auto"/>
        <w:ind w:firstLineChars="0"/>
        <w:jc w:val="left"/>
        <w:rPr>
          <w:rFonts w:ascii="宋体" w:eastAsia="宋体" w:hAnsi="宋体"/>
          <w:szCs w:val="21"/>
        </w:rPr>
      </w:pPr>
      <w:r>
        <w:rPr>
          <w:rFonts w:ascii="宋体" w:eastAsia="宋体" w:hAnsi="宋体"/>
          <w:szCs w:val="21"/>
        </w:rPr>
        <w:t>工程监理项目的</w:t>
      </w:r>
      <w:r>
        <w:rPr>
          <w:rFonts w:ascii="宋体" w:eastAsia="宋体" w:hAnsi="宋体" w:hint="eastAsia"/>
          <w:szCs w:val="21"/>
        </w:rPr>
        <w:t>设计期、</w:t>
      </w:r>
      <w:r>
        <w:rPr>
          <w:rFonts w:ascii="宋体" w:eastAsia="宋体" w:hAnsi="宋体"/>
          <w:szCs w:val="21"/>
        </w:rPr>
        <w:t>施工准备期、施工期、竣工结算期、缺陷责任期全过程监理服务及工程竣工结算审核及协调等相关工作，内容应包括（但不限于）下列内容：</w:t>
      </w:r>
    </w:p>
    <w:p w:rsidR="00020953" w:rsidRDefault="00933500">
      <w:pPr>
        <w:pStyle w:val="ad"/>
        <w:numPr>
          <w:ilvl w:val="0"/>
          <w:numId w:val="20"/>
        </w:numPr>
        <w:spacing w:line="360" w:lineRule="auto"/>
        <w:ind w:left="0" w:firstLineChars="0" w:firstLine="0"/>
        <w:jc w:val="left"/>
        <w:rPr>
          <w:rFonts w:ascii="宋体" w:eastAsia="宋体" w:hAnsi="宋体"/>
          <w:szCs w:val="21"/>
        </w:rPr>
      </w:pPr>
      <w:r>
        <w:rPr>
          <w:rFonts w:ascii="宋体" w:eastAsia="宋体" w:hAnsi="宋体"/>
          <w:szCs w:val="21"/>
        </w:rPr>
        <w:t>工程准备阶段的监理工作内容：必须全过程监控、检查、跟踪所有施工建设的进展情况，并报告给采购人，监理工作应包括（但不限于）下列内容：</w:t>
      </w:r>
    </w:p>
    <w:p w:rsidR="00020953" w:rsidRDefault="00933500">
      <w:pPr>
        <w:pStyle w:val="ad"/>
        <w:numPr>
          <w:ilvl w:val="3"/>
          <w:numId w:val="21"/>
        </w:numPr>
        <w:spacing w:line="360" w:lineRule="auto"/>
        <w:ind w:firstLineChars="0"/>
        <w:jc w:val="left"/>
        <w:rPr>
          <w:rFonts w:ascii="宋体" w:eastAsia="宋体" w:hAnsi="宋体"/>
          <w:szCs w:val="21"/>
        </w:rPr>
      </w:pPr>
      <w:r>
        <w:rPr>
          <w:rFonts w:ascii="宋体" w:eastAsia="宋体" w:hAnsi="宋体"/>
          <w:szCs w:val="21"/>
        </w:rPr>
        <w:t>协助采购人合同谈判及其他相关工作。项目监理机构应自行承担协助工作所产生的费用。</w:t>
      </w:r>
    </w:p>
    <w:p w:rsidR="00020953" w:rsidRDefault="00933500">
      <w:pPr>
        <w:pStyle w:val="ad"/>
        <w:numPr>
          <w:ilvl w:val="3"/>
          <w:numId w:val="21"/>
        </w:numPr>
        <w:spacing w:line="360" w:lineRule="auto"/>
        <w:ind w:firstLineChars="0"/>
        <w:jc w:val="left"/>
        <w:rPr>
          <w:rFonts w:ascii="宋体" w:eastAsia="宋体" w:hAnsi="宋体"/>
          <w:szCs w:val="21"/>
        </w:rPr>
      </w:pPr>
      <w:r>
        <w:rPr>
          <w:rFonts w:ascii="宋体" w:eastAsia="宋体" w:hAnsi="宋体"/>
          <w:szCs w:val="21"/>
        </w:rPr>
        <w:t>考察工程现场，了解施工条件，为开展现场工作做好准备。</w:t>
      </w:r>
    </w:p>
    <w:p w:rsidR="00020953" w:rsidRDefault="00933500">
      <w:pPr>
        <w:pStyle w:val="ad"/>
        <w:numPr>
          <w:ilvl w:val="3"/>
          <w:numId w:val="21"/>
        </w:numPr>
        <w:spacing w:line="360" w:lineRule="auto"/>
        <w:ind w:firstLineChars="0"/>
        <w:jc w:val="left"/>
        <w:rPr>
          <w:rFonts w:ascii="宋体" w:eastAsia="宋体" w:hAnsi="宋体"/>
          <w:szCs w:val="21"/>
        </w:rPr>
      </w:pPr>
      <w:r>
        <w:rPr>
          <w:rFonts w:ascii="宋体" w:eastAsia="宋体" w:hAnsi="宋体"/>
          <w:szCs w:val="21"/>
        </w:rPr>
        <w:t>项目施工前，监理人应审查承包人报送的施工技术方案、施工进度计划、施工质量保证体系、施工安全保证体系及其他相关的文件，确保项目施工安全及质量，并予以确认；当具备开工条件时，在报经采购人同意下，签发开</w:t>
      </w:r>
      <w:proofErr w:type="gramStart"/>
      <w:r>
        <w:rPr>
          <w:rFonts w:ascii="宋体" w:eastAsia="宋体" w:hAnsi="宋体"/>
          <w:szCs w:val="21"/>
        </w:rPr>
        <w:t>工</w:t>
      </w:r>
      <w:r>
        <w:rPr>
          <w:rFonts w:ascii="宋体" w:eastAsia="宋体" w:hAnsi="宋体" w:hint="eastAsia"/>
          <w:szCs w:val="21"/>
        </w:rPr>
        <w:t>令</w:t>
      </w:r>
      <w:proofErr w:type="gramEnd"/>
      <w:r>
        <w:rPr>
          <w:rFonts w:ascii="宋体" w:eastAsia="宋体" w:hAnsi="宋体"/>
          <w:szCs w:val="21"/>
        </w:rPr>
        <w:t>。</w:t>
      </w:r>
    </w:p>
    <w:p w:rsidR="00020953" w:rsidRDefault="00933500">
      <w:pPr>
        <w:pStyle w:val="ad"/>
        <w:numPr>
          <w:ilvl w:val="3"/>
          <w:numId w:val="21"/>
        </w:numPr>
        <w:spacing w:line="360" w:lineRule="auto"/>
        <w:ind w:firstLineChars="0"/>
        <w:jc w:val="left"/>
        <w:rPr>
          <w:rFonts w:ascii="宋体" w:eastAsia="宋体" w:hAnsi="宋体"/>
          <w:szCs w:val="21"/>
        </w:rPr>
      </w:pPr>
      <w:r>
        <w:rPr>
          <w:rFonts w:ascii="宋体" w:eastAsia="宋体" w:hAnsi="宋体"/>
          <w:szCs w:val="21"/>
        </w:rPr>
        <w:t>采购人在与承包人签订施工</w:t>
      </w:r>
      <w:r>
        <w:rPr>
          <w:rFonts w:ascii="宋体" w:eastAsia="宋体" w:hAnsi="宋体" w:hint="eastAsia"/>
          <w:szCs w:val="21"/>
        </w:rPr>
        <w:t>合</w:t>
      </w:r>
      <w:r>
        <w:rPr>
          <w:rFonts w:ascii="宋体" w:eastAsia="宋体" w:hAnsi="宋体"/>
          <w:szCs w:val="21"/>
        </w:rPr>
        <w:t>同时，将已委托的该项目的监理人名称、授权内容、权限以及监理工作范围等内容书面通知承包人。</w:t>
      </w:r>
    </w:p>
    <w:p w:rsidR="00020953" w:rsidRDefault="00933500">
      <w:pPr>
        <w:pStyle w:val="ad"/>
        <w:numPr>
          <w:ilvl w:val="3"/>
          <w:numId w:val="21"/>
        </w:numPr>
        <w:spacing w:line="360" w:lineRule="auto"/>
        <w:ind w:firstLineChars="0"/>
        <w:jc w:val="left"/>
        <w:rPr>
          <w:rFonts w:ascii="宋体" w:eastAsia="宋体" w:hAnsi="宋体"/>
          <w:szCs w:val="21"/>
        </w:rPr>
      </w:pPr>
      <w:r>
        <w:rPr>
          <w:rFonts w:ascii="宋体" w:eastAsia="宋体" w:hAnsi="宋体"/>
          <w:szCs w:val="21"/>
        </w:rPr>
        <w:t>采购人在项目施工前，及时将该项目的施工承包合同、施工</w:t>
      </w:r>
      <w:r>
        <w:rPr>
          <w:rFonts w:ascii="宋体" w:eastAsia="宋体" w:hAnsi="宋体" w:hint="eastAsia"/>
          <w:szCs w:val="21"/>
        </w:rPr>
        <w:t>响应</w:t>
      </w:r>
      <w:r>
        <w:rPr>
          <w:rFonts w:ascii="宋体" w:eastAsia="宋体" w:hAnsi="宋体"/>
          <w:szCs w:val="21"/>
        </w:rPr>
        <w:t>文件、设备、材料采购合同及</w:t>
      </w:r>
      <w:r>
        <w:rPr>
          <w:rFonts w:ascii="宋体" w:eastAsia="宋体" w:hAnsi="宋体" w:hint="eastAsia"/>
          <w:szCs w:val="21"/>
        </w:rPr>
        <w:t>响应</w:t>
      </w:r>
      <w:r>
        <w:rPr>
          <w:rFonts w:ascii="宋体" w:eastAsia="宋体" w:hAnsi="宋体"/>
          <w:szCs w:val="21"/>
        </w:rPr>
        <w:t>文件等其它与本工程项目相关的合同和文件的复印件提供给监理人。</w:t>
      </w:r>
    </w:p>
    <w:p w:rsidR="00020953" w:rsidRDefault="00933500">
      <w:pPr>
        <w:pStyle w:val="ad"/>
        <w:numPr>
          <w:ilvl w:val="0"/>
          <w:numId w:val="20"/>
        </w:numPr>
        <w:spacing w:line="360" w:lineRule="auto"/>
        <w:ind w:left="0" w:firstLineChars="0" w:firstLine="0"/>
        <w:jc w:val="left"/>
        <w:rPr>
          <w:rFonts w:ascii="宋体" w:eastAsia="宋体" w:hAnsi="宋体"/>
          <w:szCs w:val="21"/>
        </w:rPr>
      </w:pPr>
      <w:r>
        <w:rPr>
          <w:rFonts w:ascii="宋体" w:eastAsia="宋体" w:hAnsi="宋体"/>
          <w:szCs w:val="21"/>
        </w:rPr>
        <w:t>施工阶段的监理工作内容：根据合同的规定、采购人的要求及相关的法律、法规、规定、规范、标准的规定，对承包人的改造安装过程的质量、进度、费用、安全文明生产及其他相关方面进行监督、控制、管理和协调，并根据规定要求签署相关文件，监理工作应包括（但不限于）下列内容：</w:t>
      </w:r>
    </w:p>
    <w:p w:rsidR="00020953" w:rsidRDefault="00933500">
      <w:pPr>
        <w:pStyle w:val="ad"/>
        <w:numPr>
          <w:ilvl w:val="3"/>
          <w:numId w:val="22"/>
        </w:numPr>
        <w:spacing w:line="360" w:lineRule="auto"/>
        <w:ind w:firstLineChars="0"/>
        <w:jc w:val="left"/>
        <w:rPr>
          <w:rFonts w:ascii="宋体" w:eastAsia="宋体" w:hAnsi="宋体"/>
          <w:szCs w:val="21"/>
        </w:rPr>
      </w:pPr>
      <w:r>
        <w:rPr>
          <w:rFonts w:ascii="宋体" w:eastAsia="宋体" w:hAnsi="宋体"/>
          <w:szCs w:val="21"/>
        </w:rPr>
        <w:t>现场监督和协调施工等现场的一切具体活动。</w:t>
      </w:r>
    </w:p>
    <w:p w:rsidR="00020953" w:rsidRDefault="00933500">
      <w:pPr>
        <w:pStyle w:val="ad"/>
        <w:numPr>
          <w:ilvl w:val="3"/>
          <w:numId w:val="22"/>
        </w:numPr>
        <w:spacing w:line="360" w:lineRule="auto"/>
        <w:ind w:firstLineChars="0"/>
        <w:jc w:val="left"/>
        <w:rPr>
          <w:rFonts w:ascii="宋体" w:eastAsia="宋体" w:hAnsi="宋体"/>
          <w:szCs w:val="21"/>
        </w:rPr>
      </w:pPr>
      <w:r>
        <w:rPr>
          <w:rFonts w:ascii="宋体" w:eastAsia="宋体" w:hAnsi="宋体"/>
          <w:szCs w:val="21"/>
        </w:rPr>
        <w:t>根据采购人要求，督促</w:t>
      </w:r>
      <w:r>
        <w:rPr>
          <w:rFonts w:ascii="宋体" w:eastAsia="宋体" w:hAnsi="宋体" w:hint="eastAsia"/>
          <w:szCs w:val="21"/>
        </w:rPr>
        <w:t>承包单位严格遵守国家相关的法律、法规、规范、标准、检查施工承包合同执行情况</w:t>
      </w:r>
      <w:r>
        <w:rPr>
          <w:rFonts w:ascii="宋体" w:eastAsia="宋体" w:hAnsi="宋体"/>
          <w:szCs w:val="21"/>
        </w:rPr>
        <w:t>。</w:t>
      </w:r>
    </w:p>
    <w:p w:rsidR="00020953" w:rsidRDefault="00933500">
      <w:pPr>
        <w:pStyle w:val="ad"/>
        <w:numPr>
          <w:ilvl w:val="3"/>
          <w:numId w:val="22"/>
        </w:numPr>
        <w:spacing w:line="360" w:lineRule="auto"/>
        <w:ind w:firstLineChars="0"/>
        <w:jc w:val="left"/>
        <w:rPr>
          <w:rFonts w:ascii="宋体" w:eastAsia="宋体" w:hAnsi="宋体"/>
          <w:szCs w:val="21"/>
        </w:rPr>
      </w:pPr>
      <w:r>
        <w:rPr>
          <w:rFonts w:ascii="宋体" w:eastAsia="宋体" w:hAnsi="宋体"/>
          <w:szCs w:val="21"/>
        </w:rPr>
        <w:t>在施工过程中，应定期主持召开例会，或根据需要及时组织专题会议，解决施工过程中出现的各种专题问题。</w:t>
      </w:r>
    </w:p>
    <w:p w:rsidR="00020953" w:rsidRDefault="00933500">
      <w:pPr>
        <w:pStyle w:val="ad"/>
        <w:numPr>
          <w:ilvl w:val="3"/>
          <w:numId w:val="22"/>
        </w:numPr>
        <w:spacing w:line="360" w:lineRule="auto"/>
        <w:ind w:firstLineChars="0"/>
        <w:jc w:val="left"/>
        <w:rPr>
          <w:rFonts w:ascii="宋体" w:eastAsia="宋体" w:hAnsi="宋体"/>
          <w:szCs w:val="21"/>
        </w:rPr>
      </w:pPr>
      <w:r>
        <w:rPr>
          <w:rFonts w:ascii="宋体" w:eastAsia="宋体" w:hAnsi="宋体"/>
          <w:szCs w:val="21"/>
        </w:rPr>
        <w:t>应对承包人或采购人提供的拟进场的材料、构配件和设备的质量证明资料进行检查审核并签认。</w:t>
      </w:r>
    </w:p>
    <w:p w:rsidR="00020953" w:rsidRDefault="00933500">
      <w:pPr>
        <w:pStyle w:val="ad"/>
        <w:numPr>
          <w:ilvl w:val="3"/>
          <w:numId w:val="22"/>
        </w:numPr>
        <w:spacing w:line="360" w:lineRule="auto"/>
        <w:ind w:firstLineChars="0"/>
        <w:jc w:val="left"/>
        <w:rPr>
          <w:rFonts w:ascii="宋体" w:eastAsia="宋体" w:hAnsi="宋体"/>
          <w:szCs w:val="21"/>
        </w:rPr>
      </w:pPr>
      <w:r>
        <w:rPr>
          <w:rFonts w:ascii="宋体" w:eastAsia="宋体" w:hAnsi="宋体"/>
          <w:szCs w:val="21"/>
        </w:rPr>
        <w:t>对施工过程中出现的质量缺陷，应及时下达通知，或如发现施工存在重大</w:t>
      </w:r>
      <w:r>
        <w:rPr>
          <w:rFonts w:ascii="宋体" w:eastAsia="宋体" w:hAnsi="宋体" w:hint="eastAsia"/>
          <w:szCs w:val="21"/>
        </w:rPr>
        <w:t>安全、</w:t>
      </w:r>
      <w:r>
        <w:rPr>
          <w:rFonts w:ascii="宋体" w:eastAsia="宋体" w:hAnsi="宋体"/>
          <w:szCs w:val="21"/>
        </w:rPr>
        <w:t>质量隐患，可能造成</w:t>
      </w:r>
      <w:r>
        <w:rPr>
          <w:rFonts w:ascii="宋体" w:eastAsia="宋体" w:hAnsi="宋体" w:hint="eastAsia"/>
          <w:szCs w:val="21"/>
        </w:rPr>
        <w:t>安全、</w:t>
      </w:r>
      <w:r>
        <w:rPr>
          <w:rFonts w:ascii="宋体" w:eastAsia="宋体" w:hAnsi="宋体"/>
          <w:szCs w:val="21"/>
        </w:rPr>
        <w:t>质量事故时或已经造成质量事故时，下达工程暂停令，要求承包人进行整改，</w:t>
      </w:r>
      <w:r>
        <w:rPr>
          <w:rFonts w:ascii="宋体" w:eastAsia="宋体" w:hAnsi="宋体" w:hint="eastAsia"/>
          <w:szCs w:val="21"/>
        </w:rPr>
        <w:t>并报采购人，</w:t>
      </w:r>
      <w:r>
        <w:rPr>
          <w:rFonts w:ascii="宋体" w:eastAsia="宋体" w:hAnsi="宋体"/>
          <w:szCs w:val="21"/>
        </w:rPr>
        <w:t>经检查整改结果符合有关规定后签认，经采购人同意后签署工程复</w:t>
      </w:r>
      <w:proofErr w:type="gramStart"/>
      <w:r>
        <w:rPr>
          <w:rFonts w:ascii="宋体" w:eastAsia="宋体" w:hAnsi="宋体"/>
          <w:szCs w:val="21"/>
        </w:rPr>
        <w:t>工令</w:t>
      </w:r>
      <w:proofErr w:type="gramEnd"/>
      <w:r>
        <w:rPr>
          <w:rFonts w:ascii="宋体" w:eastAsia="宋体" w:hAnsi="宋体"/>
          <w:szCs w:val="21"/>
        </w:rPr>
        <w:t>。对需要返工处理或</w:t>
      </w:r>
      <w:r>
        <w:rPr>
          <w:rFonts w:ascii="宋体" w:eastAsia="宋体" w:hAnsi="宋体" w:hint="eastAsia"/>
          <w:szCs w:val="21"/>
        </w:rPr>
        <w:t>装修</w:t>
      </w:r>
      <w:r>
        <w:rPr>
          <w:rFonts w:ascii="宋体" w:eastAsia="宋体" w:hAnsi="宋体"/>
          <w:szCs w:val="21"/>
        </w:rPr>
        <w:t>的质量事故，应责令承包人报送质量事故调查报告处理方案，并</w:t>
      </w:r>
      <w:r>
        <w:rPr>
          <w:rFonts w:ascii="宋体" w:eastAsia="宋体" w:hAnsi="宋体"/>
          <w:szCs w:val="21"/>
        </w:rPr>
        <w:lastRenderedPageBreak/>
        <w:t>对处理过程和处理结果进行检查和验收。</w:t>
      </w:r>
    </w:p>
    <w:p w:rsidR="00020953" w:rsidRDefault="00933500">
      <w:pPr>
        <w:pStyle w:val="ad"/>
        <w:numPr>
          <w:ilvl w:val="3"/>
          <w:numId w:val="22"/>
        </w:numPr>
        <w:spacing w:line="360" w:lineRule="auto"/>
        <w:ind w:firstLineChars="0"/>
        <w:jc w:val="left"/>
        <w:rPr>
          <w:rFonts w:ascii="宋体" w:eastAsia="宋体" w:hAnsi="宋体"/>
          <w:szCs w:val="21"/>
        </w:rPr>
      </w:pPr>
      <w:r>
        <w:rPr>
          <w:rFonts w:ascii="宋体" w:eastAsia="宋体" w:hAnsi="宋体"/>
          <w:szCs w:val="21"/>
        </w:rPr>
        <w:t>协助由采购人委托的第三方的现场工作。</w:t>
      </w:r>
    </w:p>
    <w:p w:rsidR="00020953" w:rsidRDefault="00933500">
      <w:pPr>
        <w:pStyle w:val="ad"/>
        <w:numPr>
          <w:ilvl w:val="3"/>
          <w:numId w:val="22"/>
        </w:numPr>
        <w:spacing w:line="360" w:lineRule="auto"/>
        <w:ind w:firstLineChars="0"/>
        <w:jc w:val="left"/>
        <w:rPr>
          <w:rFonts w:ascii="宋体" w:eastAsia="宋体" w:hAnsi="宋体"/>
          <w:szCs w:val="21"/>
        </w:rPr>
      </w:pPr>
      <w:r>
        <w:rPr>
          <w:rFonts w:ascii="宋体" w:eastAsia="宋体" w:hAnsi="宋体"/>
          <w:szCs w:val="21"/>
        </w:rPr>
        <w:t>跟踪检查施工进度和施工计划，审阅施工报表，发现施工</w:t>
      </w:r>
      <w:r>
        <w:rPr>
          <w:rFonts w:ascii="宋体" w:eastAsia="宋体" w:hAnsi="宋体" w:hint="eastAsia"/>
          <w:szCs w:val="21"/>
        </w:rPr>
        <w:t>进度</w:t>
      </w:r>
      <w:r>
        <w:rPr>
          <w:rFonts w:ascii="宋体" w:eastAsia="宋体" w:hAnsi="宋体"/>
          <w:szCs w:val="21"/>
        </w:rPr>
        <w:t>落后于施工进度计划，</w:t>
      </w:r>
      <w:r>
        <w:rPr>
          <w:rFonts w:ascii="宋体" w:eastAsia="宋体" w:hAnsi="宋体" w:hint="eastAsia"/>
          <w:szCs w:val="21"/>
        </w:rPr>
        <w:t>及时督促施工方纠偏，</w:t>
      </w:r>
      <w:r>
        <w:rPr>
          <w:rFonts w:ascii="宋体" w:eastAsia="宋体" w:hAnsi="宋体"/>
          <w:szCs w:val="21"/>
        </w:rPr>
        <w:t>及时提供合理化建议。</w:t>
      </w:r>
    </w:p>
    <w:p w:rsidR="00020953" w:rsidRDefault="00933500">
      <w:pPr>
        <w:pStyle w:val="ad"/>
        <w:numPr>
          <w:ilvl w:val="3"/>
          <w:numId w:val="22"/>
        </w:numPr>
        <w:spacing w:line="360" w:lineRule="auto"/>
        <w:ind w:firstLineChars="0"/>
        <w:jc w:val="left"/>
        <w:rPr>
          <w:rFonts w:ascii="宋体" w:eastAsia="宋体" w:hAnsi="宋体"/>
          <w:szCs w:val="21"/>
        </w:rPr>
      </w:pPr>
      <w:r>
        <w:rPr>
          <w:rFonts w:ascii="宋体" w:eastAsia="宋体" w:hAnsi="宋体"/>
          <w:szCs w:val="21"/>
        </w:rPr>
        <w:t>对施工过程要进行巡视和检查，对隐蔽工程、重点部位应安排监理人进行旁站。</w:t>
      </w:r>
    </w:p>
    <w:p w:rsidR="00020953" w:rsidRDefault="00933500">
      <w:pPr>
        <w:pStyle w:val="ad"/>
        <w:numPr>
          <w:ilvl w:val="3"/>
          <w:numId w:val="22"/>
        </w:numPr>
        <w:spacing w:line="360" w:lineRule="auto"/>
        <w:ind w:firstLineChars="0"/>
        <w:jc w:val="left"/>
        <w:rPr>
          <w:rFonts w:ascii="宋体" w:eastAsia="宋体" w:hAnsi="宋体"/>
          <w:szCs w:val="21"/>
        </w:rPr>
      </w:pPr>
      <w:r>
        <w:rPr>
          <w:rFonts w:ascii="宋体" w:eastAsia="宋体" w:hAnsi="宋体"/>
          <w:szCs w:val="21"/>
        </w:rPr>
        <w:t>为保证施工的整体性，如果采购人要求或项目监理机构的工作需要，项目监理机构应与施工的其他承包人就技术问题进行沟通、协调、研究和讨论。如果采购人要求，项目监理机构亦应为其他的承包人提供必要的信息和支持。项目监理机构还应根据采购人的要求，与其他相关的承包人就技术和工作方的事情进行友好的合作和协调。因此而发生的费用由项目监理机构承担。</w:t>
      </w:r>
    </w:p>
    <w:p w:rsidR="00020953" w:rsidRDefault="00933500">
      <w:pPr>
        <w:pStyle w:val="ad"/>
        <w:numPr>
          <w:ilvl w:val="3"/>
          <w:numId w:val="22"/>
        </w:numPr>
        <w:spacing w:line="360" w:lineRule="auto"/>
        <w:ind w:firstLineChars="0"/>
        <w:jc w:val="left"/>
        <w:rPr>
          <w:rFonts w:ascii="宋体" w:eastAsia="宋体" w:hAnsi="宋体"/>
          <w:szCs w:val="21"/>
        </w:rPr>
      </w:pPr>
      <w:r>
        <w:rPr>
          <w:rFonts w:ascii="宋体" w:eastAsia="宋体" w:hAnsi="宋体"/>
          <w:szCs w:val="21"/>
        </w:rPr>
        <w:t>项目监理机构应自行负责核实采购人提供的任何资料的准确性和可靠性。在任何的情况下均不因采购人提供资料的瑕疵而减轻或免除项目监理机构在合同中应负的责任和义务。</w:t>
      </w:r>
    </w:p>
    <w:p w:rsidR="00020953" w:rsidRDefault="00933500">
      <w:pPr>
        <w:pStyle w:val="ad"/>
        <w:numPr>
          <w:ilvl w:val="0"/>
          <w:numId w:val="20"/>
        </w:numPr>
        <w:spacing w:line="360" w:lineRule="auto"/>
        <w:ind w:left="0" w:firstLineChars="0" w:firstLine="0"/>
        <w:jc w:val="left"/>
        <w:rPr>
          <w:rFonts w:ascii="宋体" w:eastAsia="宋体" w:hAnsi="宋体"/>
          <w:szCs w:val="21"/>
        </w:rPr>
      </w:pPr>
      <w:r>
        <w:rPr>
          <w:rFonts w:ascii="宋体" w:eastAsia="宋体" w:hAnsi="宋体"/>
          <w:szCs w:val="21"/>
        </w:rPr>
        <w:t>项目施工进度控制方面工作，监理工作应包括（但不限于）下列内容：</w:t>
      </w:r>
    </w:p>
    <w:p w:rsidR="00020953" w:rsidRDefault="00933500">
      <w:pPr>
        <w:pStyle w:val="ad"/>
        <w:numPr>
          <w:ilvl w:val="3"/>
          <w:numId w:val="23"/>
        </w:numPr>
        <w:spacing w:line="360" w:lineRule="auto"/>
        <w:ind w:firstLineChars="0"/>
        <w:jc w:val="left"/>
        <w:rPr>
          <w:rFonts w:ascii="宋体" w:eastAsia="宋体" w:hAnsi="宋体"/>
          <w:szCs w:val="21"/>
        </w:rPr>
      </w:pPr>
      <w:r>
        <w:rPr>
          <w:rFonts w:ascii="宋体" w:eastAsia="宋体" w:hAnsi="宋体"/>
          <w:szCs w:val="21"/>
        </w:rPr>
        <w:t>项目监理机构应及时对进度计划实施情况进行检查、分析；审批承包人、分包单位及材料设备供应单位报送的施工总进度计划和审批承包人、分包单位及材料设备供应单位编制的年、季、月度施工进度计划。当实际进度符合计划进度时，应要求承包人</w:t>
      </w:r>
      <w:r>
        <w:rPr>
          <w:rFonts w:ascii="宋体" w:eastAsia="宋体" w:hAnsi="宋体" w:hint="eastAsia"/>
          <w:szCs w:val="21"/>
        </w:rPr>
        <w:t>督促</w:t>
      </w:r>
      <w:r>
        <w:rPr>
          <w:rFonts w:ascii="宋体" w:eastAsia="宋体" w:hAnsi="宋体"/>
          <w:szCs w:val="21"/>
        </w:rPr>
        <w:t>分包单位及材料设备供应单位编制下一期进度计划；当实际进度滞后于计划进度时，应书面通知承包人</w:t>
      </w:r>
      <w:r>
        <w:rPr>
          <w:rFonts w:ascii="宋体" w:eastAsia="宋体" w:hAnsi="宋体" w:hint="eastAsia"/>
          <w:szCs w:val="21"/>
        </w:rPr>
        <w:t>要求</w:t>
      </w:r>
      <w:r>
        <w:rPr>
          <w:rFonts w:ascii="宋体" w:eastAsia="宋体" w:hAnsi="宋体"/>
          <w:szCs w:val="21"/>
        </w:rPr>
        <w:t>分包单位及材料设备供应单位采取纠</w:t>
      </w:r>
      <w:r>
        <w:rPr>
          <w:rFonts w:ascii="宋体" w:eastAsia="宋体" w:hAnsi="宋体" w:hint="eastAsia"/>
          <w:szCs w:val="21"/>
        </w:rPr>
        <w:t>偏</w:t>
      </w:r>
      <w:r>
        <w:rPr>
          <w:rFonts w:ascii="宋体" w:eastAsia="宋体" w:hAnsi="宋体"/>
          <w:szCs w:val="21"/>
        </w:rPr>
        <w:t>措施并监督实施。或与采购人商定采取进一步措施。</w:t>
      </w:r>
    </w:p>
    <w:p w:rsidR="00020953" w:rsidRDefault="00933500">
      <w:pPr>
        <w:pStyle w:val="ad"/>
        <w:numPr>
          <w:ilvl w:val="3"/>
          <w:numId w:val="23"/>
        </w:numPr>
        <w:spacing w:line="360" w:lineRule="auto"/>
        <w:ind w:firstLineChars="0"/>
        <w:jc w:val="left"/>
        <w:rPr>
          <w:rFonts w:ascii="宋体" w:eastAsia="宋体" w:hAnsi="宋体"/>
          <w:szCs w:val="21"/>
        </w:rPr>
      </w:pPr>
      <w:r>
        <w:rPr>
          <w:rFonts w:ascii="宋体" w:eastAsia="宋体" w:hAnsi="宋体"/>
          <w:szCs w:val="21"/>
        </w:rPr>
        <w:t>项目监理机构应依据施工合同有关条款及经过批准的施工组织设计制定的控制方案，对进度目标进行风险分析，制定防范对策，并报采购人。</w:t>
      </w:r>
    </w:p>
    <w:p w:rsidR="00020953" w:rsidRDefault="00933500">
      <w:pPr>
        <w:pStyle w:val="ad"/>
        <w:numPr>
          <w:ilvl w:val="3"/>
          <w:numId w:val="23"/>
        </w:numPr>
        <w:spacing w:line="360" w:lineRule="auto"/>
        <w:ind w:firstLineChars="0"/>
        <w:jc w:val="left"/>
        <w:rPr>
          <w:rFonts w:ascii="宋体" w:eastAsia="宋体" w:hAnsi="宋体"/>
          <w:szCs w:val="21"/>
        </w:rPr>
      </w:pPr>
      <w:r>
        <w:rPr>
          <w:rFonts w:ascii="宋体" w:eastAsia="宋体" w:hAnsi="宋体"/>
          <w:szCs w:val="21"/>
        </w:rPr>
        <w:t>项目监理机构应在监理月报中向采购人报告工程进度和所采取进度控制措施的执行情况，并提出合理预防由采购</w:t>
      </w:r>
      <w:proofErr w:type="gramStart"/>
      <w:r>
        <w:rPr>
          <w:rFonts w:ascii="宋体" w:eastAsia="宋体" w:hAnsi="宋体"/>
          <w:szCs w:val="21"/>
        </w:rPr>
        <w:t>人原因</w:t>
      </w:r>
      <w:proofErr w:type="gramEnd"/>
      <w:r>
        <w:rPr>
          <w:rFonts w:ascii="宋体" w:eastAsia="宋体" w:hAnsi="宋体"/>
          <w:szCs w:val="21"/>
        </w:rPr>
        <w:t>导致的改造安装延期及其相关费用索赔的建议。</w:t>
      </w:r>
    </w:p>
    <w:p w:rsidR="00020953" w:rsidRDefault="00933500">
      <w:pPr>
        <w:pStyle w:val="ad"/>
        <w:numPr>
          <w:ilvl w:val="0"/>
          <w:numId w:val="20"/>
        </w:numPr>
        <w:spacing w:line="360" w:lineRule="auto"/>
        <w:ind w:left="0" w:firstLineChars="0" w:firstLine="0"/>
        <w:jc w:val="left"/>
        <w:rPr>
          <w:rFonts w:ascii="宋体" w:eastAsia="宋体" w:hAnsi="宋体"/>
          <w:szCs w:val="21"/>
        </w:rPr>
      </w:pPr>
      <w:r>
        <w:rPr>
          <w:rFonts w:ascii="宋体" w:eastAsia="宋体" w:hAnsi="宋体"/>
          <w:szCs w:val="21"/>
        </w:rPr>
        <w:t>竣工验收方面的工作，监理工作应包括（但不限于）下列内容：</w:t>
      </w:r>
    </w:p>
    <w:p w:rsidR="00020953" w:rsidRDefault="00933500">
      <w:pPr>
        <w:pStyle w:val="ad"/>
        <w:numPr>
          <w:ilvl w:val="3"/>
          <w:numId w:val="24"/>
        </w:numPr>
        <w:spacing w:line="360" w:lineRule="auto"/>
        <w:ind w:left="0" w:firstLineChars="0" w:firstLine="0"/>
        <w:jc w:val="left"/>
        <w:rPr>
          <w:rFonts w:ascii="宋体" w:eastAsia="宋体" w:hAnsi="宋体"/>
          <w:szCs w:val="21"/>
        </w:rPr>
      </w:pPr>
      <w:r>
        <w:rPr>
          <w:rFonts w:ascii="宋体" w:eastAsia="宋体" w:hAnsi="宋体"/>
          <w:szCs w:val="21"/>
        </w:rPr>
        <w:t>项目监理机构应依据有关法律、法规、改造安装强制性标准及施工合同，对存在的问题，应及时要求承包人整改，并报采购人。</w:t>
      </w:r>
    </w:p>
    <w:p w:rsidR="00020953" w:rsidRDefault="00933500">
      <w:pPr>
        <w:pStyle w:val="ad"/>
        <w:numPr>
          <w:ilvl w:val="3"/>
          <w:numId w:val="24"/>
        </w:numPr>
        <w:spacing w:line="360" w:lineRule="auto"/>
        <w:ind w:left="0" w:firstLineChars="0" w:firstLine="0"/>
        <w:jc w:val="left"/>
        <w:rPr>
          <w:rFonts w:ascii="宋体" w:eastAsia="宋体" w:hAnsi="宋体"/>
          <w:szCs w:val="21"/>
        </w:rPr>
      </w:pPr>
      <w:r>
        <w:rPr>
          <w:rFonts w:ascii="宋体" w:eastAsia="宋体" w:hAnsi="宋体"/>
          <w:szCs w:val="21"/>
        </w:rPr>
        <w:t>根据采购人批准的施工设计及合同要求，监督完成施工，并监督施工保证质量，否则承担失职后果。</w:t>
      </w:r>
    </w:p>
    <w:p w:rsidR="00020953" w:rsidRDefault="00933500">
      <w:pPr>
        <w:pStyle w:val="ad"/>
        <w:numPr>
          <w:ilvl w:val="3"/>
          <w:numId w:val="24"/>
        </w:numPr>
        <w:spacing w:line="360" w:lineRule="auto"/>
        <w:ind w:left="0" w:firstLineChars="0" w:firstLine="0"/>
        <w:jc w:val="left"/>
        <w:rPr>
          <w:rFonts w:ascii="宋体" w:eastAsia="宋体" w:hAnsi="宋体"/>
          <w:szCs w:val="21"/>
        </w:rPr>
      </w:pPr>
      <w:r>
        <w:rPr>
          <w:rFonts w:ascii="宋体" w:eastAsia="宋体" w:hAnsi="宋体"/>
          <w:szCs w:val="21"/>
        </w:rPr>
        <w:t>根据合同要求，对已完工的项目进行单项和整体调试和试运行。组织采购人和承包人进行项目竣工初步验收，协助采购人按国家规定进行项目各阶段验收及竣工验收。</w:t>
      </w:r>
    </w:p>
    <w:p w:rsidR="00020953" w:rsidRDefault="00933500">
      <w:pPr>
        <w:pStyle w:val="ad"/>
        <w:numPr>
          <w:ilvl w:val="3"/>
          <w:numId w:val="24"/>
        </w:numPr>
        <w:spacing w:line="360" w:lineRule="auto"/>
        <w:ind w:left="0" w:firstLineChars="0" w:firstLine="0"/>
        <w:jc w:val="left"/>
        <w:rPr>
          <w:rFonts w:ascii="宋体" w:eastAsia="宋体" w:hAnsi="宋体"/>
          <w:szCs w:val="21"/>
        </w:rPr>
      </w:pPr>
      <w:r>
        <w:rPr>
          <w:rFonts w:ascii="宋体" w:eastAsia="宋体" w:hAnsi="宋体"/>
          <w:szCs w:val="21"/>
        </w:rPr>
        <w:lastRenderedPageBreak/>
        <w:t>项目监理机构应督促承包人整理合同文件和技术档案资料，审查改造安装单位编制的竣工资料，应确保技术档案资料齐全、完整。</w:t>
      </w:r>
    </w:p>
    <w:p w:rsidR="00020953" w:rsidRDefault="00933500">
      <w:pPr>
        <w:pStyle w:val="ad"/>
        <w:numPr>
          <w:ilvl w:val="0"/>
          <w:numId w:val="20"/>
        </w:numPr>
        <w:spacing w:line="360" w:lineRule="auto"/>
        <w:ind w:left="0" w:firstLineChars="0" w:firstLine="0"/>
        <w:jc w:val="left"/>
        <w:rPr>
          <w:rFonts w:ascii="宋体" w:eastAsia="宋体" w:hAnsi="宋体"/>
          <w:szCs w:val="21"/>
        </w:rPr>
      </w:pPr>
      <w:r>
        <w:rPr>
          <w:rFonts w:ascii="宋体" w:eastAsia="宋体" w:hAnsi="宋体"/>
          <w:szCs w:val="21"/>
        </w:rPr>
        <w:t>其他方面的工作，监理工作应包括（但不限于）下列内容：</w:t>
      </w:r>
    </w:p>
    <w:p w:rsidR="00020953" w:rsidRDefault="00933500">
      <w:pPr>
        <w:pStyle w:val="ad"/>
        <w:numPr>
          <w:ilvl w:val="3"/>
          <w:numId w:val="25"/>
        </w:numPr>
        <w:spacing w:line="360" w:lineRule="auto"/>
        <w:ind w:left="0" w:firstLineChars="0" w:firstLine="0"/>
        <w:jc w:val="left"/>
        <w:rPr>
          <w:rFonts w:ascii="宋体" w:eastAsia="宋体" w:hAnsi="宋体"/>
          <w:szCs w:val="21"/>
        </w:rPr>
      </w:pPr>
      <w:r>
        <w:rPr>
          <w:rFonts w:ascii="宋体" w:eastAsia="宋体" w:hAnsi="宋体"/>
          <w:szCs w:val="21"/>
        </w:rPr>
        <w:t>建立合同文件沟通方式。承包人和发包人、监理</w:t>
      </w:r>
      <w:r>
        <w:rPr>
          <w:rFonts w:ascii="宋体" w:eastAsia="宋体" w:hAnsi="宋体" w:hint="eastAsia"/>
          <w:szCs w:val="21"/>
        </w:rPr>
        <w:t>方</w:t>
      </w:r>
      <w:r>
        <w:rPr>
          <w:rFonts w:ascii="宋体" w:eastAsia="宋体" w:hAnsi="宋体"/>
          <w:szCs w:val="21"/>
        </w:rPr>
        <w:t>、分包人之间的有关合同的文件沟通都应以书面形式进行。</w:t>
      </w:r>
    </w:p>
    <w:p w:rsidR="00020953" w:rsidRDefault="00933500">
      <w:pPr>
        <w:pStyle w:val="ad"/>
        <w:numPr>
          <w:ilvl w:val="3"/>
          <w:numId w:val="25"/>
        </w:numPr>
        <w:spacing w:line="360" w:lineRule="auto"/>
        <w:ind w:left="0" w:firstLineChars="0" w:firstLine="0"/>
        <w:jc w:val="left"/>
        <w:rPr>
          <w:rFonts w:ascii="宋体" w:eastAsia="宋体" w:hAnsi="宋体"/>
          <w:szCs w:val="21"/>
        </w:rPr>
      </w:pPr>
      <w:r>
        <w:rPr>
          <w:rFonts w:ascii="宋体" w:eastAsia="宋体" w:hAnsi="宋体"/>
          <w:szCs w:val="21"/>
        </w:rPr>
        <w:t>合同实施监督：</w:t>
      </w:r>
      <w:proofErr w:type="gramStart"/>
      <w:r>
        <w:rPr>
          <w:rFonts w:ascii="宋体" w:eastAsia="宋体" w:hAnsi="宋体"/>
          <w:szCs w:val="21"/>
        </w:rPr>
        <w:t>监督总</w:t>
      </w:r>
      <w:proofErr w:type="gramEnd"/>
      <w:r>
        <w:rPr>
          <w:rFonts w:ascii="宋体" w:eastAsia="宋体" w:hAnsi="宋体"/>
          <w:szCs w:val="21"/>
        </w:rPr>
        <w:t>承包人、分包人严格执行合同，并做好各分包人的协调和管理工作，同时也应督促发包人执行其合同责任，以保证改造安装顺利进行。</w:t>
      </w:r>
    </w:p>
    <w:p w:rsidR="00020953" w:rsidRDefault="00933500">
      <w:pPr>
        <w:pStyle w:val="ad"/>
        <w:numPr>
          <w:ilvl w:val="3"/>
          <w:numId w:val="25"/>
        </w:numPr>
        <w:spacing w:line="360" w:lineRule="auto"/>
        <w:ind w:left="0" w:firstLineChars="0" w:firstLine="0"/>
        <w:jc w:val="left"/>
        <w:rPr>
          <w:rFonts w:ascii="宋体" w:eastAsia="宋体" w:hAnsi="宋体"/>
          <w:szCs w:val="21"/>
        </w:rPr>
      </w:pPr>
      <w:r>
        <w:rPr>
          <w:rFonts w:ascii="宋体" w:eastAsia="宋体" w:hAnsi="宋体"/>
          <w:szCs w:val="21"/>
        </w:rPr>
        <w:t>项目监理机构在全过程监理工作中，应妥善保存履行合同和/或实施和完成工作和/或与之相关事件的真实而完整的记录和报告，并按采购人的要求将这些记录和报告编</w:t>
      </w:r>
      <w:proofErr w:type="gramStart"/>
      <w:r>
        <w:rPr>
          <w:rFonts w:ascii="宋体" w:eastAsia="宋体" w:hAnsi="宋体"/>
          <w:szCs w:val="21"/>
        </w:rPr>
        <w:t>档归册</w:t>
      </w:r>
      <w:proofErr w:type="gramEnd"/>
      <w:r>
        <w:rPr>
          <w:rFonts w:ascii="宋体" w:eastAsia="宋体" w:hAnsi="宋体"/>
          <w:szCs w:val="21"/>
        </w:rPr>
        <w:t>提交给采购人。监理公司应确认，这些记录和报告属于采购人的财产。</w:t>
      </w:r>
    </w:p>
    <w:p w:rsidR="00020953" w:rsidRDefault="00933500">
      <w:pPr>
        <w:pStyle w:val="ad"/>
        <w:numPr>
          <w:ilvl w:val="3"/>
          <w:numId w:val="25"/>
        </w:numPr>
        <w:spacing w:line="360" w:lineRule="auto"/>
        <w:ind w:left="0" w:firstLineChars="0" w:firstLine="0"/>
        <w:jc w:val="left"/>
        <w:rPr>
          <w:rFonts w:ascii="宋体" w:eastAsia="宋体" w:hAnsi="宋体"/>
          <w:szCs w:val="21"/>
        </w:rPr>
      </w:pPr>
      <w:r>
        <w:rPr>
          <w:rFonts w:ascii="宋体" w:eastAsia="宋体" w:hAnsi="宋体"/>
          <w:szCs w:val="21"/>
        </w:rPr>
        <w:t>采购人有权在任何时间和地点要求项目监理机构提供其履行合同和/或实施和完成工作和/或与之相关事件的任何记录和报告，项目监理机构应及时提供给采购人和/或安排采购人检查和审核所有的有关资料，包括但不限于：记录、日记、手册、数据、工作报告、检查/检验/检测报告和记录、计算数据及其他相关的资料。</w:t>
      </w:r>
    </w:p>
    <w:p w:rsidR="00020953" w:rsidRDefault="00933500">
      <w:pPr>
        <w:pStyle w:val="ad"/>
        <w:numPr>
          <w:ilvl w:val="3"/>
          <w:numId w:val="25"/>
        </w:numPr>
        <w:spacing w:line="360" w:lineRule="auto"/>
        <w:ind w:left="0" w:firstLineChars="0" w:firstLine="0"/>
        <w:jc w:val="left"/>
        <w:rPr>
          <w:rFonts w:ascii="宋体" w:eastAsia="宋体" w:hAnsi="宋体"/>
          <w:szCs w:val="21"/>
        </w:rPr>
      </w:pPr>
      <w:r>
        <w:rPr>
          <w:rFonts w:ascii="宋体" w:eastAsia="宋体" w:hAnsi="宋体"/>
          <w:szCs w:val="21"/>
        </w:rPr>
        <w:t>项目监理机构应在施工验收十天内，向采购人提交完整的监理资料（包括但不局限于以下内容：监理规划、实施细则、监理记录文件、重要的往来文件、签证认可文件、监理工作总结、施工质量评估报告和工程竣工验收证书等），其形式应符合采购人的要求。</w:t>
      </w:r>
    </w:p>
    <w:p w:rsidR="00020953" w:rsidRDefault="00933500">
      <w:pPr>
        <w:pStyle w:val="ad"/>
        <w:numPr>
          <w:ilvl w:val="0"/>
          <w:numId w:val="20"/>
        </w:numPr>
        <w:spacing w:line="360" w:lineRule="auto"/>
        <w:ind w:left="0" w:firstLineChars="0" w:firstLine="0"/>
        <w:jc w:val="left"/>
        <w:rPr>
          <w:rFonts w:ascii="宋体" w:eastAsia="宋体" w:hAnsi="宋体"/>
          <w:szCs w:val="21"/>
        </w:rPr>
      </w:pPr>
      <w:r>
        <w:rPr>
          <w:rFonts w:ascii="宋体" w:eastAsia="宋体" w:hAnsi="宋体"/>
          <w:szCs w:val="21"/>
        </w:rPr>
        <w:t>监理工作保密要求</w:t>
      </w:r>
    </w:p>
    <w:p w:rsidR="00020953" w:rsidRDefault="00933500">
      <w:pPr>
        <w:spacing w:line="360" w:lineRule="auto"/>
        <w:jc w:val="left"/>
        <w:rPr>
          <w:rFonts w:ascii="宋体" w:eastAsia="宋体" w:hAnsi="宋体"/>
          <w:szCs w:val="21"/>
        </w:rPr>
      </w:pPr>
      <w:r>
        <w:rPr>
          <w:rFonts w:ascii="宋体" w:eastAsia="宋体" w:hAnsi="宋体"/>
          <w:szCs w:val="21"/>
        </w:rPr>
        <w:t>成交供应商要制定项目监理保密制度，制定项目保密责任人，并与采购人签订保密协议。</w:t>
      </w:r>
    </w:p>
    <w:p w:rsidR="00020953" w:rsidRDefault="00933500">
      <w:pPr>
        <w:spacing w:line="360" w:lineRule="auto"/>
        <w:jc w:val="left"/>
        <w:rPr>
          <w:rFonts w:ascii="宋体" w:eastAsia="宋体" w:hAnsi="宋体"/>
          <w:szCs w:val="21"/>
        </w:rPr>
      </w:pPr>
      <w:r>
        <w:rPr>
          <w:rFonts w:ascii="宋体" w:eastAsia="宋体" w:hAnsi="宋体"/>
          <w:szCs w:val="21"/>
        </w:rPr>
        <w:t>成交供应商应承诺承担本项目下保密义务，未经采购人许可不得将因本次项目获得的信息向第三方传播。本项目验收完成后，成交供应商应按采购人要求，在采购人监督下将采购人要求销毁的资料彻底销毁。</w:t>
      </w:r>
    </w:p>
    <w:p w:rsidR="00020953" w:rsidRDefault="00933500">
      <w:pPr>
        <w:pStyle w:val="ad"/>
        <w:numPr>
          <w:ilvl w:val="0"/>
          <w:numId w:val="20"/>
        </w:numPr>
        <w:spacing w:line="360" w:lineRule="auto"/>
        <w:ind w:left="0" w:firstLineChars="0" w:firstLine="0"/>
        <w:jc w:val="left"/>
        <w:rPr>
          <w:rFonts w:ascii="宋体" w:eastAsia="宋体" w:hAnsi="宋体"/>
          <w:szCs w:val="21"/>
        </w:rPr>
      </w:pPr>
      <w:r>
        <w:rPr>
          <w:rFonts w:ascii="宋体" w:eastAsia="宋体" w:hAnsi="宋体"/>
          <w:szCs w:val="21"/>
        </w:rPr>
        <w:t>监理目标</w:t>
      </w:r>
    </w:p>
    <w:p w:rsidR="00020953" w:rsidRDefault="00933500">
      <w:pPr>
        <w:pStyle w:val="ad"/>
        <w:numPr>
          <w:ilvl w:val="3"/>
          <w:numId w:val="26"/>
        </w:numPr>
        <w:spacing w:line="360" w:lineRule="auto"/>
        <w:ind w:firstLineChars="0"/>
        <w:jc w:val="left"/>
        <w:rPr>
          <w:rFonts w:ascii="宋体" w:eastAsia="宋体" w:hAnsi="宋体"/>
          <w:szCs w:val="21"/>
        </w:rPr>
      </w:pPr>
      <w:r>
        <w:rPr>
          <w:rFonts w:ascii="宋体" w:eastAsia="宋体" w:hAnsi="宋体"/>
          <w:szCs w:val="21"/>
        </w:rPr>
        <w:t xml:space="preserve">投资控制：采取组织、经济、技术、合同措施确保技术可行，经济合理； </w:t>
      </w:r>
    </w:p>
    <w:p w:rsidR="00020953" w:rsidRDefault="00933500">
      <w:pPr>
        <w:pStyle w:val="ad"/>
        <w:numPr>
          <w:ilvl w:val="3"/>
          <w:numId w:val="26"/>
        </w:numPr>
        <w:spacing w:line="360" w:lineRule="auto"/>
        <w:ind w:firstLineChars="0"/>
        <w:jc w:val="left"/>
        <w:rPr>
          <w:rFonts w:ascii="宋体" w:eastAsia="宋体" w:hAnsi="宋体"/>
          <w:szCs w:val="21"/>
        </w:rPr>
      </w:pPr>
      <w:r>
        <w:rPr>
          <w:rFonts w:ascii="宋体" w:eastAsia="宋体" w:hAnsi="宋体"/>
          <w:szCs w:val="21"/>
        </w:rPr>
        <w:t xml:space="preserve">工期控制：确保工程质量及施工安全的基础上，保证合同工期目标的实现； </w:t>
      </w:r>
    </w:p>
    <w:p w:rsidR="00020953" w:rsidRDefault="00933500">
      <w:pPr>
        <w:pStyle w:val="ad"/>
        <w:numPr>
          <w:ilvl w:val="3"/>
          <w:numId w:val="26"/>
        </w:numPr>
        <w:spacing w:line="360" w:lineRule="auto"/>
        <w:ind w:firstLineChars="0"/>
        <w:jc w:val="left"/>
        <w:rPr>
          <w:rFonts w:ascii="宋体" w:eastAsia="宋体" w:hAnsi="宋体"/>
          <w:szCs w:val="21"/>
        </w:rPr>
      </w:pPr>
      <w:r>
        <w:rPr>
          <w:rFonts w:ascii="宋体" w:eastAsia="宋体" w:hAnsi="宋体"/>
          <w:szCs w:val="21"/>
        </w:rPr>
        <w:t>质量控制：符合国标《建筑工程施工质量验收统一标准》（GB50300-2013）</w:t>
      </w:r>
      <w:r>
        <w:rPr>
          <w:rFonts w:ascii="宋体" w:eastAsia="宋体" w:hAnsi="宋体" w:hint="eastAsia"/>
          <w:szCs w:val="21"/>
        </w:rPr>
        <w:t>进行验收</w:t>
      </w:r>
      <w:r>
        <w:rPr>
          <w:rFonts w:ascii="宋体" w:eastAsia="宋体" w:hAnsi="宋体"/>
          <w:szCs w:val="21"/>
        </w:rPr>
        <w:t>以及行业相关标准</w:t>
      </w:r>
      <w:r>
        <w:rPr>
          <w:rFonts w:ascii="宋体" w:eastAsia="宋体" w:hAnsi="宋体" w:hint="eastAsia"/>
          <w:szCs w:val="21"/>
        </w:rPr>
        <w:t>。</w:t>
      </w:r>
    </w:p>
    <w:p w:rsidR="00020953" w:rsidRDefault="00933500">
      <w:pPr>
        <w:pStyle w:val="ad"/>
        <w:numPr>
          <w:ilvl w:val="3"/>
          <w:numId w:val="26"/>
        </w:numPr>
        <w:spacing w:line="360" w:lineRule="auto"/>
        <w:ind w:firstLineChars="0"/>
        <w:jc w:val="left"/>
        <w:rPr>
          <w:rFonts w:ascii="宋体" w:eastAsia="宋体" w:hAnsi="宋体"/>
          <w:szCs w:val="21"/>
        </w:rPr>
      </w:pPr>
      <w:r>
        <w:rPr>
          <w:rFonts w:ascii="宋体" w:eastAsia="宋体" w:hAnsi="宋体"/>
          <w:szCs w:val="21"/>
        </w:rPr>
        <w:t>安全控制：安全生产文明施工按规定达标。</w:t>
      </w:r>
    </w:p>
    <w:p w:rsidR="00020953" w:rsidRDefault="00933500">
      <w:pPr>
        <w:pStyle w:val="ad"/>
        <w:numPr>
          <w:ilvl w:val="0"/>
          <w:numId w:val="15"/>
        </w:numPr>
        <w:snapToGrid w:val="0"/>
        <w:spacing w:line="360" w:lineRule="auto"/>
        <w:ind w:left="0" w:firstLineChars="0" w:firstLine="0"/>
        <w:rPr>
          <w:rFonts w:ascii="宋体" w:eastAsia="宋体" w:hAnsi="宋体"/>
          <w:b/>
          <w:szCs w:val="21"/>
        </w:rPr>
      </w:pPr>
      <w:r>
        <w:rPr>
          <w:rFonts w:ascii="宋体" w:eastAsia="宋体" w:hAnsi="宋体"/>
          <w:b/>
          <w:szCs w:val="21"/>
        </w:rPr>
        <w:t>监理团队要求</w:t>
      </w:r>
    </w:p>
    <w:p w:rsidR="00020953" w:rsidRDefault="00933500">
      <w:pPr>
        <w:pStyle w:val="ad"/>
        <w:numPr>
          <w:ilvl w:val="0"/>
          <w:numId w:val="27"/>
        </w:numPr>
        <w:spacing w:line="360" w:lineRule="auto"/>
        <w:ind w:left="0" w:firstLineChars="0" w:firstLine="0"/>
        <w:jc w:val="left"/>
        <w:rPr>
          <w:rFonts w:ascii="宋体" w:eastAsia="宋体" w:hAnsi="宋体"/>
          <w:szCs w:val="21"/>
        </w:rPr>
      </w:pPr>
      <w:r>
        <w:rPr>
          <w:rFonts w:ascii="宋体" w:eastAsia="宋体" w:hAnsi="宋体" w:hint="eastAsia"/>
          <w:szCs w:val="21"/>
        </w:rPr>
        <w:t>监理供应商具有其他装修工程的监理业绩。</w:t>
      </w:r>
    </w:p>
    <w:p w:rsidR="00020953" w:rsidRDefault="00933500">
      <w:pPr>
        <w:pStyle w:val="ad"/>
        <w:numPr>
          <w:ilvl w:val="0"/>
          <w:numId w:val="27"/>
        </w:numPr>
        <w:spacing w:line="360" w:lineRule="auto"/>
        <w:ind w:left="0" w:firstLineChars="0" w:firstLine="0"/>
        <w:jc w:val="left"/>
        <w:rPr>
          <w:rFonts w:ascii="宋体" w:eastAsia="宋体" w:hAnsi="宋体"/>
          <w:szCs w:val="21"/>
        </w:rPr>
      </w:pPr>
      <w:r>
        <w:rPr>
          <w:rFonts w:ascii="宋体" w:eastAsia="宋体" w:hAnsi="宋体"/>
          <w:szCs w:val="21"/>
        </w:rPr>
        <w:lastRenderedPageBreak/>
        <w:t>成交供应商应建立项目监理机构，安排足够的监理人员，按项目需要派驻相应的专业人员进行现场监理服务，监理团队人员的食宿、差旅费等费用应当</w:t>
      </w:r>
      <w:proofErr w:type="gramStart"/>
      <w:r>
        <w:rPr>
          <w:rFonts w:ascii="宋体" w:eastAsia="宋体" w:hAnsi="宋体"/>
          <w:szCs w:val="21"/>
        </w:rPr>
        <w:t>由成交</w:t>
      </w:r>
      <w:proofErr w:type="gramEnd"/>
      <w:r>
        <w:rPr>
          <w:rFonts w:ascii="宋体" w:eastAsia="宋体" w:hAnsi="宋体"/>
          <w:szCs w:val="21"/>
        </w:rPr>
        <w:t>供应商自行承担，采购人</w:t>
      </w:r>
      <w:proofErr w:type="gramStart"/>
      <w:r>
        <w:rPr>
          <w:rFonts w:ascii="宋体" w:eastAsia="宋体" w:hAnsi="宋体"/>
          <w:szCs w:val="21"/>
        </w:rPr>
        <w:t>不</w:t>
      </w:r>
      <w:proofErr w:type="gramEnd"/>
      <w:r>
        <w:rPr>
          <w:rFonts w:ascii="宋体" w:eastAsia="宋体" w:hAnsi="宋体"/>
          <w:szCs w:val="21"/>
        </w:rPr>
        <w:t>额外支付费用。保证项目团队不少于3人，至少保证1名项目监理工程师在项目建设现场，必要时增派人员随时为采购人提供服务。</w:t>
      </w:r>
    </w:p>
    <w:p w:rsidR="00020953" w:rsidRDefault="00933500">
      <w:pPr>
        <w:pStyle w:val="ad"/>
        <w:numPr>
          <w:ilvl w:val="0"/>
          <w:numId w:val="15"/>
        </w:numPr>
        <w:snapToGrid w:val="0"/>
        <w:spacing w:line="360" w:lineRule="auto"/>
        <w:ind w:left="0" w:firstLineChars="0" w:firstLine="0"/>
        <w:rPr>
          <w:rFonts w:ascii="宋体" w:eastAsia="宋体" w:hAnsi="宋体"/>
          <w:b/>
          <w:szCs w:val="21"/>
        </w:rPr>
      </w:pPr>
      <w:r>
        <w:rPr>
          <w:rFonts w:ascii="宋体" w:eastAsia="宋体" w:hAnsi="宋体"/>
          <w:b/>
          <w:szCs w:val="21"/>
        </w:rPr>
        <w:t>其他要求</w:t>
      </w:r>
    </w:p>
    <w:p w:rsidR="00020953" w:rsidRDefault="00933500">
      <w:pPr>
        <w:pStyle w:val="ad"/>
        <w:numPr>
          <w:ilvl w:val="0"/>
          <w:numId w:val="28"/>
        </w:numPr>
        <w:spacing w:line="360" w:lineRule="auto"/>
        <w:ind w:left="0" w:firstLineChars="0" w:firstLine="0"/>
        <w:jc w:val="left"/>
        <w:rPr>
          <w:rFonts w:ascii="宋体" w:eastAsia="宋体" w:hAnsi="宋体"/>
          <w:szCs w:val="21"/>
        </w:rPr>
      </w:pPr>
      <w:r>
        <w:rPr>
          <w:rFonts w:ascii="宋体" w:eastAsia="宋体" w:hAnsi="宋体"/>
          <w:szCs w:val="21"/>
        </w:rPr>
        <w:t xml:space="preserve">成交供应商必须保证工程监理机构按双方协商确定的名单到位，并必须专职从事监理工作。若需更换工程监理机构人员的，必须提前10 </w:t>
      </w:r>
      <w:proofErr w:type="gramStart"/>
      <w:r>
        <w:rPr>
          <w:rFonts w:ascii="宋体" w:eastAsia="宋体" w:hAnsi="宋体"/>
          <w:szCs w:val="21"/>
        </w:rPr>
        <w:t>个</w:t>
      </w:r>
      <w:proofErr w:type="gramEnd"/>
      <w:r>
        <w:rPr>
          <w:rFonts w:ascii="宋体" w:eastAsia="宋体" w:hAnsi="宋体"/>
          <w:szCs w:val="21"/>
        </w:rPr>
        <w:t>工作日书面报采购人批准后方可更换。</w:t>
      </w:r>
    </w:p>
    <w:p w:rsidR="00020953" w:rsidRDefault="00933500">
      <w:pPr>
        <w:pStyle w:val="ad"/>
        <w:numPr>
          <w:ilvl w:val="0"/>
          <w:numId w:val="28"/>
        </w:numPr>
        <w:spacing w:line="360" w:lineRule="auto"/>
        <w:ind w:left="0" w:firstLineChars="0" w:firstLine="0"/>
        <w:jc w:val="left"/>
        <w:rPr>
          <w:rFonts w:ascii="宋体" w:eastAsia="宋体" w:hAnsi="宋体"/>
          <w:szCs w:val="21"/>
        </w:rPr>
      </w:pPr>
      <w:r>
        <w:rPr>
          <w:rFonts w:ascii="宋体" w:eastAsia="宋体" w:hAnsi="宋体"/>
          <w:szCs w:val="21"/>
        </w:rPr>
        <w:t xml:space="preserve">若因不可抗力因素导致工程监理机构人员发生变更的，成交供应商必须在3 </w:t>
      </w:r>
      <w:proofErr w:type="gramStart"/>
      <w:r>
        <w:rPr>
          <w:rFonts w:ascii="宋体" w:eastAsia="宋体" w:hAnsi="宋体"/>
          <w:szCs w:val="21"/>
        </w:rPr>
        <w:t>个</w:t>
      </w:r>
      <w:proofErr w:type="gramEnd"/>
      <w:r>
        <w:rPr>
          <w:rFonts w:ascii="宋体" w:eastAsia="宋体" w:hAnsi="宋体"/>
          <w:szCs w:val="21"/>
        </w:rPr>
        <w:t>工作日内书面通知采购人，替代人员必须具有与</w:t>
      </w:r>
      <w:proofErr w:type="gramStart"/>
      <w:r>
        <w:rPr>
          <w:rFonts w:ascii="宋体" w:eastAsia="宋体" w:hAnsi="宋体"/>
          <w:szCs w:val="21"/>
        </w:rPr>
        <w:t>原人员</w:t>
      </w:r>
      <w:proofErr w:type="gramEnd"/>
      <w:r>
        <w:rPr>
          <w:rFonts w:ascii="宋体" w:eastAsia="宋体" w:hAnsi="宋体"/>
          <w:szCs w:val="21"/>
        </w:rPr>
        <w:t>相当或更高的资质和能力。</w:t>
      </w:r>
    </w:p>
    <w:p w:rsidR="00020953" w:rsidRDefault="00933500">
      <w:pPr>
        <w:pStyle w:val="ad"/>
        <w:numPr>
          <w:ilvl w:val="0"/>
          <w:numId w:val="28"/>
        </w:numPr>
        <w:spacing w:line="360" w:lineRule="auto"/>
        <w:ind w:left="0" w:firstLineChars="0" w:firstLine="0"/>
        <w:jc w:val="left"/>
        <w:rPr>
          <w:rFonts w:ascii="宋体" w:eastAsia="宋体" w:hAnsi="宋体"/>
          <w:szCs w:val="21"/>
        </w:rPr>
      </w:pPr>
      <w:r>
        <w:rPr>
          <w:rFonts w:ascii="宋体" w:eastAsia="宋体" w:hAnsi="宋体"/>
          <w:szCs w:val="21"/>
        </w:rPr>
        <w:t xml:space="preserve">出现下列情况之一的，成交供应商必须在3 </w:t>
      </w:r>
      <w:proofErr w:type="gramStart"/>
      <w:r>
        <w:rPr>
          <w:rFonts w:ascii="宋体" w:eastAsia="宋体" w:hAnsi="宋体"/>
          <w:szCs w:val="21"/>
        </w:rPr>
        <w:t>个</w:t>
      </w:r>
      <w:proofErr w:type="gramEnd"/>
      <w:r>
        <w:rPr>
          <w:rFonts w:ascii="宋体" w:eastAsia="宋体" w:hAnsi="宋体"/>
          <w:szCs w:val="21"/>
        </w:rPr>
        <w:t>工作日内书面通知采购人：</w:t>
      </w:r>
    </w:p>
    <w:p w:rsidR="00020953" w:rsidRDefault="00933500">
      <w:pPr>
        <w:pStyle w:val="ad"/>
        <w:numPr>
          <w:ilvl w:val="0"/>
          <w:numId w:val="29"/>
        </w:numPr>
        <w:spacing w:line="360" w:lineRule="auto"/>
        <w:ind w:left="0" w:firstLineChars="0" w:firstLine="0"/>
        <w:jc w:val="left"/>
        <w:rPr>
          <w:rFonts w:ascii="宋体" w:eastAsia="宋体" w:hAnsi="宋体"/>
          <w:szCs w:val="21"/>
        </w:rPr>
      </w:pPr>
      <w:r>
        <w:rPr>
          <w:rFonts w:ascii="宋体" w:eastAsia="宋体" w:hAnsi="宋体"/>
          <w:szCs w:val="21"/>
        </w:rPr>
        <w:t>工程监理机构人员辞职或解聘；</w:t>
      </w:r>
    </w:p>
    <w:p w:rsidR="00020953" w:rsidRDefault="00933500">
      <w:pPr>
        <w:pStyle w:val="ad"/>
        <w:numPr>
          <w:ilvl w:val="0"/>
          <w:numId w:val="29"/>
        </w:numPr>
        <w:spacing w:line="360" w:lineRule="auto"/>
        <w:ind w:left="0" w:firstLineChars="0" w:firstLine="0"/>
        <w:jc w:val="left"/>
        <w:rPr>
          <w:rFonts w:ascii="宋体" w:eastAsia="宋体" w:hAnsi="宋体"/>
          <w:szCs w:val="21"/>
        </w:rPr>
      </w:pPr>
      <w:r>
        <w:rPr>
          <w:rFonts w:ascii="宋体" w:eastAsia="宋体" w:hAnsi="宋体"/>
          <w:szCs w:val="21"/>
        </w:rPr>
        <w:t>工程监理机构监理工程师受取消监理工程师资格处分的；</w:t>
      </w:r>
    </w:p>
    <w:p w:rsidR="00020953" w:rsidRDefault="00933500">
      <w:pPr>
        <w:pStyle w:val="ad"/>
        <w:numPr>
          <w:ilvl w:val="0"/>
          <w:numId w:val="29"/>
        </w:numPr>
        <w:spacing w:line="360" w:lineRule="auto"/>
        <w:ind w:left="0" w:firstLineChars="0" w:firstLine="0"/>
        <w:jc w:val="left"/>
        <w:rPr>
          <w:rFonts w:ascii="宋体" w:eastAsia="宋体" w:hAnsi="宋体"/>
          <w:szCs w:val="21"/>
        </w:rPr>
      </w:pPr>
      <w:r>
        <w:rPr>
          <w:rFonts w:ascii="宋体" w:eastAsia="宋体" w:hAnsi="宋体"/>
          <w:szCs w:val="21"/>
        </w:rPr>
        <w:t>其他原因已不适合在本项目做监理工作的。</w:t>
      </w:r>
    </w:p>
    <w:p w:rsidR="00020953" w:rsidRDefault="00933500">
      <w:pPr>
        <w:pStyle w:val="ad"/>
        <w:numPr>
          <w:ilvl w:val="0"/>
          <w:numId w:val="29"/>
        </w:numPr>
        <w:spacing w:line="360" w:lineRule="auto"/>
        <w:ind w:left="0" w:firstLineChars="0" w:firstLine="0"/>
        <w:jc w:val="left"/>
        <w:rPr>
          <w:rFonts w:ascii="宋体" w:eastAsia="宋体" w:hAnsi="宋体"/>
          <w:szCs w:val="21"/>
        </w:rPr>
      </w:pPr>
      <w:r>
        <w:rPr>
          <w:rFonts w:ascii="宋体" w:eastAsia="宋体" w:hAnsi="宋体"/>
          <w:szCs w:val="21"/>
        </w:rPr>
        <w:t>采购人有权书面要求成交供应商撤换任何不称职的监理人员，更换人员必须具有与</w:t>
      </w:r>
      <w:proofErr w:type="gramStart"/>
      <w:r>
        <w:rPr>
          <w:rFonts w:ascii="宋体" w:eastAsia="宋体" w:hAnsi="宋体"/>
          <w:szCs w:val="21"/>
        </w:rPr>
        <w:t>原人员</w:t>
      </w:r>
      <w:proofErr w:type="gramEnd"/>
      <w:r>
        <w:rPr>
          <w:rFonts w:ascii="宋体" w:eastAsia="宋体" w:hAnsi="宋体"/>
          <w:szCs w:val="21"/>
        </w:rPr>
        <w:t>相当或更高的资质和能力。</w:t>
      </w:r>
    </w:p>
    <w:p w:rsidR="00020953" w:rsidRDefault="00933500">
      <w:pPr>
        <w:pStyle w:val="ad"/>
        <w:numPr>
          <w:ilvl w:val="0"/>
          <w:numId w:val="29"/>
        </w:numPr>
        <w:spacing w:line="360" w:lineRule="auto"/>
        <w:ind w:left="0" w:firstLineChars="0" w:firstLine="0"/>
        <w:jc w:val="left"/>
        <w:rPr>
          <w:rFonts w:ascii="宋体" w:eastAsia="宋体" w:hAnsi="宋体"/>
          <w:szCs w:val="21"/>
        </w:rPr>
      </w:pPr>
      <w:r>
        <w:rPr>
          <w:rFonts w:ascii="宋体" w:eastAsia="宋体" w:hAnsi="宋体"/>
          <w:szCs w:val="21"/>
        </w:rPr>
        <w:t>在项目里程碑阶段，要求监理团队全程在采购人指定的地点参与工作；</w:t>
      </w:r>
    </w:p>
    <w:p w:rsidR="00020953" w:rsidRDefault="00933500">
      <w:pPr>
        <w:pStyle w:val="ad"/>
        <w:numPr>
          <w:ilvl w:val="0"/>
          <w:numId w:val="29"/>
        </w:numPr>
        <w:spacing w:line="360" w:lineRule="auto"/>
        <w:ind w:left="0" w:firstLineChars="0" w:firstLine="0"/>
        <w:jc w:val="left"/>
        <w:rPr>
          <w:rFonts w:ascii="宋体" w:eastAsia="宋体" w:hAnsi="宋体"/>
          <w:szCs w:val="21"/>
        </w:rPr>
      </w:pPr>
      <w:r>
        <w:rPr>
          <w:rFonts w:ascii="宋体" w:eastAsia="宋体" w:hAnsi="宋体"/>
          <w:szCs w:val="21"/>
        </w:rPr>
        <w:t>采购人提供的所有项目资料不允许成交供应商擅自带离现场。</w:t>
      </w:r>
    </w:p>
    <w:p w:rsidR="00020953" w:rsidRDefault="00933500">
      <w:pPr>
        <w:pStyle w:val="ad"/>
        <w:numPr>
          <w:ilvl w:val="0"/>
          <w:numId w:val="15"/>
        </w:numPr>
        <w:snapToGrid w:val="0"/>
        <w:spacing w:line="360" w:lineRule="auto"/>
        <w:ind w:left="0" w:firstLineChars="0" w:firstLine="0"/>
        <w:rPr>
          <w:rFonts w:ascii="宋体" w:eastAsia="宋体" w:hAnsi="宋体"/>
          <w:b/>
          <w:szCs w:val="21"/>
        </w:rPr>
      </w:pPr>
      <w:r>
        <w:rPr>
          <w:rFonts w:ascii="宋体" w:eastAsia="宋体" w:hAnsi="宋体"/>
          <w:b/>
          <w:szCs w:val="21"/>
        </w:rPr>
        <w:t>付款方式</w:t>
      </w:r>
    </w:p>
    <w:p w:rsidR="00020953" w:rsidRDefault="00933500">
      <w:pPr>
        <w:spacing w:line="360" w:lineRule="auto"/>
        <w:jc w:val="left"/>
        <w:rPr>
          <w:rFonts w:ascii="宋体" w:eastAsia="宋体" w:hAnsi="宋体"/>
          <w:szCs w:val="21"/>
        </w:rPr>
      </w:pPr>
      <w:r>
        <w:rPr>
          <w:rFonts w:ascii="宋体" w:eastAsia="宋体" w:hAnsi="宋体"/>
          <w:szCs w:val="21"/>
        </w:rPr>
        <w:t>由采购人按下列程序付款：</w:t>
      </w:r>
    </w:p>
    <w:p w:rsidR="00020953" w:rsidRDefault="00933500">
      <w:pPr>
        <w:spacing w:line="360" w:lineRule="auto"/>
        <w:jc w:val="left"/>
        <w:rPr>
          <w:rFonts w:ascii="宋体" w:eastAsia="宋体" w:hAnsi="宋体"/>
          <w:szCs w:val="21"/>
        </w:rPr>
      </w:pPr>
      <w:r>
        <w:rPr>
          <w:rFonts w:ascii="宋体" w:eastAsia="宋体" w:hAnsi="宋体" w:hint="eastAsia"/>
          <w:szCs w:val="21"/>
        </w:rPr>
        <w:t>工程竣工验收合格将验收资料完全移交给采购人后十五个工作日内支付至合同价的100%。</w:t>
      </w:r>
    </w:p>
    <w:p w:rsidR="00020953" w:rsidRDefault="00933500">
      <w:pPr>
        <w:pStyle w:val="a9"/>
        <w:jc w:val="both"/>
        <w:rPr>
          <w:lang w:val="zh-CN"/>
        </w:rPr>
      </w:pPr>
      <w:r>
        <w:rPr>
          <w:lang w:val="zh-CN"/>
        </w:rPr>
        <w:br w:type="page"/>
      </w:r>
    </w:p>
    <w:p w:rsidR="00020953" w:rsidRDefault="00933500">
      <w:pPr>
        <w:pStyle w:val="a9"/>
        <w:rPr>
          <w:lang w:val="zh-CN"/>
        </w:rPr>
      </w:pPr>
      <w:r>
        <w:rPr>
          <w:rFonts w:hint="eastAsia"/>
          <w:lang w:val="zh-CN"/>
        </w:rPr>
        <w:lastRenderedPageBreak/>
        <w:t>第三章</w:t>
      </w:r>
      <w:r>
        <w:rPr>
          <w:rFonts w:hint="eastAsia"/>
          <w:lang w:val="zh-CN"/>
        </w:rPr>
        <w:t xml:space="preserve"> </w:t>
      </w:r>
      <w:r>
        <w:rPr>
          <w:rFonts w:hint="eastAsia"/>
          <w:lang w:val="zh-CN"/>
        </w:rPr>
        <w:t>报价附件</w:t>
      </w:r>
    </w:p>
    <w:p w:rsidR="00020953" w:rsidRDefault="00933500">
      <w:pPr>
        <w:pStyle w:val="2"/>
        <w:spacing w:before="0" w:after="0"/>
        <w:jc w:val="center"/>
        <w:rPr>
          <w:rFonts w:ascii="宋体" w:eastAsia="宋体" w:hAnsi="宋体"/>
          <w:lang w:val="zh-CN"/>
        </w:rPr>
      </w:pPr>
      <w:r>
        <w:rPr>
          <w:rFonts w:ascii="宋体" w:eastAsia="宋体" w:hAnsi="宋体" w:hint="eastAsia"/>
          <w:lang w:val="zh-CN"/>
        </w:rPr>
        <w:t>报 价 表</w:t>
      </w:r>
    </w:p>
    <w:tbl>
      <w:tblPr>
        <w:tblW w:w="8790"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310"/>
        <w:gridCol w:w="992"/>
        <w:gridCol w:w="2070"/>
        <w:gridCol w:w="1418"/>
      </w:tblGrid>
      <w:tr w:rsidR="00020953">
        <w:trPr>
          <w:cantSplit/>
          <w:trHeight w:val="671"/>
        </w:trPr>
        <w:tc>
          <w:tcPr>
            <w:tcW w:w="4310" w:type="dxa"/>
            <w:vAlign w:val="center"/>
          </w:tcPr>
          <w:p w:rsidR="00020953" w:rsidRDefault="00933500">
            <w:pPr>
              <w:jc w:val="center"/>
              <w:rPr>
                <w:rFonts w:ascii="宋体" w:eastAsia="宋体" w:hAnsi="宋体"/>
                <w:b/>
                <w:bCs/>
                <w:szCs w:val="21"/>
              </w:rPr>
            </w:pPr>
            <w:r>
              <w:rPr>
                <w:rFonts w:ascii="宋体" w:eastAsia="宋体" w:hAnsi="宋体" w:hint="eastAsia"/>
                <w:b/>
                <w:szCs w:val="21"/>
              </w:rPr>
              <w:t>项目名称</w:t>
            </w:r>
          </w:p>
        </w:tc>
        <w:tc>
          <w:tcPr>
            <w:tcW w:w="992" w:type="dxa"/>
            <w:vAlign w:val="center"/>
          </w:tcPr>
          <w:p w:rsidR="00020953" w:rsidRDefault="00933500">
            <w:pPr>
              <w:jc w:val="center"/>
              <w:rPr>
                <w:rFonts w:ascii="宋体" w:eastAsia="宋体" w:hAnsi="宋体"/>
                <w:b/>
                <w:bCs/>
                <w:szCs w:val="21"/>
              </w:rPr>
            </w:pPr>
            <w:r>
              <w:rPr>
                <w:rFonts w:ascii="宋体" w:eastAsia="宋体" w:hAnsi="宋体" w:hint="eastAsia"/>
                <w:b/>
                <w:bCs/>
                <w:szCs w:val="21"/>
              </w:rPr>
              <w:t>数量</w:t>
            </w:r>
          </w:p>
        </w:tc>
        <w:tc>
          <w:tcPr>
            <w:tcW w:w="2070" w:type="dxa"/>
            <w:vAlign w:val="center"/>
          </w:tcPr>
          <w:p w:rsidR="00020953" w:rsidRDefault="00933500">
            <w:pPr>
              <w:jc w:val="center"/>
              <w:rPr>
                <w:rFonts w:ascii="宋体" w:eastAsia="宋体" w:hAnsi="宋体"/>
                <w:b/>
                <w:szCs w:val="21"/>
              </w:rPr>
            </w:pPr>
            <w:r>
              <w:rPr>
                <w:rFonts w:ascii="宋体" w:eastAsia="宋体" w:hAnsi="宋体" w:hint="eastAsia"/>
                <w:b/>
                <w:szCs w:val="21"/>
              </w:rPr>
              <w:t>报价</w:t>
            </w:r>
          </w:p>
          <w:p w:rsidR="00020953" w:rsidRDefault="00933500">
            <w:pPr>
              <w:ind w:leftChars="-44" w:left="-92"/>
              <w:jc w:val="center"/>
              <w:rPr>
                <w:rFonts w:ascii="宋体" w:eastAsia="宋体" w:hAnsi="宋体"/>
                <w:b/>
                <w:szCs w:val="21"/>
              </w:rPr>
            </w:pPr>
            <w:r>
              <w:rPr>
                <w:rFonts w:ascii="宋体" w:eastAsia="宋体" w:hAnsi="宋体" w:hint="eastAsia"/>
                <w:b/>
                <w:szCs w:val="21"/>
              </w:rPr>
              <w:t>（人民币 元）</w:t>
            </w:r>
          </w:p>
        </w:tc>
        <w:tc>
          <w:tcPr>
            <w:tcW w:w="1418" w:type="dxa"/>
            <w:vAlign w:val="center"/>
          </w:tcPr>
          <w:p w:rsidR="00020953" w:rsidRDefault="00933500">
            <w:pPr>
              <w:ind w:leftChars="-44" w:left="-92"/>
              <w:jc w:val="center"/>
              <w:rPr>
                <w:rFonts w:ascii="宋体" w:eastAsia="宋体" w:hAnsi="宋体"/>
                <w:b/>
                <w:szCs w:val="21"/>
              </w:rPr>
            </w:pPr>
            <w:r>
              <w:rPr>
                <w:rFonts w:ascii="宋体" w:eastAsia="宋体" w:hAnsi="宋体"/>
                <w:b/>
              </w:rPr>
              <w:t>备注</w:t>
            </w:r>
          </w:p>
        </w:tc>
      </w:tr>
      <w:tr w:rsidR="00020953">
        <w:trPr>
          <w:cantSplit/>
          <w:trHeight w:val="1521"/>
        </w:trPr>
        <w:tc>
          <w:tcPr>
            <w:tcW w:w="4310" w:type="dxa"/>
            <w:vAlign w:val="center"/>
          </w:tcPr>
          <w:p w:rsidR="00020953" w:rsidRDefault="00480F96">
            <w:pPr>
              <w:spacing w:line="360" w:lineRule="auto"/>
              <w:jc w:val="center"/>
              <w:rPr>
                <w:rFonts w:ascii="宋体" w:eastAsia="宋体" w:hAnsi="宋体"/>
                <w:bCs/>
                <w:szCs w:val="21"/>
              </w:rPr>
            </w:pPr>
            <w:r>
              <w:rPr>
                <w:rFonts w:ascii="宋体" w:eastAsia="宋体" w:hAnsi="宋体" w:hint="eastAsia"/>
                <w:bCs/>
                <w:szCs w:val="21"/>
              </w:rPr>
              <w:t>广东省工人医院门诊部二楼针灸理疗科装修项目监理项目</w:t>
            </w:r>
          </w:p>
        </w:tc>
        <w:tc>
          <w:tcPr>
            <w:tcW w:w="992" w:type="dxa"/>
            <w:vAlign w:val="center"/>
          </w:tcPr>
          <w:p w:rsidR="00020953" w:rsidRDefault="00933500">
            <w:pPr>
              <w:jc w:val="center"/>
              <w:rPr>
                <w:rFonts w:ascii="宋体" w:eastAsia="宋体" w:hAnsi="宋体"/>
                <w:bCs/>
                <w:szCs w:val="21"/>
              </w:rPr>
            </w:pPr>
            <w:r>
              <w:rPr>
                <w:rFonts w:ascii="宋体" w:eastAsia="宋体" w:hAnsi="宋体" w:hint="eastAsia"/>
                <w:bCs/>
                <w:szCs w:val="21"/>
              </w:rPr>
              <w:t>1项</w:t>
            </w:r>
          </w:p>
        </w:tc>
        <w:tc>
          <w:tcPr>
            <w:tcW w:w="2070" w:type="dxa"/>
            <w:vAlign w:val="center"/>
          </w:tcPr>
          <w:p w:rsidR="00020953" w:rsidRDefault="00020953">
            <w:pPr>
              <w:ind w:leftChars="-44" w:left="-92"/>
              <w:jc w:val="center"/>
              <w:rPr>
                <w:rFonts w:ascii="宋体" w:eastAsia="宋体" w:hAnsi="宋体"/>
                <w:szCs w:val="21"/>
              </w:rPr>
            </w:pPr>
          </w:p>
        </w:tc>
        <w:tc>
          <w:tcPr>
            <w:tcW w:w="1418" w:type="dxa"/>
            <w:vAlign w:val="center"/>
          </w:tcPr>
          <w:p w:rsidR="00020953" w:rsidRDefault="00020953">
            <w:pPr>
              <w:ind w:leftChars="-44" w:left="-92"/>
              <w:jc w:val="center"/>
              <w:rPr>
                <w:rFonts w:ascii="宋体" w:eastAsia="宋体" w:hAnsi="宋体"/>
                <w:szCs w:val="21"/>
              </w:rPr>
            </w:pPr>
          </w:p>
        </w:tc>
      </w:tr>
    </w:tbl>
    <w:p w:rsidR="00020953" w:rsidRDefault="00933500">
      <w:pPr>
        <w:spacing w:line="360" w:lineRule="auto"/>
        <w:rPr>
          <w:rFonts w:ascii="宋体" w:eastAsia="宋体" w:hAnsi="宋体"/>
          <w:b/>
          <w:spacing w:val="4"/>
          <w:szCs w:val="21"/>
        </w:rPr>
      </w:pPr>
      <w:r>
        <w:rPr>
          <w:rFonts w:ascii="宋体" w:eastAsia="宋体" w:hAnsi="宋体" w:hint="eastAsia"/>
          <w:b/>
          <w:spacing w:val="4"/>
          <w:szCs w:val="21"/>
        </w:rPr>
        <w:t>注：</w:t>
      </w:r>
    </w:p>
    <w:p w:rsidR="00020953" w:rsidRDefault="00933500">
      <w:pPr>
        <w:pStyle w:val="a8"/>
        <w:numPr>
          <w:ilvl w:val="0"/>
          <w:numId w:val="30"/>
        </w:numPr>
        <w:shd w:val="clear" w:color="auto" w:fill="FFFFFF"/>
        <w:spacing w:before="0" w:beforeAutospacing="0" w:after="0" w:afterAutospacing="0" w:line="360" w:lineRule="auto"/>
        <w:rPr>
          <w:b/>
          <w:bCs/>
          <w:sz w:val="21"/>
          <w:szCs w:val="21"/>
          <w:u w:val="single"/>
        </w:rPr>
      </w:pPr>
      <w:r>
        <w:rPr>
          <w:rFonts w:hint="eastAsia"/>
          <w:b/>
          <w:bCs/>
          <w:sz w:val="21"/>
          <w:szCs w:val="21"/>
          <w:u w:val="single"/>
        </w:rPr>
        <w:t>供应商必须按报价表的格式填写，不得增加或删除表格内容。除单价、金额或项目要求填写的内容外，不得擅自改动报价表内容，否则影响成交结果，不推荐为成交候选人。</w:t>
      </w:r>
    </w:p>
    <w:p w:rsidR="00020953" w:rsidRDefault="00933500">
      <w:pPr>
        <w:pStyle w:val="a8"/>
        <w:numPr>
          <w:ilvl w:val="0"/>
          <w:numId w:val="30"/>
        </w:numPr>
        <w:shd w:val="clear" w:color="auto" w:fill="FFFFFF"/>
        <w:spacing w:before="0" w:beforeAutospacing="0" w:after="0" w:afterAutospacing="0" w:line="360" w:lineRule="auto"/>
        <w:rPr>
          <w:b/>
          <w:sz w:val="21"/>
          <w:szCs w:val="21"/>
        </w:rPr>
      </w:pPr>
      <w:r>
        <w:rPr>
          <w:rFonts w:hint="eastAsia"/>
          <w:b/>
          <w:sz w:val="21"/>
          <w:szCs w:val="21"/>
        </w:rPr>
        <w:t>所有价格均系用人民币表示，单位为元，</w:t>
      </w:r>
      <w:r>
        <w:rPr>
          <w:rFonts w:hint="eastAsia"/>
          <w:b/>
          <w:bCs/>
          <w:sz w:val="21"/>
          <w:szCs w:val="21"/>
        </w:rPr>
        <w:t>均为含税价</w:t>
      </w:r>
      <w:r>
        <w:rPr>
          <w:rFonts w:hint="eastAsia"/>
          <w:b/>
          <w:sz w:val="21"/>
          <w:szCs w:val="21"/>
        </w:rPr>
        <w:t>。</w:t>
      </w:r>
    </w:p>
    <w:p w:rsidR="00020953" w:rsidRDefault="00933500">
      <w:pPr>
        <w:pStyle w:val="a8"/>
        <w:numPr>
          <w:ilvl w:val="0"/>
          <w:numId w:val="30"/>
        </w:numPr>
        <w:shd w:val="clear" w:color="auto" w:fill="FFFFFF"/>
        <w:spacing w:before="0" w:beforeAutospacing="0" w:after="0" w:afterAutospacing="0" w:line="360" w:lineRule="auto"/>
        <w:rPr>
          <w:b/>
          <w:sz w:val="21"/>
          <w:szCs w:val="21"/>
        </w:rPr>
      </w:pPr>
      <w:r>
        <w:rPr>
          <w:rFonts w:hint="eastAsia"/>
          <w:b/>
          <w:sz w:val="21"/>
          <w:szCs w:val="21"/>
        </w:rPr>
        <w:t>平台上报价与报价表合计不一致的，以报价表合计（经价格核准后的价格）为准。</w:t>
      </w:r>
    </w:p>
    <w:p w:rsidR="00020953" w:rsidRDefault="00020953">
      <w:pPr>
        <w:spacing w:line="360" w:lineRule="auto"/>
        <w:ind w:left="420"/>
        <w:rPr>
          <w:rFonts w:ascii="宋体" w:eastAsia="宋体" w:hAnsi="宋体"/>
          <w:color w:val="4F81BD" w:themeColor="accent1"/>
          <w:spacing w:val="4"/>
          <w:szCs w:val="21"/>
        </w:rPr>
      </w:pPr>
    </w:p>
    <w:p w:rsidR="00020953" w:rsidRDefault="00933500">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020953" w:rsidRDefault="00020953">
      <w:pPr>
        <w:spacing w:line="360" w:lineRule="auto"/>
        <w:ind w:firstLineChars="50" w:firstLine="105"/>
        <w:jc w:val="right"/>
        <w:rPr>
          <w:rFonts w:ascii="宋体" w:eastAsia="宋体" w:hAnsi="宋体"/>
          <w:szCs w:val="21"/>
          <w:u w:val="single"/>
        </w:rPr>
      </w:pPr>
    </w:p>
    <w:p w:rsidR="00020953" w:rsidRDefault="00933500">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020953" w:rsidRDefault="00933500">
      <w:pPr>
        <w:widowControl/>
        <w:jc w:val="left"/>
        <w:rPr>
          <w:rFonts w:ascii="宋体" w:eastAsia="宋体" w:hAnsi="宋体" w:cs="Times New Roman"/>
          <w:b/>
          <w:bCs/>
          <w:sz w:val="32"/>
          <w:szCs w:val="32"/>
        </w:rPr>
      </w:pPr>
      <w:r>
        <w:rPr>
          <w:rFonts w:ascii="宋体" w:eastAsia="宋体" w:hAnsi="宋体"/>
        </w:rPr>
        <w:br w:type="page"/>
      </w:r>
    </w:p>
    <w:p w:rsidR="00020953" w:rsidRDefault="00933500">
      <w:pPr>
        <w:pStyle w:val="2"/>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020953" w:rsidRDefault="00933500">
      <w:pPr>
        <w:spacing w:line="360" w:lineRule="auto"/>
        <w:rPr>
          <w:rFonts w:ascii="宋体" w:eastAsia="宋体" w:hAnsi="宋体"/>
          <w:b/>
          <w:szCs w:val="21"/>
        </w:rPr>
      </w:pPr>
      <w:r>
        <w:rPr>
          <w:rFonts w:ascii="宋体" w:eastAsia="宋体" w:hAnsi="宋体" w:hint="eastAsia"/>
          <w:b/>
          <w:szCs w:val="21"/>
        </w:rPr>
        <w:t>致：广东省工人医院、</w:t>
      </w:r>
      <w:proofErr w:type="gramStart"/>
      <w:r>
        <w:rPr>
          <w:rFonts w:ascii="宋体" w:eastAsia="宋体" w:hAnsi="宋体"/>
          <w:b/>
        </w:rPr>
        <w:t>云采</w:t>
      </w:r>
      <w:proofErr w:type="gramEnd"/>
      <w:r>
        <w:rPr>
          <w:rFonts w:ascii="宋体" w:eastAsia="宋体" w:hAnsi="宋体"/>
          <w:b/>
        </w:rPr>
        <w:t>链（广州）信息科技有限公司</w:t>
      </w:r>
    </w:p>
    <w:p w:rsidR="00020953" w:rsidRDefault="00020953">
      <w:pPr>
        <w:spacing w:line="360" w:lineRule="auto"/>
        <w:rPr>
          <w:rFonts w:ascii="宋体" w:eastAsia="宋体" w:hAnsi="宋体"/>
          <w:lang w:val="zh-CN"/>
        </w:rPr>
      </w:pPr>
    </w:p>
    <w:p w:rsidR="00020953" w:rsidRDefault="00933500">
      <w:pPr>
        <w:snapToGrid w:val="0"/>
        <w:spacing w:line="360" w:lineRule="auto"/>
        <w:ind w:firstLineChars="200" w:firstLine="420"/>
        <w:rPr>
          <w:rFonts w:ascii="宋体" w:eastAsia="宋体" w:hAnsi="宋体"/>
          <w:szCs w:val="21"/>
        </w:rPr>
      </w:pPr>
      <w:r>
        <w:rPr>
          <w:rFonts w:ascii="宋体" w:eastAsia="宋体" w:hAnsi="宋体" w:hint="eastAsia"/>
          <w:szCs w:val="21"/>
        </w:rPr>
        <w:t>关于贵单位、贵司发布</w:t>
      </w:r>
      <w:r>
        <w:rPr>
          <w:rFonts w:ascii="宋体" w:eastAsia="宋体" w:hAnsi="宋体" w:hint="eastAsia"/>
          <w:szCs w:val="21"/>
          <w:u w:val="single"/>
        </w:rPr>
        <w:t xml:space="preserve">  </w:t>
      </w:r>
      <w:r w:rsidR="00480F96">
        <w:rPr>
          <w:rFonts w:ascii="宋体" w:eastAsia="宋体" w:hAnsi="宋体" w:hint="eastAsia"/>
          <w:b/>
          <w:bCs/>
          <w:szCs w:val="32"/>
          <w:u w:val="single"/>
        </w:rPr>
        <w:t>广东省工人医院门诊部二楼针灸理疗科装修项目监理项目</w:t>
      </w:r>
      <w:r>
        <w:rPr>
          <w:rFonts w:ascii="宋体" w:eastAsia="宋体" w:hAnsi="宋体" w:hint="eastAsia"/>
          <w:szCs w:val="21"/>
          <w:u w:val="single"/>
        </w:rPr>
        <w:t xml:space="preserve">  </w:t>
      </w:r>
      <w:r>
        <w:rPr>
          <w:rFonts w:ascii="宋体" w:eastAsia="宋体" w:hAnsi="宋体" w:hint="eastAsia"/>
          <w:szCs w:val="21"/>
        </w:rPr>
        <w:t>的竞价公告，本公司（企业）愿意参加采购活动，并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rsidR="00020953" w:rsidRDefault="00933500">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rsidR="00020953" w:rsidRDefault="00933500">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020953" w:rsidRDefault="00933500">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020953" w:rsidRDefault="00933500">
      <w:pPr>
        <w:pStyle w:val="ad"/>
        <w:numPr>
          <w:ilvl w:val="0"/>
          <w:numId w:val="31"/>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020953" w:rsidRDefault="00933500">
      <w:pPr>
        <w:pStyle w:val="ad"/>
        <w:numPr>
          <w:ilvl w:val="0"/>
          <w:numId w:val="31"/>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020953" w:rsidRDefault="00020953">
      <w:pPr>
        <w:widowControl/>
        <w:spacing w:line="360" w:lineRule="auto"/>
        <w:jc w:val="left"/>
        <w:rPr>
          <w:rFonts w:ascii="宋体" w:eastAsia="宋体" w:hAnsi="宋体"/>
          <w:b/>
          <w:bCs/>
          <w:kern w:val="0"/>
          <w:sz w:val="32"/>
          <w:szCs w:val="32"/>
        </w:rPr>
      </w:pPr>
    </w:p>
    <w:p w:rsidR="00020953" w:rsidRDefault="00933500">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020953" w:rsidRDefault="00020953">
      <w:pPr>
        <w:spacing w:line="360" w:lineRule="auto"/>
        <w:ind w:firstLineChars="50" w:firstLine="105"/>
        <w:jc w:val="right"/>
        <w:rPr>
          <w:rFonts w:ascii="宋体" w:eastAsia="宋体" w:hAnsi="宋体"/>
          <w:szCs w:val="21"/>
          <w:u w:val="single"/>
        </w:rPr>
      </w:pPr>
    </w:p>
    <w:p w:rsidR="00020953" w:rsidRDefault="00933500">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020953" w:rsidRDefault="00020953">
      <w:pPr>
        <w:widowControl/>
        <w:spacing w:line="360" w:lineRule="auto"/>
        <w:jc w:val="right"/>
        <w:rPr>
          <w:rFonts w:ascii="宋体" w:eastAsia="宋体" w:hAnsi="宋体"/>
          <w:b/>
          <w:bCs/>
          <w:kern w:val="0"/>
          <w:sz w:val="32"/>
          <w:szCs w:val="32"/>
          <w:lang w:val="zh-CN"/>
        </w:rPr>
      </w:pPr>
    </w:p>
    <w:p w:rsidR="00020953" w:rsidRDefault="00020953">
      <w:pPr>
        <w:spacing w:line="360" w:lineRule="auto"/>
        <w:rPr>
          <w:rFonts w:ascii="宋体" w:eastAsia="宋体" w:hAnsi="宋体"/>
        </w:rPr>
      </w:pPr>
    </w:p>
    <w:p w:rsidR="00020953" w:rsidRDefault="00933500">
      <w:pPr>
        <w:widowControl/>
        <w:spacing w:line="360" w:lineRule="auto"/>
        <w:jc w:val="left"/>
        <w:rPr>
          <w:rFonts w:ascii="宋体" w:eastAsia="宋体" w:hAnsi="宋体"/>
          <w:b/>
          <w:bCs/>
          <w:kern w:val="0"/>
          <w:sz w:val="32"/>
          <w:szCs w:val="32"/>
          <w:lang w:val="zh-CN"/>
        </w:rPr>
      </w:pPr>
      <w:r>
        <w:rPr>
          <w:rFonts w:ascii="宋体" w:eastAsia="宋体" w:hAnsi="宋体"/>
        </w:rPr>
        <w:br w:type="page"/>
      </w:r>
    </w:p>
    <w:p w:rsidR="00020953" w:rsidRDefault="00933500">
      <w:pPr>
        <w:pStyle w:val="2"/>
        <w:spacing w:before="0" w:after="0"/>
        <w:jc w:val="center"/>
        <w:rPr>
          <w:rFonts w:ascii="宋体" w:eastAsia="宋体" w:hAnsi="宋体"/>
        </w:rPr>
      </w:pPr>
      <w:r>
        <w:rPr>
          <w:rFonts w:ascii="宋体" w:eastAsia="宋体" w:hAnsi="宋体" w:hint="eastAsia"/>
        </w:rPr>
        <w:lastRenderedPageBreak/>
        <w:t>供应商资格声明函</w:t>
      </w:r>
    </w:p>
    <w:p w:rsidR="00020953" w:rsidRDefault="00933500">
      <w:pPr>
        <w:spacing w:line="360" w:lineRule="auto"/>
        <w:rPr>
          <w:rFonts w:ascii="宋体" w:eastAsia="宋体" w:hAnsi="宋体"/>
          <w:b/>
          <w:szCs w:val="24"/>
        </w:rPr>
      </w:pPr>
      <w:r>
        <w:rPr>
          <w:rFonts w:ascii="宋体" w:eastAsia="宋体" w:hAnsi="宋体" w:hint="eastAsia"/>
          <w:b/>
          <w:szCs w:val="21"/>
        </w:rPr>
        <w:t>致：</w:t>
      </w:r>
      <w:r>
        <w:rPr>
          <w:rFonts w:ascii="宋体" w:eastAsia="宋体" w:hAnsi="宋体" w:hint="eastAsia"/>
          <w:b/>
          <w:szCs w:val="24"/>
        </w:rPr>
        <w:t>广东省工人医院、</w:t>
      </w:r>
      <w:proofErr w:type="gramStart"/>
      <w:r>
        <w:rPr>
          <w:rFonts w:ascii="宋体" w:eastAsia="宋体" w:hAnsi="宋体"/>
          <w:b/>
        </w:rPr>
        <w:t>云采</w:t>
      </w:r>
      <w:proofErr w:type="gramEnd"/>
      <w:r>
        <w:rPr>
          <w:rFonts w:ascii="宋体" w:eastAsia="宋体" w:hAnsi="宋体"/>
          <w:b/>
        </w:rPr>
        <w:t>链（广州）信息科技有限公司</w:t>
      </w:r>
      <w:r>
        <w:rPr>
          <w:rFonts w:ascii="宋体" w:eastAsia="宋体" w:hAnsi="宋体" w:hint="eastAsia"/>
          <w:b/>
          <w:szCs w:val="24"/>
        </w:rPr>
        <w:t>：</w:t>
      </w:r>
    </w:p>
    <w:p w:rsidR="00020953" w:rsidRDefault="00020953">
      <w:pPr>
        <w:spacing w:line="360" w:lineRule="auto"/>
        <w:rPr>
          <w:rFonts w:ascii="宋体" w:eastAsia="宋体" w:hAnsi="宋体"/>
          <w:b/>
          <w:szCs w:val="24"/>
        </w:rPr>
      </w:pPr>
    </w:p>
    <w:p w:rsidR="00020953" w:rsidRDefault="00933500">
      <w:pPr>
        <w:snapToGrid w:val="0"/>
        <w:spacing w:line="360" w:lineRule="auto"/>
        <w:ind w:firstLineChars="202" w:firstLine="424"/>
        <w:rPr>
          <w:rFonts w:ascii="宋体" w:eastAsia="宋体" w:hAnsi="宋体"/>
          <w:szCs w:val="24"/>
        </w:rPr>
      </w:pPr>
      <w:r>
        <w:rPr>
          <w:rFonts w:ascii="宋体" w:eastAsia="宋体" w:hAnsi="宋体" w:hint="eastAsia"/>
          <w:szCs w:val="24"/>
        </w:rPr>
        <w:t>关于贵单位、贵公司发布</w:t>
      </w:r>
      <w:r>
        <w:rPr>
          <w:rFonts w:ascii="宋体" w:eastAsia="宋体" w:hAnsi="宋体" w:hint="eastAsia"/>
          <w:szCs w:val="24"/>
          <w:u w:val="single"/>
        </w:rPr>
        <w:t xml:space="preserve">  </w:t>
      </w:r>
      <w:r w:rsidR="00480F96">
        <w:rPr>
          <w:rFonts w:ascii="宋体" w:eastAsia="宋体" w:hAnsi="宋体" w:hint="eastAsia"/>
          <w:b/>
          <w:bCs/>
          <w:szCs w:val="32"/>
          <w:u w:val="single"/>
        </w:rPr>
        <w:t>广东省工人医院门诊部二楼针灸理疗科装修项目监理项目</w:t>
      </w:r>
      <w:r>
        <w:rPr>
          <w:rFonts w:ascii="宋体" w:eastAsia="宋体" w:hAnsi="宋体" w:hint="eastAsia"/>
          <w:szCs w:val="24"/>
          <w:u w:val="single"/>
        </w:rPr>
        <w:t xml:space="preserve">  </w:t>
      </w:r>
      <w:r>
        <w:rPr>
          <w:rFonts w:ascii="宋体" w:eastAsia="宋体" w:hAnsi="宋体" w:hint="eastAsia"/>
          <w:szCs w:val="24"/>
        </w:rPr>
        <w:t>的采购公告，本公司（企业）愿意参加竞价，并声明：</w:t>
      </w:r>
    </w:p>
    <w:p w:rsidR="00020953" w:rsidRDefault="00933500">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具备《中华人民共和国政府采购法》第二十二条规定的条件：</w:t>
      </w:r>
    </w:p>
    <w:p w:rsidR="00020953" w:rsidRDefault="009335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020953" w:rsidRDefault="009335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020953" w:rsidRDefault="009335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020953" w:rsidRDefault="009335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020953" w:rsidRDefault="009335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（五）参加政府采购活动前三年内，在经营活动中没有重大违法记录；</w:t>
      </w:r>
    </w:p>
    <w:p w:rsidR="00020953" w:rsidRDefault="009335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020953" w:rsidRDefault="00933500">
      <w:pPr>
        <w:widowControl/>
        <w:spacing w:line="360" w:lineRule="auto"/>
        <w:ind w:firstLine="360"/>
        <w:rPr>
          <w:rFonts w:ascii="宋体" w:eastAsia="宋体" w:hAnsi="宋体" w:cs="宋体"/>
          <w:kern w:val="0"/>
          <w:szCs w:val="21"/>
        </w:rPr>
      </w:pPr>
      <w:r>
        <w:rPr>
          <w:rFonts w:ascii="宋体" w:eastAsia="宋体" w:hAnsi="宋体" w:hint="eastAsia"/>
          <w:szCs w:val="24"/>
        </w:rPr>
        <w:t>二、本公司（企业）具备独立完成合同内容的专业服务能力。</w:t>
      </w:r>
    </w:p>
    <w:p w:rsidR="00020953" w:rsidRDefault="00933500">
      <w:pPr>
        <w:widowControl/>
        <w:spacing w:line="360" w:lineRule="auto"/>
        <w:ind w:firstLine="360"/>
        <w:rPr>
          <w:rFonts w:ascii="宋体" w:eastAsia="宋体" w:hAnsi="宋体" w:cs="宋体"/>
          <w:kern w:val="0"/>
          <w:szCs w:val="21"/>
        </w:rPr>
      </w:pPr>
      <w:r>
        <w:rPr>
          <w:rFonts w:ascii="宋体" w:eastAsia="宋体" w:hAnsi="宋体" w:hint="eastAsia"/>
          <w:szCs w:val="24"/>
        </w:rPr>
        <w:t>三、本公司有固定的经营场所，信誉良好、售后维护服务好，并且在经营活动中无严重违法记录。</w:t>
      </w:r>
    </w:p>
    <w:p w:rsidR="00020953" w:rsidRDefault="00933500">
      <w:pPr>
        <w:widowControl/>
        <w:spacing w:line="360" w:lineRule="auto"/>
        <w:ind w:firstLine="360"/>
        <w:rPr>
          <w:rFonts w:ascii="宋体" w:eastAsia="宋体" w:hAnsi="宋体" w:cs="宋体"/>
          <w:kern w:val="0"/>
          <w:szCs w:val="21"/>
        </w:rPr>
      </w:pPr>
      <w:r>
        <w:rPr>
          <w:rFonts w:ascii="宋体" w:eastAsia="宋体" w:hAnsi="宋体" w:hint="eastAsia"/>
          <w:szCs w:val="24"/>
        </w:rPr>
        <w:t>四、本公司（企业）在本项目中</w:t>
      </w:r>
      <w:proofErr w:type="gramStart"/>
      <w:r>
        <w:rPr>
          <w:rFonts w:ascii="宋体" w:eastAsia="宋体" w:hAnsi="宋体" w:hint="eastAsia"/>
          <w:szCs w:val="24"/>
        </w:rPr>
        <w:t>不</w:t>
      </w:r>
      <w:proofErr w:type="gramEnd"/>
      <w:r>
        <w:rPr>
          <w:rFonts w:ascii="宋体" w:eastAsia="宋体" w:hAnsi="宋体" w:hint="eastAsia"/>
          <w:szCs w:val="24"/>
        </w:rPr>
        <w:t>转包、分包或拆分合同项目，且不联合竞价。</w:t>
      </w:r>
    </w:p>
    <w:p w:rsidR="00020953" w:rsidRDefault="00933500">
      <w:pPr>
        <w:widowControl/>
        <w:spacing w:line="360" w:lineRule="auto"/>
        <w:ind w:firstLine="360"/>
        <w:rPr>
          <w:rFonts w:ascii="宋体" w:eastAsia="宋体" w:hAnsi="宋体" w:cs="宋体"/>
          <w:kern w:val="0"/>
          <w:szCs w:val="21"/>
        </w:rPr>
      </w:pPr>
      <w:r>
        <w:rPr>
          <w:rFonts w:ascii="宋体" w:eastAsia="宋体" w:hAnsi="宋体" w:hint="eastAsia"/>
          <w:szCs w:val="24"/>
        </w:rPr>
        <w:t>五、本公司（企业）不与所参投的本项目其他供应</w:t>
      </w:r>
      <w:proofErr w:type="gramStart"/>
      <w:r>
        <w:rPr>
          <w:rFonts w:ascii="宋体" w:eastAsia="宋体" w:hAnsi="宋体" w:hint="eastAsia"/>
          <w:szCs w:val="24"/>
        </w:rPr>
        <w:t>商存在</w:t>
      </w:r>
      <w:proofErr w:type="gramEnd"/>
      <w:r>
        <w:rPr>
          <w:rFonts w:ascii="宋体" w:eastAsia="宋体" w:hAnsi="宋体" w:hint="eastAsia"/>
          <w:szCs w:val="24"/>
        </w:rPr>
        <w:t>隶属关系或同属</w:t>
      </w:r>
      <w:proofErr w:type="gramStart"/>
      <w:r>
        <w:rPr>
          <w:rFonts w:ascii="宋体" w:eastAsia="宋体" w:hAnsi="宋体" w:hint="eastAsia"/>
          <w:szCs w:val="24"/>
        </w:rPr>
        <w:t>一</w:t>
      </w:r>
      <w:proofErr w:type="gramEnd"/>
      <w:r>
        <w:rPr>
          <w:rFonts w:ascii="宋体" w:eastAsia="宋体" w:hAnsi="宋体" w:hint="eastAsia"/>
          <w:szCs w:val="24"/>
        </w:rPr>
        <w:t>母公司或法人。</w:t>
      </w:r>
    </w:p>
    <w:p w:rsidR="00020953" w:rsidRDefault="00933500">
      <w:pPr>
        <w:widowControl/>
        <w:spacing w:line="360" w:lineRule="auto"/>
        <w:ind w:firstLine="360"/>
        <w:rPr>
          <w:rFonts w:ascii="宋体" w:eastAsia="宋体" w:hAnsi="宋体" w:cs="宋体"/>
          <w:kern w:val="0"/>
          <w:szCs w:val="21"/>
        </w:rPr>
      </w:pPr>
      <w:r>
        <w:rPr>
          <w:rFonts w:ascii="宋体" w:eastAsia="宋体" w:hAnsi="宋体" w:hint="eastAsia"/>
          <w:szCs w:val="24"/>
        </w:rPr>
        <w:t>本公司（企业）承诺在本次采购活动中，如有违法、违规</w:t>
      </w:r>
      <w:r>
        <w:rPr>
          <w:rFonts w:ascii="宋体" w:eastAsia="宋体" w:hAnsi="宋体" w:hint="eastAsia"/>
          <w:szCs w:val="21"/>
        </w:rPr>
        <w:t>、</w:t>
      </w:r>
      <w:r>
        <w:rPr>
          <w:rFonts w:ascii="宋体" w:eastAsia="宋体" w:hAnsi="宋体" w:hint="eastAsia"/>
          <w:szCs w:val="24"/>
        </w:rPr>
        <w:t>弄虚作假行为，所造成的损失、不良后果及法律责任，一律由我公司（企业）承担。</w:t>
      </w:r>
    </w:p>
    <w:p w:rsidR="00020953" w:rsidRDefault="00933500">
      <w:pPr>
        <w:spacing w:line="360" w:lineRule="auto"/>
        <w:ind w:firstLine="420"/>
        <w:rPr>
          <w:rFonts w:ascii="宋体" w:eastAsia="宋体" w:hAnsi="宋体"/>
          <w:szCs w:val="24"/>
        </w:rPr>
      </w:pPr>
      <w:r>
        <w:rPr>
          <w:rFonts w:ascii="宋体" w:eastAsia="宋体" w:hAnsi="宋体" w:hint="eastAsia"/>
          <w:szCs w:val="24"/>
        </w:rPr>
        <w:t>特此声明！</w:t>
      </w:r>
    </w:p>
    <w:p w:rsidR="00020953" w:rsidRDefault="00933500">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020953" w:rsidRDefault="00933500">
      <w:pPr>
        <w:pStyle w:val="ad"/>
        <w:numPr>
          <w:ilvl w:val="0"/>
          <w:numId w:val="32"/>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020953" w:rsidRDefault="00933500">
      <w:pPr>
        <w:pStyle w:val="ad"/>
        <w:numPr>
          <w:ilvl w:val="0"/>
          <w:numId w:val="32"/>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020953" w:rsidRDefault="00020953">
      <w:pPr>
        <w:widowControl/>
        <w:spacing w:line="360" w:lineRule="auto"/>
        <w:ind w:left="840"/>
        <w:jc w:val="left"/>
        <w:rPr>
          <w:rFonts w:ascii="宋体" w:eastAsia="宋体" w:hAnsi="宋体"/>
          <w:b/>
          <w:bCs/>
          <w:kern w:val="0"/>
          <w:sz w:val="32"/>
          <w:szCs w:val="32"/>
        </w:rPr>
      </w:pPr>
    </w:p>
    <w:p w:rsidR="00020953" w:rsidRDefault="00933500">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020953" w:rsidRDefault="00020953">
      <w:pPr>
        <w:spacing w:line="360" w:lineRule="auto"/>
        <w:ind w:firstLineChars="50" w:firstLine="105"/>
        <w:jc w:val="right"/>
        <w:rPr>
          <w:rFonts w:ascii="宋体" w:eastAsia="宋体" w:hAnsi="宋体"/>
          <w:szCs w:val="21"/>
          <w:u w:val="single"/>
        </w:rPr>
      </w:pPr>
    </w:p>
    <w:p w:rsidR="00020953" w:rsidRDefault="00933500">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020953" w:rsidRDefault="00933500">
      <w:pPr>
        <w:pStyle w:val="2"/>
        <w:adjustRightInd w:val="0"/>
        <w:snapToGrid w:val="0"/>
        <w:spacing w:line="360" w:lineRule="auto"/>
        <w:jc w:val="center"/>
        <w:rPr>
          <w:rFonts w:ascii="宋体" w:eastAsia="宋体" w:hAnsi="宋体"/>
        </w:rPr>
      </w:pPr>
      <w:r>
        <w:rPr>
          <w:rFonts w:ascii="宋体" w:eastAsia="宋体" w:hAnsi="宋体" w:hint="eastAsia"/>
        </w:rPr>
        <w:lastRenderedPageBreak/>
        <w:t>承诺函</w:t>
      </w:r>
    </w:p>
    <w:p w:rsidR="00020953" w:rsidRDefault="00933500">
      <w:pPr>
        <w:spacing w:line="360" w:lineRule="auto"/>
        <w:rPr>
          <w:rFonts w:ascii="宋体" w:eastAsia="宋体" w:hAnsi="宋体"/>
          <w:b/>
          <w:szCs w:val="21"/>
        </w:rPr>
      </w:pPr>
      <w:r>
        <w:rPr>
          <w:rFonts w:ascii="宋体" w:eastAsia="宋体" w:hAnsi="宋体" w:hint="eastAsia"/>
          <w:b/>
          <w:szCs w:val="21"/>
        </w:rPr>
        <w:t>致：</w:t>
      </w:r>
      <w:r>
        <w:rPr>
          <w:rFonts w:ascii="宋体" w:eastAsia="宋体" w:hAnsi="宋体" w:hint="eastAsia"/>
          <w:b/>
          <w:szCs w:val="24"/>
        </w:rPr>
        <w:t>广东省工人医院</w:t>
      </w:r>
      <w:r>
        <w:rPr>
          <w:rFonts w:ascii="宋体" w:eastAsia="宋体" w:hAnsi="宋体" w:hint="eastAsia"/>
          <w:b/>
          <w:szCs w:val="21"/>
        </w:rPr>
        <w:t>、</w:t>
      </w:r>
      <w:proofErr w:type="gramStart"/>
      <w:r>
        <w:rPr>
          <w:rFonts w:ascii="宋体" w:eastAsia="宋体" w:hAnsi="宋体" w:hint="eastAsia"/>
          <w:b/>
          <w:szCs w:val="21"/>
        </w:rPr>
        <w:t>云采</w:t>
      </w:r>
      <w:proofErr w:type="gramEnd"/>
      <w:r>
        <w:rPr>
          <w:rFonts w:ascii="宋体" w:eastAsia="宋体" w:hAnsi="宋体" w:hint="eastAsia"/>
          <w:b/>
          <w:szCs w:val="21"/>
        </w:rPr>
        <w:t>链（广州）信息科技有限公司：</w:t>
      </w:r>
    </w:p>
    <w:p w:rsidR="00020953" w:rsidRDefault="00020953">
      <w:pPr>
        <w:snapToGrid w:val="0"/>
        <w:spacing w:line="360" w:lineRule="auto"/>
        <w:ind w:firstLineChars="250" w:firstLine="525"/>
        <w:rPr>
          <w:rFonts w:ascii="宋体" w:eastAsia="宋体" w:hAnsi="宋体"/>
          <w:szCs w:val="21"/>
        </w:rPr>
      </w:pPr>
    </w:p>
    <w:p w:rsidR="00020953" w:rsidRDefault="00933500">
      <w:pPr>
        <w:snapToGrid w:val="0"/>
        <w:spacing w:line="360" w:lineRule="auto"/>
        <w:ind w:firstLineChars="250" w:firstLine="525"/>
        <w:rPr>
          <w:rFonts w:ascii="宋体" w:eastAsia="宋体" w:hAnsi="宋体"/>
          <w:szCs w:val="21"/>
        </w:rPr>
      </w:pPr>
      <w:r>
        <w:rPr>
          <w:rFonts w:ascii="宋体" w:eastAsia="宋体" w:hAnsi="宋体" w:hint="eastAsia"/>
          <w:szCs w:val="21"/>
        </w:rPr>
        <w:t xml:space="preserve">关于贵单位、贵司发布 </w:t>
      </w:r>
      <w:r>
        <w:rPr>
          <w:rFonts w:ascii="宋体" w:eastAsia="宋体" w:hAnsi="宋体" w:hint="eastAsia"/>
          <w:szCs w:val="21"/>
          <w:u w:val="single"/>
        </w:rPr>
        <w:t xml:space="preserve"> </w:t>
      </w:r>
      <w:bookmarkStart w:id="0" w:name="_GoBack"/>
      <w:r w:rsidR="00480F96">
        <w:rPr>
          <w:rFonts w:ascii="宋体" w:eastAsia="宋体" w:hAnsi="宋体" w:hint="eastAsia"/>
          <w:b/>
          <w:bCs/>
          <w:szCs w:val="32"/>
          <w:u w:val="single"/>
        </w:rPr>
        <w:t>广东省工人医院门诊部二楼针灸理疗科装修项目监理项目</w:t>
      </w:r>
      <w:bookmarkEnd w:id="0"/>
      <w:r>
        <w:rPr>
          <w:rFonts w:ascii="宋体" w:eastAsia="宋体" w:hAnsi="宋体" w:hint="eastAsia"/>
          <w:szCs w:val="21"/>
        </w:rPr>
        <w:t>的竞价公告，本公司（企业）愿意参加竞价活动，并承诺：</w:t>
      </w:r>
    </w:p>
    <w:p w:rsidR="00020953" w:rsidRDefault="00933500">
      <w:pPr>
        <w:snapToGrid w:val="0"/>
        <w:spacing w:line="360" w:lineRule="auto"/>
        <w:ind w:firstLineChars="250" w:firstLine="525"/>
        <w:rPr>
          <w:rFonts w:ascii="宋体" w:eastAsia="宋体" w:hAnsi="宋体"/>
          <w:szCs w:val="21"/>
        </w:rPr>
      </w:pPr>
      <w:r>
        <w:rPr>
          <w:rFonts w:ascii="宋体" w:eastAsia="宋体" w:hAnsi="宋体" w:hint="eastAsia"/>
          <w:szCs w:val="21"/>
        </w:rPr>
        <w:t>本公司（企业）为本项目</w:t>
      </w:r>
      <w:r>
        <w:rPr>
          <w:rFonts w:ascii="宋体" w:eastAsia="宋体" w:hAnsi="宋体"/>
          <w:szCs w:val="21"/>
        </w:rPr>
        <w:t>建立项目监理机构，并安排足够的监理人员</w:t>
      </w:r>
      <w:r>
        <w:rPr>
          <w:rFonts w:ascii="宋体" w:eastAsia="宋体" w:hAnsi="宋体" w:hint="eastAsia"/>
          <w:szCs w:val="21"/>
        </w:rPr>
        <w:t>。本公司（企业）</w:t>
      </w:r>
      <w:r>
        <w:rPr>
          <w:rFonts w:ascii="宋体" w:eastAsia="宋体" w:hAnsi="宋体"/>
          <w:szCs w:val="21"/>
        </w:rPr>
        <w:t>按本项目需要派驻相应的专业人员进行现场监理服务</w:t>
      </w:r>
      <w:r>
        <w:rPr>
          <w:rFonts w:ascii="宋体" w:eastAsia="宋体" w:hAnsi="宋体" w:hint="eastAsia"/>
          <w:szCs w:val="21"/>
        </w:rPr>
        <w:t>。</w:t>
      </w:r>
      <w:r>
        <w:rPr>
          <w:rFonts w:ascii="宋体" w:eastAsia="宋体" w:hAnsi="宋体"/>
          <w:szCs w:val="21"/>
        </w:rPr>
        <w:t>监理团队人员的食宿、差旅费等费用应由</w:t>
      </w:r>
      <w:r>
        <w:rPr>
          <w:rFonts w:ascii="宋体" w:eastAsia="宋体" w:hAnsi="宋体" w:hint="eastAsia"/>
          <w:szCs w:val="21"/>
        </w:rPr>
        <w:t>本公司（企业）</w:t>
      </w:r>
      <w:r>
        <w:rPr>
          <w:rFonts w:ascii="宋体" w:eastAsia="宋体" w:hAnsi="宋体"/>
          <w:szCs w:val="21"/>
        </w:rPr>
        <w:t>自行承担，采购人</w:t>
      </w:r>
      <w:r>
        <w:rPr>
          <w:rFonts w:ascii="宋体" w:eastAsia="宋体" w:hAnsi="宋体" w:hint="eastAsia"/>
          <w:szCs w:val="21"/>
        </w:rPr>
        <w:t>无需</w:t>
      </w:r>
      <w:r>
        <w:rPr>
          <w:rFonts w:ascii="宋体" w:eastAsia="宋体" w:hAnsi="宋体"/>
          <w:szCs w:val="21"/>
        </w:rPr>
        <w:t>额外支付费用。</w:t>
      </w:r>
      <w:r>
        <w:rPr>
          <w:rFonts w:ascii="宋体" w:eastAsia="宋体" w:hAnsi="宋体" w:hint="eastAsia"/>
          <w:szCs w:val="21"/>
        </w:rPr>
        <w:t>本公司（企业）</w:t>
      </w:r>
      <w:r>
        <w:rPr>
          <w:rFonts w:ascii="宋体" w:eastAsia="宋体" w:hAnsi="宋体"/>
          <w:szCs w:val="21"/>
        </w:rPr>
        <w:t>保证本项目团队人员不少于3人，</w:t>
      </w:r>
      <w:r>
        <w:rPr>
          <w:rFonts w:ascii="宋体" w:eastAsia="宋体" w:hAnsi="宋体" w:hint="eastAsia"/>
          <w:szCs w:val="21"/>
        </w:rPr>
        <w:t>且</w:t>
      </w:r>
      <w:r>
        <w:rPr>
          <w:rFonts w:ascii="宋体" w:eastAsia="宋体" w:hAnsi="宋体"/>
          <w:szCs w:val="21"/>
        </w:rPr>
        <w:t>至少有1名项目监理工程师在项目建设现场，必要时还可增派人员随时为采购人提供服务。</w:t>
      </w:r>
    </w:p>
    <w:p w:rsidR="00020953" w:rsidRDefault="00933500">
      <w:pPr>
        <w:snapToGrid w:val="0"/>
        <w:spacing w:line="360" w:lineRule="auto"/>
        <w:ind w:firstLineChars="250" w:firstLine="525"/>
        <w:rPr>
          <w:rFonts w:ascii="宋体" w:eastAsia="宋体" w:hAnsi="宋体"/>
          <w:szCs w:val="21"/>
        </w:rPr>
      </w:pPr>
      <w:r>
        <w:rPr>
          <w:rFonts w:ascii="宋体" w:eastAsia="宋体" w:hAnsi="宋体" w:hint="eastAsia"/>
          <w:szCs w:val="21"/>
        </w:rPr>
        <w:t>由此所造成的损失、不良后果及法律责任，一律由我公司（企业）承担。</w:t>
      </w:r>
    </w:p>
    <w:p w:rsidR="00020953" w:rsidRDefault="00020953">
      <w:pPr>
        <w:snapToGrid w:val="0"/>
        <w:spacing w:line="360" w:lineRule="auto"/>
        <w:ind w:firstLineChars="250" w:firstLine="525"/>
        <w:rPr>
          <w:rFonts w:ascii="宋体" w:eastAsia="宋体" w:hAnsi="宋体"/>
          <w:szCs w:val="21"/>
        </w:rPr>
      </w:pPr>
    </w:p>
    <w:p w:rsidR="00020953" w:rsidRDefault="00933500">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020953" w:rsidRDefault="00020953">
      <w:pPr>
        <w:spacing w:line="360" w:lineRule="auto"/>
        <w:ind w:firstLineChars="50" w:firstLine="105"/>
        <w:jc w:val="right"/>
        <w:rPr>
          <w:rFonts w:ascii="宋体" w:eastAsia="宋体" w:hAnsi="宋体"/>
          <w:szCs w:val="21"/>
          <w:u w:val="single"/>
        </w:rPr>
      </w:pPr>
    </w:p>
    <w:p w:rsidR="00020953" w:rsidRDefault="00933500">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020953" w:rsidRDefault="00020953">
      <w:pPr>
        <w:spacing w:line="360" w:lineRule="auto"/>
        <w:jc w:val="right"/>
        <w:rPr>
          <w:rFonts w:ascii="宋体" w:eastAsia="宋体" w:hAnsi="宋体"/>
          <w:spacing w:val="4"/>
          <w:szCs w:val="21"/>
          <w:u w:val="single"/>
        </w:rPr>
      </w:pPr>
    </w:p>
    <w:p w:rsidR="00020953" w:rsidRDefault="00933500">
      <w:pPr>
        <w:spacing w:line="360" w:lineRule="auto"/>
        <w:jc w:val="right"/>
        <w:rPr>
          <w:rFonts w:ascii="宋体" w:eastAsia="宋体" w:hAnsi="宋体"/>
          <w:szCs w:val="21"/>
          <w:u w:val="single"/>
        </w:rPr>
      </w:pPr>
      <w:r>
        <w:rPr>
          <w:rFonts w:ascii="宋体" w:eastAsia="宋体" w:hAnsi="宋体" w:hint="eastAsia"/>
          <w:spacing w:val="4"/>
          <w:szCs w:val="21"/>
          <w:u w:val="single"/>
        </w:rPr>
        <w:t xml:space="preserve">  </w:t>
      </w:r>
    </w:p>
    <w:p w:rsidR="00020953" w:rsidRDefault="00020953">
      <w:pPr>
        <w:pStyle w:val="ad"/>
        <w:spacing w:line="360" w:lineRule="auto"/>
        <w:ind w:left="1200" w:right="654" w:firstLineChars="0" w:firstLine="0"/>
        <w:jc w:val="right"/>
        <w:rPr>
          <w:rFonts w:ascii="宋体" w:eastAsia="宋体" w:hAnsi="宋体"/>
          <w:szCs w:val="21"/>
          <w:u w:val="single"/>
        </w:rPr>
      </w:pPr>
    </w:p>
    <w:sectPr w:rsidR="00020953">
      <w:head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8121DA" w15:done="0"/>
  <w15:commentEx w15:paraId="661778DA" w15:done="0" w15:paraIdParent="738121DA"/>
  <w15:commentEx w15:paraId="313D21F8" w15:done="0"/>
  <w15:commentEx w15:paraId="010211A3" w15:done="0" w15:paraIdParent="313D21F8"/>
  <w15:commentEx w15:paraId="623B0FA2" w15:done="0"/>
  <w15:commentEx w15:paraId="6B5970F7" w15:done="0" w15:paraIdParent="623B0FA2"/>
  <w15:commentEx w15:paraId="40E519E3" w15:done="0"/>
  <w15:commentEx w15:paraId="7AF550E9" w15:done="0" w15:paraIdParent="40E519E3"/>
  <w15:commentEx w15:paraId="5B0C72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A9" w:rsidRDefault="00EB72A9">
      <w:r>
        <w:separator/>
      </w:r>
    </w:p>
  </w:endnote>
  <w:endnote w:type="continuationSeparator" w:id="0">
    <w:p w:rsidR="00EB72A9" w:rsidRDefault="00EB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A9" w:rsidRDefault="00EB72A9">
      <w:r>
        <w:separator/>
      </w:r>
    </w:p>
  </w:footnote>
  <w:footnote w:type="continuationSeparator" w:id="0">
    <w:p w:rsidR="00EB72A9" w:rsidRDefault="00EB7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953" w:rsidRDefault="00020953">
    <w:pPr>
      <w:pStyle w:val="a7"/>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953" w:rsidRDefault="00020953">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0015F35"/>
    <w:multiLevelType w:val="multilevel"/>
    <w:tmpl w:val="00015F3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AD10DA"/>
    <w:multiLevelType w:val="multilevel"/>
    <w:tmpl w:val="04AD10DA"/>
    <w:lvl w:ilvl="0">
      <w:start w:val="1"/>
      <w:numFmt w:val="decimal"/>
      <w:suff w:val="nothing"/>
      <w:lvlText w:val="（%1）"/>
      <w:lvlJc w:val="left"/>
      <w:pPr>
        <w:ind w:left="1271"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3">
    <w:nsid w:val="07184BA3"/>
    <w:multiLevelType w:val="multilevel"/>
    <w:tmpl w:val="07184BA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0" w:firstLine="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7F20E3C"/>
    <w:multiLevelType w:val="multilevel"/>
    <w:tmpl w:val="07F20E3C"/>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21222B"/>
    <w:multiLevelType w:val="multilevel"/>
    <w:tmpl w:val="0F21222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7">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
    <w:nsid w:val="1B40270C"/>
    <w:multiLevelType w:val="multilevel"/>
    <w:tmpl w:val="1B40270C"/>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BC34624"/>
    <w:multiLevelType w:val="multilevel"/>
    <w:tmpl w:val="1BC346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0" w:firstLine="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0603BCF"/>
    <w:multiLevelType w:val="multilevel"/>
    <w:tmpl w:val="20603BC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0" w:firstLine="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0761695"/>
    <w:multiLevelType w:val="multilevel"/>
    <w:tmpl w:val="2076169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3">
    <w:nsid w:val="2BA22DAD"/>
    <w:multiLevelType w:val="multilevel"/>
    <w:tmpl w:val="2BA22D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nsid w:val="34BE246E"/>
    <w:multiLevelType w:val="multilevel"/>
    <w:tmpl w:val="34BE246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5B81CCC"/>
    <w:multiLevelType w:val="multilevel"/>
    <w:tmpl w:val="35B81CC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0" w:firstLine="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AF2110E"/>
    <w:multiLevelType w:val="multilevel"/>
    <w:tmpl w:val="3AF2110E"/>
    <w:lvl w:ilvl="0">
      <w:start w:val="1"/>
      <w:numFmt w:val="decimal"/>
      <w:suff w:val="nothing"/>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839" w:firstLine="421"/>
      </w:pPr>
      <w:rPr>
        <w:rFonts w:hint="eastAsia"/>
      </w:rPr>
    </w:lvl>
    <w:lvl w:ilvl="2">
      <w:start w:val="1"/>
      <w:numFmt w:val="lowerRoman"/>
      <w:lvlText w:val="%3."/>
      <w:lvlJc w:val="right"/>
      <w:pPr>
        <w:ind w:left="839" w:firstLine="841"/>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9">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48B92CFA"/>
    <w:multiLevelType w:val="multilevel"/>
    <w:tmpl w:val="48B92CFA"/>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21">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22">
    <w:nsid w:val="4C866690"/>
    <w:multiLevelType w:val="multilevel"/>
    <w:tmpl w:val="4C86669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4">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rPr>
        <w:rFonts w:hint="eastAsia"/>
      </w:rPr>
    </w:lvl>
    <w:lvl w:ilvl="2">
      <w:start w:val="1"/>
      <w:numFmt w:val="lowerRoman"/>
      <w:lvlText w:val="%3."/>
      <w:lvlJc w:val="right"/>
      <w:pPr>
        <w:ind w:left="2520" w:hanging="420"/>
      </w:pPr>
      <w:rPr>
        <w:rFonts w:hint="eastAsia"/>
      </w:rPr>
    </w:lvl>
    <w:lvl w:ilvl="3">
      <w:start w:val="1"/>
      <w:numFmt w:val="decimal"/>
      <w:lvlText w:val="%4."/>
      <w:lvlJc w:val="left"/>
      <w:pPr>
        <w:ind w:left="2940" w:hanging="420"/>
      </w:pPr>
      <w:rPr>
        <w:rFonts w:hint="eastAsia"/>
      </w:rPr>
    </w:lvl>
    <w:lvl w:ilvl="4">
      <w:start w:val="1"/>
      <w:numFmt w:val="lowerLetter"/>
      <w:lvlText w:val="%5)"/>
      <w:lvlJc w:val="left"/>
      <w:pPr>
        <w:ind w:left="3360" w:hanging="420"/>
      </w:pPr>
      <w:rPr>
        <w:rFonts w:hint="eastAsia"/>
      </w:rPr>
    </w:lvl>
    <w:lvl w:ilvl="5">
      <w:start w:val="1"/>
      <w:numFmt w:val="lowerRoman"/>
      <w:lvlText w:val="%6."/>
      <w:lvlJc w:val="right"/>
      <w:pPr>
        <w:ind w:left="3780" w:hanging="420"/>
      </w:pPr>
      <w:rPr>
        <w:rFonts w:hint="eastAsia"/>
      </w:rPr>
    </w:lvl>
    <w:lvl w:ilvl="6">
      <w:start w:val="1"/>
      <w:numFmt w:val="decimal"/>
      <w:lvlText w:val="%7."/>
      <w:lvlJc w:val="left"/>
      <w:pPr>
        <w:ind w:left="4200" w:hanging="420"/>
      </w:pPr>
      <w:rPr>
        <w:rFonts w:hint="eastAsia"/>
      </w:rPr>
    </w:lvl>
    <w:lvl w:ilvl="7">
      <w:start w:val="1"/>
      <w:numFmt w:val="lowerLetter"/>
      <w:lvlText w:val="%8)"/>
      <w:lvlJc w:val="left"/>
      <w:pPr>
        <w:ind w:left="4620" w:hanging="420"/>
      </w:pPr>
      <w:rPr>
        <w:rFonts w:hint="eastAsia"/>
      </w:rPr>
    </w:lvl>
    <w:lvl w:ilvl="8">
      <w:start w:val="1"/>
      <w:numFmt w:val="lowerRoman"/>
      <w:lvlText w:val="%9."/>
      <w:lvlJc w:val="right"/>
      <w:pPr>
        <w:ind w:left="5040" w:hanging="420"/>
      </w:pPr>
      <w:rPr>
        <w:rFonts w:hint="eastAsia"/>
      </w:rPr>
    </w:lvl>
  </w:abstractNum>
  <w:abstractNum w:abstractNumId="25">
    <w:nsid w:val="58B25B1A"/>
    <w:multiLevelType w:val="multilevel"/>
    <w:tmpl w:val="58B25B1A"/>
    <w:lvl w:ilvl="0">
      <w:start w:val="1"/>
      <w:numFmt w:val="chineseCountingThousand"/>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27">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6B3A6393"/>
    <w:multiLevelType w:val="multilevel"/>
    <w:tmpl w:val="6B3A639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chineseCountingThousand"/>
      <w:suff w:val="nothing"/>
      <w:lvlText w:val="(%4)"/>
      <w:lvlJc w:val="left"/>
      <w:pPr>
        <w:ind w:left="0" w:firstLine="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D325636"/>
    <w:multiLevelType w:val="multilevel"/>
    <w:tmpl w:val="6D325636"/>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6D23A71"/>
    <w:multiLevelType w:val="multilevel"/>
    <w:tmpl w:val="76D23A71"/>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6E92880"/>
    <w:multiLevelType w:val="multilevel"/>
    <w:tmpl w:val="76E92880"/>
    <w:lvl w:ilvl="0">
      <w:start w:val="1"/>
      <w:numFmt w:val="decimal"/>
      <w:suff w:val="nothing"/>
      <w:lvlText w:val="%1."/>
      <w:lvlJc w:val="left"/>
      <w:pPr>
        <w:ind w:left="840" w:hanging="420"/>
      </w:pPr>
      <w:rPr>
        <w:rFonts w:ascii="宋体" w:eastAsia="宋体" w:hAnsi="宋体"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num w:numId="1">
    <w:abstractNumId w:val="0"/>
  </w:num>
  <w:num w:numId="2">
    <w:abstractNumId w:val="27"/>
  </w:num>
  <w:num w:numId="3">
    <w:abstractNumId w:val="4"/>
  </w:num>
  <w:num w:numId="4">
    <w:abstractNumId w:val="18"/>
  </w:num>
  <w:num w:numId="5">
    <w:abstractNumId w:val="24"/>
  </w:num>
  <w:num w:numId="6">
    <w:abstractNumId w:val="20"/>
  </w:num>
  <w:num w:numId="7">
    <w:abstractNumId w:val="31"/>
  </w:num>
  <w:num w:numId="8">
    <w:abstractNumId w:val="26"/>
  </w:num>
  <w:num w:numId="9">
    <w:abstractNumId w:val="6"/>
  </w:num>
  <w:num w:numId="10">
    <w:abstractNumId w:val="19"/>
  </w:num>
  <w:num w:numId="11">
    <w:abstractNumId w:val="7"/>
  </w:num>
  <w:num w:numId="12">
    <w:abstractNumId w:val="2"/>
  </w:num>
  <w:num w:numId="13">
    <w:abstractNumId w:val="12"/>
  </w:num>
  <w:num w:numId="14">
    <w:abstractNumId w:val="21"/>
  </w:num>
  <w:num w:numId="15">
    <w:abstractNumId w:val="30"/>
  </w:num>
  <w:num w:numId="16">
    <w:abstractNumId w:val="8"/>
  </w:num>
  <w:num w:numId="17">
    <w:abstractNumId w:val="11"/>
  </w:num>
  <w:num w:numId="18">
    <w:abstractNumId w:val="28"/>
  </w:num>
  <w:num w:numId="19">
    <w:abstractNumId w:val="25"/>
  </w:num>
  <w:num w:numId="20">
    <w:abstractNumId w:val="15"/>
  </w:num>
  <w:num w:numId="21">
    <w:abstractNumId w:val="10"/>
  </w:num>
  <w:num w:numId="22">
    <w:abstractNumId w:val="3"/>
  </w:num>
  <w:num w:numId="23">
    <w:abstractNumId w:val="9"/>
  </w:num>
  <w:num w:numId="24">
    <w:abstractNumId w:val="13"/>
  </w:num>
  <w:num w:numId="25">
    <w:abstractNumId w:val="5"/>
  </w:num>
  <w:num w:numId="26">
    <w:abstractNumId w:val="16"/>
  </w:num>
  <w:num w:numId="27">
    <w:abstractNumId w:val="29"/>
  </w:num>
  <w:num w:numId="28">
    <w:abstractNumId w:val="22"/>
  </w:num>
  <w:num w:numId="29">
    <w:abstractNumId w:val="1"/>
  </w:num>
  <w:num w:numId="30">
    <w:abstractNumId w:val="17"/>
  </w:num>
  <w:num w:numId="31">
    <w:abstractNumId w:val="14"/>
  </w:num>
  <w:num w:numId="3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helly">
    <w15:presenceInfo w15:providerId="WPS Office" w15:userId="423741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2QxOTVjMTA0NDdjYzRiYzMxMzVjZWU3Yzk4MWMifQ=="/>
  </w:docVars>
  <w:rsids>
    <w:rsidRoot w:val="00603670"/>
    <w:rsid w:val="0000298A"/>
    <w:rsid w:val="00011A82"/>
    <w:rsid w:val="00014F79"/>
    <w:rsid w:val="000163AB"/>
    <w:rsid w:val="00016EBC"/>
    <w:rsid w:val="0002035D"/>
    <w:rsid w:val="00020953"/>
    <w:rsid w:val="00027036"/>
    <w:rsid w:val="00027189"/>
    <w:rsid w:val="00031F8F"/>
    <w:rsid w:val="00034390"/>
    <w:rsid w:val="00042B6B"/>
    <w:rsid w:val="000431C9"/>
    <w:rsid w:val="00045E6F"/>
    <w:rsid w:val="00050534"/>
    <w:rsid w:val="000532EE"/>
    <w:rsid w:val="00053978"/>
    <w:rsid w:val="000547A8"/>
    <w:rsid w:val="00055BB3"/>
    <w:rsid w:val="000565F1"/>
    <w:rsid w:val="00063170"/>
    <w:rsid w:val="00065B03"/>
    <w:rsid w:val="00072D57"/>
    <w:rsid w:val="00075391"/>
    <w:rsid w:val="00082CDE"/>
    <w:rsid w:val="00096496"/>
    <w:rsid w:val="000A78C9"/>
    <w:rsid w:val="000B040C"/>
    <w:rsid w:val="000B0ECA"/>
    <w:rsid w:val="000B3F59"/>
    <w:rsid w:val="000C53AE"/>
    <w:rsid w:val="000C5ABD"/>
    <w:rsid w:val="000C7959"/>
    <w:rsid w:val="000E1199"/>
    <w:rsid w:val="000E45EE"/>
    <w:rsid w:val="000F423D"/>
    <w:rsid w:val="000F46A0"/>
    <w:rsid w:val="00107E2D"/>
    <w:rsid w:val="0011556A"/>
    <w:rsid w:val="00116EDF"/>
    <w:rsid w:val="00123121"/>
    <w:rsid w:val="00123BEA"/>
    <w:rsid w:val="00127041"/>
    <w:rsid w:val="001304CF"/>
    <w:rsid w:val="00140AD2"/>
    <w:rsid w:val="0014192A"/>
    <w:rsid w:val="001437AB"/>
    <w:rsid w:val="00147776"/>
    <w:rsid w:val="00151CB3"/>
    <w:rsid w:val="00160694"/>
    <w:rsid w:val="0016171E"/>
    <w:rsid w:val="00162306"/>
    <w:rsid w:val="00163330"/>
    <w:rsid w:val="00175ECB"/>
    <w:rsid w:val="00182BE9"/>
    <w:rsid w:val="001863E0"/>
    <w:rsid w:val="001A0DDF"/>
    <w:rsid w:val="001A20A7"/>
    <w:rsid w:val="001A769F"/>
    <w:rsid w:val="001B0A70"/>
    <w:rsid w:val="001B537A"/>
    <w:rsid w:val="001B74DB"/>
    <w:rsid w:val="001C071E"/>
    <w:rsid w:val="001C3384"/>
    <w:rsid w:val="001C3D61"/>
    <w:rsid w:val="001C43C7"/>
    <w:rsid w:val="001C6BE3"/>
    <w:rsid w:val="001C7E47"/>
    <w:rsid w:val="001D0337"/>
    <w:rsid w:val="001D1026"/>
    <w:rsid w:val="001D33E6"/>
    <w:rsid w:val="001E4745"/>
    <w:rsid w:val="001E48AC"/>
    <w:rsid w:val="001E5C33"/>
    <w:rsid w:val="001F3F8C"/>
    <w:rsid w:val="001F66F0"/>
    <w:rsid w:val="002056C6"/>
    <w:rsid w:val="00213974"/>
    <w:rsid w:val="00215BC5"/>
    <w:rsid w:val="00220A05"/>
    <w:rsid w:val="002379C7"/>
    <w:rsid w:val="0024390D"/>
    <w:rsid w:val="00253352"/>
    <w:rsid w:val="00262DAA"/>
    <w:rsid w:val="002635ED"/>
    <w:rsid w:val="0026399A"/>
    <w:rsid w:val="0026461C"/>
    <w:rsid w:val="00265BF6"/>
    <w:rsid w:val="00270E13"/>
    <w:rsid w:val="0027383C"/>
    <w:rsid w:val="00283853"/>
    <w:rsid w:val="00283A1B"/>
    <w:rsid w:val="002920CA"/>
    <w:rsid w:val="002A1FE5"/>
    <w:rsid w:val="002A50F6"/>
    <w:rsid w:val="002B2992"/>
    <w:rsid w:val="002B4DF8"/>
    <w:rsid w:val="002B6EEB"/>
    <w:rsid w:val="002C7CC8"/>
    <w:rsid w:val="002D4EB3"/>
    <w:rsid w:val="002D4EBD"/>
    <w:rsid w:val="002D4FD3"/>
    <w:rsid w:val="002D54EC"/>
    <w:rsid w:val="002D6195"/>
    <w:rsid w:val="002E0263"/>
    <w:rsid w:val="002E61D3"/>
    <w:rsid w:val="002E66A9"/>
    <w:rsid w:val="002F352E"/>
    <w:rsid w:val="002F5E67"/>
    <w:rsid w:val="00313C36"/>
    <w:rsid w:val="00320F0B"/>
    <w:rsid w:val="003278F2"/>
    <w:rsid w:val="00327C22"/>
    <w:rsid w:val="00336A35"/>
    <w:rsid w:val="00336A8A"/>
    <w:rsid w:val="00342E19"/>
    <w:rsid w:val="00355F34"/>
    <w:rsid w:val="00366797"/>
    <w:rsid w:val="00370A11"/>
    <w:rsid w:val="00370A5B"/>
    <w:rsid w:val="003818F2"/>
    <w:rsid w:val="003820E2"/>
    <w:rsid w:val="00383905"/>
    <w:rsid w:val="0038525D"/>
    <w:rsid w:val="00392847"/>
    <w:rsid w:val="00393D24"/>
    <w:rsid w:val="00394537"/>
    <w:rsid w:val="00395A64"/>
    <w:rsid w:val="00395C9C"/>
    <w:rsid w:val="00396CCE"/>
    <w:rsid w:val="003A00D7"/>
    <w:rsid w:val="003A7E63"/>
    <w:rsid w:val="003A7EF7"/>
    <w:rsid w:val="003B0A20"/>
    <w:rsid w:val="003B1A14"/>
    <w:rsid w:val="003B48C0"/>
    <w:rsid w:val="003C419C"/>
    <w:rsid w:val="003D2DE8"/>
    <w:rsid w:val="003D7C7E"/>
    <w:rsid w:val="003E0118"/>
    <w:rsid w:val="003E273C"/>
    <w:rsid w:val="003E6A41"/>
    <w:rsid w:val="003F1A12"/>
    <w:rsid w:val="003F38D5"/>
    <w:rsid w:val="00403AB2"/>
    <w:rsid w:val="00412749"/>
    <w:rsid w:val="00417D15"/>
    <w:rsid w:val="004211A3"/>
    <w:rsid w:val="00425319"/>
    <w:rsid w:val="00431DBE"/>
    <w:rsid w:val="00433B9F"/>
    <w:rsid w:val="0045760A"/>
    <w:rsid w:val="00460573"/>
    <w:rsid w:val="00460C8D"/>
    <w:rsid w:val="004610D7"/>
    <w:rsid w:val="00461335"/>
    <w:rsid w:val="004613B9"/>
    <w:rsid w:val="00463FCB"/>
    <w:rsid w:val="0047081D"/>
    <w:rsid w:val="004745D2"/>
    <w:rsid w:val="004765F8"/>
    <w:rsid w:val="00476745"/>
    <w:rsid w:val="00477DCE"/>
    <w:rsid w:val="00480F96"/>
    <w:rsid w:val="004837EF"/>
    <w:rsid w:val="00491697"/>
    <w:rsid w:val="004927B7"/>
    <w:rsid w:val="00492B35"/>
    <w:rsid w:val="00493336"/>
    <w:rsid w:val="00494623"/>
    <w:rsid w:val="00496883"/>
    <w:rsid w:val="004A36A8"/>
    <w:rsid w:val="004A4FB8"/>
    <w:rsid w:val="004A6D30"/>
    <w:rsid w:val="004B4136"/>
    <w:rsid w:val="004B57DA"/>
    <w:rsid w:val="004B7182"/>
    <w:rsid w:val="004C2045"/>
    <w:rsid w:val="004D1880"/>
    <w:rsid w:val="004D2165"/>
    <w:rsid w:val="004D2A3E"/>
    <w:rsid w:val="004D6D34"/>
    <w:rsid w:val="004E0D6E"/>
    <w:rsid w:val="004E3790"/>
    <w:rsid w:val="004E5176"/>
    <w:rsid w:val="004E743D"/>
    <w:rsid w:val="004F1479"/>
    <w:rsid w:val="004F4EBE"/>
    <w:rsid w:val="004F56C0"/>
    <w:rsid w:val="00501F2E"/>
    <w:rsid w:val="0051495F"/>
    <w:rsid w:val="00514A2F"/>
    <w:rsid w:val="00521996"/>
    <w:rsid w:val="00522236"/>
    <w:rsid w:val="00522280"/>
    <w:rsid w:val="00522BA8"/>
    <w:rsid w:val="00523E53"/>
    <w:rsid w:val="0052579A"/>
    <w:rsid w:val="005316BD"/>
    <w:rsid w:val="00533B92"/>
    <w:rsid w:val="005342C5"/>
    <w:rsid w:val="00534F6E"/>
    <w:rsid w:val="00535EEC"/>
    <w:rsid w:val="0054156A"/>
    <w:rsid w:val="005462F7"/>
    <w:rsid w:val="005521A5"/>
    <w:rsid w:val="00555B34"/>
    <w:rsid w:val="00565168"/>
    <w:rsid w:val="005656FE"/>
    <w:rsid w:val="00574D38"/>
    <w:rsid w:val="00585A83"/>
    <w:rsid w:val="00591BC0"/>
    <w:rsid w:val="005952F1"/>
    <w:rsid w:val="005B084E"/>
    <w:rsid w:val="005B1D70"/>
    <w:rsid w:val="005C064C"/>
    <w:rsid w:val="005C3A40"/>
    <w:rsid w:val="005C5AD2"/>
    <w:rsid w:val="005D0939"/>
    <w:rsid w:val="005D320E"/>
    <w:rsid w:val="005D40A6"/>
    <w:rsid w:val="005D72B7"/>
    <w:rsid w:val="005D796C"/>
    <w:rsid w:val="005E1B04"/>
    <w:rsid w:val="005E4015"/>
    <w:rsid w:val="005E748F"/>
    <w:rsid w:val="005F6D53"/>
    <w:rsid w:val="00603670"/>
    <w:rsid w:val="00604342"/>
    <w:rsid w:val="00615165"/>
    <w:rsid w:val="00616532"/>
    <w:rsid w:val="00616AE3"/>
    <w:rsid w:val="0062604B"/>
    <w:rsid w:val="00627F1C"/>
    <w:rsid w:val="00644AC6"/>
    <w:rsid w:val="0064715C"/>
    <w:rsid w:val="00680244"/>
    <w:rsid w:val="006817FD"/>
    <w:rsid w:val="00683939"/>
    <w:rsid w:val="006923B3"/>
    <w:rsid w:val="006A29D6"/>
    <w:rsid w:val="006A5FFE"/>
    <w:rsid w:val="006A61C8"/>
    <w:rsid w:val="006A7565"/>
    <w:rsid w:val="006B07B5"/>
    <w:rsid w:val="006B1BFB"/>
    <w:rsid w:val="006B59B7"/>
    <w:rsid w:val="006B764E"/>
    <w:rsid w:val="006C6483"/>
    <w:rsid w:val="006D213E"/>
    <w:rsid w:val="006D2515"/>
    <w:rsid w:val="006D2F1E"/>
    <w:rsid w:val="006D5FC6"/>
    <w:rsid w:val="006D7E04"/>
    <w:rsid w:val="006E60C2"/>
    <w:rsid w:val="006E6C0B"/>
    <w:rsid w:val="006F43E0"/>
    <w:rsid w:val="00700C51"/>
    <w:rsid w:val="00704031"/>
    <w:rsid w:val="007056A1"/>
    <w:rsid w:val="007074A4"/>
    <w:rsid w:val="0071097B"/>
    <w:rsid w:val="007128C2"/>
    <w:rsid w:val="00713BF5"/>
    <w:rsid w:val="00715D44"/>
    <w:rsid w:val="00717FA5"/>
    <w:rsid w:val="007214B0"/>
    <w:rsid w:val="00721510"/>
    <w:rsid w:val="00724E13"/>
    <w:rsid w:val="00726EDF"/>
    <w:rsid w:val="007342B9"/>
    <w:rsid w:val="00735AF1"/>
    <w:rsid w:val="007440B0"/>
    <w:rsid w:val="00746D71"/>
    <w:rsid w:val="007470DA"/>
    <w:rsid w:val="00755BF5"/>
    <w:rsid w:val="0075742A"/>
    <w:rsid w:val="00763A71"/>
    <w:rsid w:val="0076692A"/>
    <w:rsid w:val="00766BD6"/>
    <w:rsid w:val="00771401"/>
    <w:rsid w:val="00776C82"/>
    <w:rsid w:val="00781957"/>
    <w:rsid w:val="00783B9B"/>
    <w:rsid w:val="007A1EF5"/>
    <w:rsid w:val="007A7A10"/>
    <w:rsid w:val="007B13C3"/>
    <w:rsid w:val="007C1355"/>
    <w:rsid w:val="007C56A2"/>
    <w:rsid w:val="007C5792"/>
    <w:rsid w:val="007D03AB"/>
    <w:rsid w:val="007E26FA"/>
    <w:rsid w:val="007E3EDE"/>
    <w:rsid w:val="007F26F4"/>
    <w:rsid w:val="007F6B25"/>
    <w:rsid w:val="007F784C"/>
    <w:rsid w:val="0080065E"/>
    <w:rsid w:val="008034FC"/>
    <w:rsid w:val="00803518"/>
    <w:rsid w:val="00803629"/>
    <w:rsid w:val="00806188"/>
    <w:rsid w:val="00811E08"/>
    <w:rsid w:val="00812470"/>
    <w:rsid w:val="008124C1"/>
    <w:rsid w:val="00813665"/>
    <w:rsid w:val="008151CF"/>
    <w:rsid w:val="00824489"/>
    <w:rsid w:val="00825FF0"/>
    <w:rsid w:val="008261B0"/>
    <w:rsid w:val="008277BC"/>
    <w:rsid w:val="00830919"/>
    <w:rsid w:val="00832139"/>
    <w:rsid w:val="00843F56"/>
    <w:rsid w:val="00847407"/>
    <w:rsid w:val="008537C7"/>
    <w:rsid w:val="008556E4"/>
    <w:rsid w:val="00856F2F"/>
    <w:rsid w:val="008573B5"/>
    <w:rsid w:val="00862A3B"/>
    <w:rsid w:val="00872FDC"/>
    <w:rsid w:val="00873E22"/>
    <w:rsid w:val="00875023"/>
    <w:rsid w:val="00881257"/>
    <w:rsid w:val="00882269"/>
    <w:rsid w:val="0088502E"/>
    <w:rsid w:val="0088599D"/>
    <w:rsid w:val="008A5110"/>
    <w:rsid w:val="008A7093"/>
    <w:rsid w:val="008A75A4"/>
    <w:rsid w:val="008B6407"/>
    <w:rsid w:val="008B73E4"/>
    <w:rsid w:val="008B7BAC"/>
    <w:rsid w:val="008B7C71"/>
    <w:rsid w:val="008C2AB1"/>
    <w:rsid w:val="008C3917"/>
    <w:rsid w:val="008C7245"/>
    <w:rsid w:val="008C7DF3"/>
    <w:rsid w:val="008D43C6"/>
    <w:rsid w:val="008D6071"/>
    <w:rsid w:val="008E1259"/>
    <w:rsid w:val="008E24F6"/>
    <w:rsid w:val="008E3CD8"/>
    <w:rsid w:val="008E49E5"/>
    <w:rsid w:val="008E6EDC"/>
    <w:rsid w:val="008F3BD8"/>
    <w:rsid w:val="008F3E0F"/>
    <w:rsid w:val="008F3F79"/>
    <w:rsid w:val="008F4212"/>
    <w:rsid w:val="008F480D"/>
    <w:rsid w:val="00902F33"/>
    <w:rsid w:val="00904D13"/>
    <w:rsid w:val="0091005D"/>
    <w:rsid w:val="009132D1"/>
    <w:rsid w:val="009227C3"/>
    <w:rsid w:val="0092421F"/>
    <w:rsid w:val="00932E40"/>
    <w:rsid w:val="00933500"/>
    <w:rsid w:val="00937F4D"/>
    <w:rsid w:val="00942C0A"/>
    <w:rsid w:val="00945FC8"/>
    <w:rsid w:val="009500CB"/>
    <w:rsid w:val="00950D89"/>
    <w:rsid w:val="00950EB0"/>
    <w:rsid w:val="00952405"/>
    <w:rsid w:val="009564B1"/>
    <w:rsid w:val="00961B40"/>
    <w:rsid w:val="00966193"/>
    <w:rsid w:val="009666D4"/>
    <w:rsid w:val="00971E86"/>
    <w:rsid w:val="00977403"/>
    <w:rsid w:val="00977F76"/>
    <w:rsid w:val="00981FCF"/>
    <w:rsid w:val="00987235"/>
    <w:rsid w:val="009877F1"/>
    <w:rsid w:val="00990253"/>
    <w:rsid w:val="009A21C0"/>
    <w:rsid w:val="009A4BF3"/>
    <w:rsid w:val="009A62DD"/>
    <w:rsid w:val="009B4D41"/>
    <w:rsid w:val="009C2D78"/>
    <w:rsid w:val="009C5B1F"/>
    <w:rsid w:val="009D0859"/>
    <w:rsid w:val="009D4FC9"/>
    <w:rsid w:val="009D646B"/>
    <w:rsid w:val="009E5075"/>
    <w:rsid w:val="009E5526"/>
    <w:rsid w:val="009E5977"/>
    <w:rsid w:val="009E5F7B"/>
    <w:rsid w:val="009F0DD2"/>
    <w:rsid w:val="009F22AA"/>
    <w:rsid w:val="00A02118"/>
    <w:rsid w:val="00A02D02"/>
    <w:rsid w:val="00A042E3"/>
    <w:rsid w:val="00A0472A"/>
    <w:rsid w:val="00A05476"/>
    <w:rsid w:val="00A05D11"/>
    <w:rsid w:val="00A13934"/>
    <w:rsid w:val="00A15AA2"/>
    <w:rsid w:val="00A16824"/>
    <w:rsid w:val="00A16C1A"/>
    <w:rsid w:val="00A17C9B"/>
    <w:rsid w:val="00A26239"/>
    <w:rsid w:val="00A26285"/>
    <w:rsid w:val="00A30C64"/>
    <w:rsid w:val="00A3139A"/>
    <w:rsid w:val="00A3181E"/>
    <w:rsid w:val="00A3494B"/>
    <w:rsid w:val="00A37AA8"/>
    <w:rsid w:val="00A43080"/>
    <w:rsid w:val="00A45A6D"/>
    <w:rsid w:val="00A56742"/>
    <w:rsid w:val="00A659E6"/>
    <w:rsid w:val="00A67FCE"/>
    <w:rsid w:val="00A77724"/>
    <w:rsid w:val="00A82740"/>
    <w:rsid w:val="00A952EE"/>
    <w:rsid w:val="00AA5032"/>
    <w:rsid w:val="00AA77E8"/>
    <w:rsid w:val="00AA7A94"/>
    <w:rsid w:val="00AB4F4A"/>
    <w:rsid w:val="00AB6105"/>
    <w:rsid w:val="00AC2AF9"/>
    <w:rsid w:val="00AD08E8"/>
    <w:rsid w:val="00AD0B1F"/>
    <w:rsid w:val="00AD3C05"/>
    <w:rsid w:val="00AD6219"/>
    <w:rsid w:val="00AD69A1"/>
    <w:rsid w:val="00AE07DC"/>
    <w:rsid w:val="00AE270A"/>
    <w:rsid w:val="00AF1D6C"/>
    <w:rsid w:val="00AF3F0D"/>
    <w:rsid w:val="00AF4372"/>
    <w:rsid w:val="00B0099A"/>
    <w:rsid w:val="00B06AE0"/>
    <w:rsid w:val="00B1145F"/>
    <w:rsid w:val="00B140AD"/>
    <w:rsid w:val="00B16927"/>
    <w:rsid w:val="00B30F7D"/>
    <w:rsid w:val="00B37E2B"/>
    <w:rsid w:val="00B4687C"/>
    <w:rsid w:val="00B5406D"/>
    <w:rsid w:val="00B557EA"/>
    <w:rsid w:val="00B617FE"/>
    <w:rsid w:val="00B72F9D"/>
    <w:rsid w:val="00B74FD2"/>
    <w:rsid w:val="00B840D4"/>
    <w:rsid w:val="00B84A42"/>
    <w:rsid w:val="00B85FC9"/>
    <w:rsid w:val="00B8677A"/>
    <w:rsid w:val="00B9732A"/>
    <w:rsid w:val="00BA1245"/>
    <w:rsid w:val="00BA185B"/>
    <w:rsid w:val="00BA5443"/>
    <w:rsid w:val="00BA578C"/>
    <w:rsid w:val="00BA6C8E"/>
    <w:rsid w:val="00BA75D0"/>
    <w:rsid w:val="00BB45E3"/>
    <w:rsid w:val="00BB566D"/>
    <w:rsid w:val="00BB67EB"/>
    <w:rsid w:val="00BC41BE"/>
    <w:rsid w:val="00BC4505"/>
    <w:rsid w:val="00BC7387"/>
    <w:rsid w:val="00BD3301"/>
    <w:rsid w:val="00BD4CD9"/>
    <w:rsid w:val="00BE1C05"/>
    <w:rsid w:val="00BE77AB"/>
    <w:rsid w:val="00BF04FE"/>
    <w:rsid w:val="00BF183E"/>
    <w:rsid w:val="00BF568B"/>
    <w:rsid w:val="00C00098"/>
    <w:rsid w:val="00C02388"/>
    <w:rsid w:val="00C02598"/>
    <w:rsid w:val="00C175F0"/>
    <w:rsid w:val="00C2026A"/>
    <w:rsid w:val="00C21B82"/>
    <w:rsid w:val="00C221DF"/>
    <w:rsid w:val="00C31252"/>
    <w:rsid w:val="00C35D1E"/>
    <w:rsid w:val="00C368FE"/>
    <w:rsid w:val="00C40805"/>
    <w:rsid w:val="00C40905"/>
    <w:rsid w:val="00C476C2"/>
    <w:rsid w:val="00C65789"/>
    <w:rsid w:val="00C750CC"/>
    <w:rsid w:val="00C776A4"/>
    <w:rsid w:val="00C90DA1"/>
    <w:rsid w:val="00CA090A"/>
    <w:rsid w:val="00CA0FD7"/>
    <w:rsid w:val="00CA1132"/>
    <w:rsid w:val="00CB2E37"/>
    <w:rsid w:val="00CC2B99"/>
    <w:rsid w:val="00CC3B88"/>
    <w:rsid w:val="00CD143C"/>
    <w:rsid w:val="00CD29EB"/>
    <w:rsid w:val="00CD57F2"/>
    <w:rsid w:val="00CE1562"/>
    <w:rsid w:val="00CF2666"/>
    <w:rsid w:val="00D002F2"/>
    <w:rsid w:val="00D015A2"/>
    <w:rsid w:val="00D1010E"/>
    <w:rsid w:val="00D10E67"/>
    <w:rsid w:val="00D15009"/>
    <w:rsid w:val="00D20190"/>
    <w:rsid w:val="00D2020D"/>
    <w:rsid w:val="00D221F4"/>
    <w:rsid w:val="00D24487"/>
    <w:rsid w:val="00D31F9F"/>
    <w:rsid w:val="00D32910"/>
    <w:rsid w:val="00D41220"/>
    <w:rsid w:val="00D467C0"/>
    <w:rsid w:val="00D533FC"/>
    <w:rsid w:val="00D55775"/>
    <w:rsid w:val="00D60FA2"/>
    <w:rsid w:val="00D61271"/>
    <w:rsid w:val="00D638E3"/>
    <w:rsid w:val="00D7179D"/>
    <w:rsid w:val="00D71805"/>
    <w:rsid w:val="00D72F1B"/>
    <w:rsid w:val="00D8277B"/>
    <w:rsid w:val="00D82EF0"/>
    <w:rsid w:val="00D83B5A"/>
    <w:rsid w:val="00D9344D"/>
    <w:rsid w:val="00D93B0F"/>
    <w:rsid w:val="00D9501D"/>
    <w:rsid w:val="00D953AB"/>
    <w:rsid w:val="00D95FC8"/>
    <w:rsid w:val="00D96CBE"/>
    <w:rsid w:val="00DA5447"/>
    <w:rsid w:val="00DA5B58"/>
    <w:rsid w:val="00DB1FF5"/>
    <w:rsid w:val="00DC162B"/>
    <w:rsid w:val="00DD0457"/>
    <w:rsid w:val="00DD1F0C"/>
    <w:rsid w:val="00DD3557"/>
    <w:rsid w:val="00DD4221"/>
    <w:rsid w:val="00DE40E3"/>
    <w:rsid w:val="00DF3BC7"/>
    <w:rsid w:val="00DF7A9F"/>
    <w:rsid w:val="00E01F9F"/>
    <w:rsid w:val="00E06F98"/>
    <w:rsid w:val="00E0703E"/>
    <w:rsid w:val="00E07AB9"/>
    <w:rsid w:val="00E127FA"/>
    <w:rsid w:val="00E300EB"/>
    <w:rsid w:val="00E339D6"/>
    <w:rsid w:val="00E33E2A"/>
    <w:rsid w:val="00E3421A"/>
    <w:rsid w:val="00E35C18"/>
    <w:rsid w:val="00E4552F"/>
    <w:rsid w:val="00E47CD8"/>
    <w:rsid w:val="00E5510F"/>
    <w:rsid w:val="00E624F6"/>
    <w:rsid w:val="00E67A63"/>
    <w:rsid w:val="00E70313"/>
    <w:rsid w:val="00E81F84"/>
    <w:rsid w:val="00E84893"/>
    <w:rsid w:val="00E84F37"/>
    <w:rsid w:val="00E96562"/>
    <w:rsid w:val="00EA08B8"/>
    <w:rsid w:val="00EB3E5D"/>
    <w:rsid w:val="00EB698A"/>
    <w:rsid w:val="00EB72A9"/>
    <w:rsid w:val="00EC6A4D"/>
    <w:rsid w:val="00EC6B71"/>
    <w:rsid w:val="00ED4A9E"/>
    <w:rsid w:val="00ED5181"/>
    <w:rsid w:val="00ED62FB"/>
    <w:rsid w:val="00ED6B49"/>
    <w:rsid w:val="00EE203B"/>
    <w:rsid w:val="00EE22B8"/>
    <w:rsid w:val="00EE2F55"/>
    <w:rsid w:val="00EE2F84"/>
    <w:rsid w:val="00EE6332"/>
    <w:rsid w:val="00EE6CB3"/>
    <w:rsid w:val="00EE7439"/>
    <w:rsid w:val="00EF0142"/>
    <w:rsid w:val="00EF1B95"/>
    <w:rsid w:val="00EF5F21"/>
    <w:rsid w:val="00EF65B0"/>
    <w:rsid w:val="00F124EF"/>
    <w:rsid w:val="00F14A8B"/>
    <w:rsid w:val="00F15985"/>
    <w:rsid w:val="00F1651A"/>
    <w:rsid w:val="00F16A55"/>
    <w:rsid w:val="00F21DD8"/>
    <w:rsid w:val="00F264F6"/>
    <w:rsid w:val="00F2698B"/>
    <w:rsid w:val="00F31E19"/>
    <w:rsid w:val="00F4470C"/>
    <w:rsid w:val="00F4747C"/>
    <w:rsid w:val="00F5165D"/>
    <w:rsid w:val="00F523A2"/>
    <w:rsid w:val="00F557A2"/>
    <w:rsid w:val="00F61DA9"/>
    <w:rsid w:val="00F67ABD"/>
    <w:rsid w:val="00F705B7"/>
    <w:rsid w:val="00F735C8"/>
    <w:rsid w:val="00F74919"/>
    <w:rsid w:val="00F76182"/>
    <w:rsid w:val="00F80C23"/>
    <w:rsid w:val="00F81142"/>
    <w:rsid w:val="00F84662"/>
    <w:rsid w:val="00F96D5D"/>
    <w:rsid w:val="00FA2E75"/>
    <w:rsid w:val="00FB410E"/>
    <w:rsid w:val="00FD0516"/>
    <w:rsid w:val="00FD12C6"/>
    <w:rsid w:val="00FD56B9"/>
    <w:rsid w:val="00FE1170"/>
    <w:rsid w:val="00FE5A5F"/>
    <w:rsid w:val="00FF04E2"/>
    <w:rsid w:val="00FF1417"/>
    <w:rsid w:val="00FF304A"/>
    <w:rsid w:val="00FF424F"/>
    <w:rsid w:val="0714213C"/>
    <w:rsid w:val="12B148C6"/>
    <w:rsid w:val="13C8035E"/>
    <w:rsid w:val="6E8D0EB6"/>
    <w:rsid w:val="70F07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uiPriority w:val="99"/>
    <w:qFormat/>
    <w:rPr>
      <w:rFonts w:ascii="宋体" w:eastAsia="宋体" w:hAnsi="Courier New" w:cs="Times New Roman"/>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qFormat/>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Pr>
      <w:b/>
      <w:bCs/>
    </w:rPr>
  </w:style>
  <w:style w:type="character" w:styleId="ab">
    <w:name w:val="Strong"/>
    <w:basedOn w:val="a0"/>
    <w:uiPriority w:val="22"/>
    <w:qFormat/>
    <w:rPr>
      <w:b/>
      <w:bCs/>
    </w:rPr>
  </w:style>
  <w:style w:type="character" w:styleId="ac">
    <w:name w:val="annotation reference"/>
    <w:basedOn w:val="a0"/>
    <w:unhideWhenUsed/>
    <w:qFormat/>
    <w:rPr>
      <w:sz w:val="21"/>
      <w:szCs w:val="21"/>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
    <w:name w:val="批注文字 Char"/>
    <w:basedOn w:val="a0"/>
    <w:link w:val="a3"/>
    <w:qFormat/>
  </w:style>
  <w:style w:type="character" w:customStyle="1" w:styleId="Char0">
    <w:name w:val="纯文本 Char"/>
    <w:basedOn w:val="a0"/>
    <w:link w:val="a4"/>
    <w:uiPriority w:val="99"/>
    <w:qFormat/>
    <w:rPr>
      <w:rFonts w:ascii="宋体" w:eastAsia="宋体" w:hAnsi="Courier New" w:cs="Times New Roman"/>
      <w:kern w:val="0"/>
      <w:sz w:val="20"/>
      <w:szCs w:val="21"/>
    </w:rPr>
  </w:style>
  <w:style w:type="character" w:customStyle="1" w:styleId="Char1">
    <w:name w:val="批注框文本 Char"/>
    <w:basedOn w:val="a0"/>
    <w:link w:val="a5"/>
    <w:uiPriority w:val="99"/>
    <w:semiHidden/>
    <w:qFormat/>
    <w:rPr>
      <w:sz w:val="18"/>
      <w:szCs w:val="18"/>
    </w:rPr>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qFormat/>
    <w:rPr>
      <w:sz w:val="18"/>
      <w:szCs w:val="18"/>
    </w:rPr>
  </w:style>
  <w:style w:type="character" w:customStyle="1" w:styleId="Char4">
    <w:name w:val="标题 Char"/>
    <w:basedOn w:val="a0"/>
    <w:link w:val="a9"/>
    <w:qFormat/>
    <w:rPr>
      <w:rFonts w:asciiTheme="majorHAnsi" w:eastAsia="宋体" w:hAnsiTheme="majorHAnsi" w:cstheme="majorBidi"/>
      <w:b/>
      <w:bCs/>
      <w:sz w:val="32"/>
      <w:szCs w:val="32"/>
    </w:rPr>
  </w:style>
  <w:style w:type="character" w:customStyle="1" w:styleId="Char5">
    <w:name w:val="批注主题 Char"/>
    <w:basedOn w:val="Char"/>
    <w:link w:val="aa"/>
    <w:uiPriority w:val="99"/>
    <w:semiHidden/>
    <w:rPr>
      <w:b/>
      <w:bCs/>
    </w:rPr>
  </w:style>
  <w:style w:type="paragraph" w:styleId="ad">
    <w:name w:val="List Paragraph"/>
    <w:basedOn w:val="a"/>
    <w:link w:val="Char6"/>
    <w:uiPriority w:val="34"/>
    <w:qFormat/>
    <w:pPr>
      <w:ind w:firstLineChars="200" w:firstLine="420"/>
    </w:pPr>
  </w:style>
  <w:style w:type="character" w:customStyle="1" w:styleId="Char6">
    <w:name w:val="列出段落 Char"/>
    <w:link w:val="ad"/>
    <w:uiPriority w:val="34"/>
    <w:qFormat/>
  </w:style>
  <w:style w:type="paragraph" w:customStyle="1" w:styleId="a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d"/>
    <w:uiPriority w:val="34"/>
    <w:qFormat/>
    <w:pPr>
      <w:ind w:firstLineChars="200" w:firstLine="420"/>
    </w:pPr>
    <w:rPr>
      <w:rFonts w:ascii="Calibri" w:eastAsia="宋体" w:hAnsi="Calibri" w:cs="Times New Roman"/>
    </w:rPr>
  </w:style>
  <w:style w:type="character" w:customStyle="1" w:styleId="Char10">
    <w:name w:val="纯文本 Char1"/>
    <w:qFormat/>
    <w:rPr>
      <w:rFonts w:ascii="宋体" w:eastAsia="宋体" w:hAnsi="Courier New" w:cs="Times New Roman"/>
      <w:kern w:val="0"/>
      <w:sz w:val="20"/>
      <w:szCs w:val="21"/>
    </w:rPr>
  </w:style>
  <w:style w:type="paragraph" w:customStyle="1" w:styleId="style15">
    <w:name w:val="style15"/>
    <w:basedOn w:val="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uiPriority w:val="99"/>
    <w:qFormat/>
    <w:rPr>
      <w:rFonts w:ascii="宋体" w:eastAsia="宋体" w:hAnsi="Courier New" w:cs="Times New Roman"/>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qFormat/>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Pr>
      <w:b/>
      <w:bCs/>
    </w:rPr>
  </w:style>
  <w:style w:type="character" w:styleId="ab">
    <w:name w:val="Strong"/>
    <w:basedOn w:val="a0"/>
    <w:uiPriority w:val="22"/>
    <w:qFormat/>
    <w:rPr>
      <w:b/>
      <w:bCs/>
    </w:rPr>
  </w:style>
  <w:style w:type="character" w:styleId="ac">
    <w:name w:val="annotation reference"/>
    <w:basedOn w:val="a0"/>
    <w:unhideWhenUsed/>
    <w:qFormat/>
    <w:rPr>
      <w:sz w:val="21"/>
      <w:szCs w:val="21"/>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
    <w:name w:val="批注文字 Char"/>
    <w:basedOn w:val="a0"/>
    <w:link w:val="a3"/>
    <w:qFormat/>
  </w:style>
  <w:style w:type="character" w:customStyle="1" w:styleId="Char0">
    <w:name w:val="纯文本 Char"/>
    <w:basedOn w:val="a0"/>
    <w:link w:val="a4"/>
    <w:uiPriority w:val="99"/>
    <w:qFormat/>
    <w:rPr>
      <w:rFonts w:ascii="宋体" w:eastAsia="宋体" w:hAnsi="Courier New" w:cs="Times New Roman"/>
      <w:kern w:val="0"/>
      <w:sz w:val="20"/>
      <w:szCs w:val="21"/>
    </w:rPr>
  </w:style>
  <w:style w:type="character" w:customStyle="1" w:styleId="Char1">
    <w:name w:val="批注框文本 Char"/>
    <w:basedOn w:val="a0"/>
    <w:link w:val="a5"/>
    <w:uiPriority w:val="99"/>
    <w:semiHidden/>
    <w:qFormat/>
    <w:rPr>
      <w:sz w:val="18"/>
      <w:szCs w:val="18"/>
    </w:rPr>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qFormat/>
    <w:rPr>
      <w:sz w:val="18"/>
      <w:szCs w:val="18"/>
    </w:rPr>
  </w:style>
  <w:style w:type="character" w:customStyle="1" w:styleId="Char4">
    <w:name w:val="标题 Char"/>
    <w:basedOn w:val="a0"/>
    <w:link w:val="a9"/>
    <w:qFormat/>
    <w:rPr>
      <w:rFonts w:asciiTheme="majorHAnsi" w:eastAsia="宋体" w:hAnsiTheme="majorHAnsi" w:cstheme="majorBidi"/>
      <w:b/>
      <w:bCs/>
      <w:sz w:val="32"/>
      <w:szCs w:val="32"/>
    </w:rPr>
  </w:style>
  <w:style w:type="character" w:customStyle="1" w:styleId="Char5">
    <w:name w:val="批注主题 Char"/>
    <w:basedOn w:val="Char"/>
    <w:link w:val="aa"/>
    <w:uiPriority w:val="99"/>
    <w:semiHidden/>
    <w:rPr>
      <w:b/>
      <w:bCs/>
    </w:rPr>
  </w:style>
  <w:style w:type="paragraph" w:styleId="ad">
    <w:name w:val="List Paragraph"/>
    <w:basedOn w:val="a"/>
    <w:link w:val="Char6"/>
    <w:uiPriority w:val="34"/>
    <w:qFormat/>
    <w:pPr>
      <w:ind w:firstLineChars="200" w:firstLine="420"/>
    </w:pPr>
  </w:style>
  <w:style w:type="character" w:customStyle="1" w:styleId="Char6">
    <w:name w:val="列出段落 Char"/>
    <w:link w:val="ad"/>
    <w:uiPriority w:val="34"/>
    <w:qFormat/>
  </w:style>
  <w:style w:type="paragraph" w:customStyle="1" w:styleId="a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d"/>
    <w:uiPriority w:val="34"/>
    <w:qFormat/>
    <w:pPr>
      <w:ind w:firstLineChars="200" w:firstLine="420"/>
    </w:pPr>
    <w:rPr>
      <w:rFonts w:ascii="Calibri" w:eastAsia="宋体" w:hAnsi="Calibri" w:cs="Times New Roman"/>
    </w:rPr>
  </w:style>
  <w:style w:type="character" w:customStyle="1" w:styleId="Char10">
    <w:name w:val="纯文本 Char1"/>
    <w:qFormat/>
    <w:rPr>
      <w:rFonts w:ascii="宋体" w:eastAsia="宋体" w:hAnsi="Courier New" w:cs="Times New Roman"/>
      <w:kern w:val="0"/>
      <w:sz w:val="20"/>
      <w:szCs w:val="21"/>
    </w:rPr>
  </w:style>
  <w:style w:type="paragraph" w:customStyle="1" w:styleId="style15">
    <w:name w:val="style15"/>
    <w:basedOn w:val="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AF29F-03B8-417A-B1F5-217FF1D8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1398</Words>
  <Characters>7969</Characters>
  <Application>Microsoft Office Word</Application>
  <DocSecurity>0</DocSecurity>
  <Lines>66</Lines>
  <Paragraphs>18</Paragraphs>
  <ScaleCrop>false</ScaleCrop>
  <Company>Sky123.Org</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2018-10-16T04:01:00Z</cp:lastPrinted>
  <dcterms:created xsi:type="dcterms:W3CDTF">2023-03-02T06:06:00Z</dcterms:created>
  <dcterms:modified xsi:type="dcterms:W3CDTF">2023-03-02T06:06:00Z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C019A2071D1F443ABB2D66481AF78198</vt:lpwstr>
  </property>
</Properties>
</file>