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CA803">
      <w:pPr>
        <w:keepNext w:val="0"/>
        <w:keepLines w:val="0"/>
        <w:pageBreakBefore w:val="0"/>
        <w:widowControl w:val="0"/>
        <w:kinsoku/>
        <w:wordWrap/>
        <w:overflowPunct/>
        <w:topLinePunct w:val="0"/>
        <w:autoSpaceDE/>
        <w:autoSpaceDN/>
        <w:bidi w:val="0"/>
        <w:adjustRightInd/>
        <w:snapToGrid/>
        <w:ind w:firstLine="723" w:firstLineChars="200"/>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广东省工人医院</w:t>
      </w:r>
      <w:r>
        <w:rPr>
          <w:rFonts w:hint="eastAsia" w:ascii="方正小标宋简体" w:hAnsi="方正小标宋简体" w:eastAsia="方正小标宋简体" w:cs="方正小标宋简体"/>
          <w:b/>
          <w:bCs/>
          <w:sz w:val="36"/>
          <w:szCs w:val="36"/>
          <w:lang w:val="en-US" w:eastAsia="zh-CN"/>
        </w:rPr>
        <w:t>百场义诊及健康体检宣传推广服务项目</w:t>
      </w:r>
      <w:r>
        <w:rPr>
          <w:rFonts w:hint="eastAsia" w:ascii="方正小标宋简体" w:hAnsi="方正小标宋简体" w:eastAsia="方正小标宋简体" w:cs="方正小标宋简体"/>
          <w:b/>
          <w:bCs/>
          <w:sz w:val="36"/>
          <w:szCs w:val="36"/>
        </w:rPr>
        <w:t>需求书</w:t>
      </w:r>
    </w:p>
    <w:p w14:paraId="22B4E5FE">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rPr>
      </w:pPr>
    </w:p>
    <w:p w14:paraId="5D40C084">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rPr>
          <w:rFonts w:hint="eastAsia" w:ascii="黑体" w:hAnsi="黑体" w:eastAsia="黑体" w:cs="黑体"/>
          <w:i w:val="0"/>
          <w:iCs w:val="0"/>
          <w:caps w:val="0"/>
          <w:color w:val="auto"/>
          <w:spacing w:val="0"/>
          <w:sz w:val="32"/>
          <w:szCs w:val="32"/>
        </w:rPr>
      </w:pPr>
      <w:r>
        <w:rPr>
          <w:rStyle w:val="7"/>
          <w:rFonts w:hint="eastAsia" w:ascii="黑体" w:hAnsi="黑体" w:eastAsia="黑体" w:cs="黑体"/>
          <w:b/>
          <w:i w:val="0"/>
          <w:iCs w:val="0"/>
          <w:caps w:val="0"/>
          <w:color w:val="auto"/>
          <w:spacing w:val="0"/>
          <w:sz w:val="32"/>
          <w:szCs w:val="32"/>
        </w:rPr>
        <w:t>一、项目概况</w:t>
      </w:r>
    </w:p>
    <w:p w14:paraId="29CB8B2E">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i w:val="0"/>
          <w:iCs w:val="0"/>
          <w:caps w:val="0"/>
          <w:color w:val="auto"/>
          <w:spacing w:val="0"/>
          <w:sz w:val="32"/>
          <w:szCs w:val="32"/>
        </w:rPr>
      </w:pPr>
      <w:r>
        <w:rPr>
          <w:rStyle w:val="7"/>
          <w:rFonts w:hint="eastAsia" w:ascii="仿宋" w:hAnsi="仿宋" w:eastAsia="仿宋" w:cs="仿宋"/>
          <w:i w:val="0"/>
          <w:iCs w:val="0"/>
          <w:caps w:val="0"/>
          <w:color w:val="auto"/>
          <w:spacing w:val="0"/>
          <w:sz w:val="32"/>
          <w:szCs w:val="32"/>
          <w:lang w:val="en-US" w:eastAsia="zh-CN"/>
        </w:rPr>
        <w:t>1.</w:t>
      </w:r>
      <w:r>
        <w:rPr>
          <w:rStyle w:val="7"/>
          <w:rFonts w:hint="eastAsia" w:ascii="仿宋" w:hAnsi="仿宋" w:eastAsia="仿宋" w:cs="仿宋"/>
          <w:i w:val="0"/>
          <w:iCs w:val="0"/>
          <w:caps w:val="0"/>
          <w:color w:val="auto"/>
          <w:spacing w:val="0"/>
          <w:sz w:val="32"/>
          <w:szCs w:val="32"/>
        </w:rPr>
        <w:t>项目名称</w:t>
      </w:r>
      <w:r>
        <w:rPr>
          <w:rFonts w:hint="eastAsia" w:ascii="仿宋" w:hAnsi="仿宋" w:eastAsia="仿宋" w:cs="仿宋"/>
          <w:i w:val="0"/>
          <w:iCs w:val="0"/>
          <w:caps w:val="0"/>
          <w:color w:val="auto"/>
          <w:spacing w:val="0"/>
          <w:sz w:val="32"/>
          <w:szCs w:val="32"/>
        </w:rPr>
        <w:t>：广东省工人医院百场义诊及健康体检宣传推广服务项目</w:t>
      </w:r>
    </w:p>
    <w:p w14:paraId="5C714D5A">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 w:hAnsi="仿宋" w:eastAsia="仿宋" w:cs="仿宋"/>
          <w:i w:val="0"/>
          <w:iCs w:val="0"/>
          <w:caps w:val="0"/>
          <w:color w:val="auto"/>
          <w:spacing w:val="0"/>
          <w:sz w:val="32"/>
          <w:szCs w:val="32"/>
        </w:rPr>
      </w:pPr>
      <w:r>
        <w:rPr>
          <w:rStyle w:val="7"/>
          <w:rFonts w:hint="eastAsia" w:ascii="仿宋" w:hAnsi="仿宋" w:eastAsia="仿宋" w:cs="仿宋"/>
          <w:i w:val="0"/>
          <w:iCs w:val="0"/>
          <w:caps w:val="0"/>
          <w:color w:val="auto"/>
          <w:spacing w:val="0"/>
          <w:sz w:val="32"/>
          <w:szCs w:val="32"/>
          <w:lang w:val="en-US" w:eastAsia="zh-CN"/>
        </w:rPr>
        <w:t>2.</w:t>
      </w:r>
      <w:r>
        <w:rPr>
          <w:rStyle w:val="7"/>
          <w:rFonts w:hint="eastAsia" w:ascii="仿宋" w:hAnsi="仿宋" w:eastAsia="仿宋" w:cs="仿宋"/>
          <w:i w:val="0"/>
          <w:iCs w:val="0"/>
          <w:caps w:val="0"/>
          <w:color w:val="auto"/>
          <w:spacing w:val="0"/>
          <w:sz w:val="32"/>
          <w:szCs w:val="32"/>
        </w:rPr>
        <w:t>服务内容</w:t>
      </w:r>
      <w:r>
        <w:rPr>
          <w:rFonts w:hint="eastAsia" w:ascii="仿宋" w:hAnsi="仿宋" w:eastAsia="仿宋" w:cs="仿宋"/>
          <w:i w:val="0"/>
          <w:iCs w:val="0"/>
          <w:caps w:val="0"/>
          <w:color w:val="auto"/>
          <w:spacing w:val="0"/>
          <w:sz w:val="32"/>
          <w:szCs w:val="32"/>
        </w:rPr>
        <w:t>：为更好宣传推广2025年</w:t>
      </w:r>
      <w:r>
        <w:rPr>
          <w:rFonts w:hint="eastAsia" w:ascii="仿宋" w:hAnsi="仿宋" w:eastAsia="仿宋" w:cs="仿宋"/>
          <w:i w:val="0"/>
          <w:iCs w:val="0"/>
          <w:caps w:val="0"/>
          <w:color w:val="auto"/>
          <w:spacing w:val="0"/>
          <w:sz w:val="32"/>
          <w:szCs w:val="32"/>
          <w:lang w:eastAsia="zh-CN"/>
        </w:rPr>
        <w:t>我</w:t>
      </w:r>
      <w:r>
        <w:rPr>
          <w:rFonts w:hint="eastAsia" w:ascii="仿宋" w:hAnsi="仿宋" w:eastAsia="仿宋" w:cs="仿宋"/>
          <w:i w:val="0"/>
          <w:iCs w:val="0"/>
          <w:caps w:val="0"/>
          <w:color w:val="auto"/>
          <w:spacing w:val="0"/>
          <w:sz w:val="32"/>
          <w:szCs w:val="32"/>
        </w:rPr>
        <w:t>院百场义诊及健康体检</w:t>
      </w:r>
      <w:r>
        <w:rPr>
          <w:rFonts w:hint="eastAsia" w:ascii="仿宋" w:hAnsi="仿宋" w:eastAsia="仿宋" w:cs="仿宋"/>
          <w:i w:val="0"/>
          <w:iCs w:val="0"/>
          <w:caps w:val="0"/>
          <w:color w:val="auto"/>
          <w:spacing w:val="0"/>
          <w:sz w:val="32"/>
          <w:szCs w:val="32"/>
          <w:lang w:val="en-US" w:eastAsia="zh-CN"/>
        </w:rPr>
        <w:t>活动</w:t>
      </w:r>
      <w:r>
        <w:rPr>
          <w:rFonts w:hint="eastAsia" w:ascii="仿宋" w:hAnsi="仿宋" w:eastAsia="仿宋" w:cs="仿宋"/>
          <w:i w:val="0"/>
          <w:iCs w:val="0"/>
          <w:caps w:val="0"/>
          <w:color w:val="auto"/>
          <w:spacing w:val="0"/>
          <w:sz w:val="32"/>
          <w:szCs w:val="32"/>
        </w:rPr>
        <w:t>，开展2025年</w:t>
      </w:r>
      <w:r>
        <w:rPr>
          <w:rFonts w:hint="eastAsia" w:ascii="仿宋" w:hAnsi="仿宋" w:eastAsia="仿宋" w:cs="仿宋"/>
          <w:i w:val="0"/>
          <w:iCs w:val="0"/>
          <w:caps w:val="0"/>
          <w:color w:val="auto"/>
          <w:spacing w:val="0"/>
          <w:sz w:val="32"/>
          <w:szCs w:val="32"/>
          <w:lang w:eastAsia="zh-CN"/>
        </w:rPr>
        <w:t>我</w:t>
      </w:r>
      <w:r>
        <w:rPr>
          <w:rFonts w:hint="eastAsia" w:ascii="仿宋" w:hAnsi="仿宋" w:eastAsia="仿宋" w:cs="仿宋"/>
          <w:i w:val="0"/>
          <w:iCs w:val="0"/>
          <w:caps w:val="0"/>
          <w:color w:val="auto"/>
          <w:spacing w:val="0"/>
          <w:sz w:val="32"/>
          <w:szCs w:val="32"/>
        </w:rPr>
        <w:t>院百场义诊及健康体检宣传推广工作，包括系列专题视频拍摄及制作、聚合专题</w:t>
      </w:r>
      <w:r>
        <w:rPr>
          <w:rFonts w:hint="eastAsia" w:ascii="仿宋" w:hAnsi="仿宋" w:eastAsia="仿宋" w:cs="仿宋"/>
          <w:i w:val="0"/>
          <w:iCs w:val="0"/>
          <w:caps w:val="0"/>
          <w:color w:val="auto"/>
          <w:spacing w:val="0"/>
          <w:sz w:val="32"/>
          <w:szCs w:val="32"/>
          <w:lang w:val="en-US" w:eastAsia="zh-CN"/>
        </w:rPr>
        <w:t>搭建</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动态资讯拍摄及制作、媒体宣推等。</w:t>
      </w:r>
    </w:p>
    <w:p w14:paraId="44FDADE6">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Style w:val="7"/>
          <w:rFonts w:hint="default" w:ascii="仿宋" w:hAnsi="仿宋" w:eastAsia="仿宋" w:cs="仿宋"/>
          <w:i w:val="0"/>
          <w:iCs w:val="0"/>
          <w:caps w:val="0"/>
          <w:color w:val="auto"/>
          <w:spacing w:val="0"/>
          <w:sz w:val="32"/>
          <w:szCs w:val="32"/>
          <w:lang w:val="en-US" w:eastAsia="zh-CN"/>
        </w:rPr>
      </w:pPr>
      <w:r>
        <w:rPr>
          <w:rStyle w:val="7"/>
          <w:rFonts w:hint="eastAsia" w:ascii="仿宋" w:hAnsi="仿宋" w:eastAsia="仿宋" w:cs="仿宋"/>
          <w:i w:val="0"/>
          <w:iCs w:val="0"/>
          <w:caps w:val="0"/>
          <w:color w:val="auto"/>
          <w:spacing w:val="0"/>
          <w:sz w:val="32"/>
          <w:szCs w:val="32"/>
          <w:lang w:val="en-US" w:eastAsia="zh-CN"/>
        </w:rPr>
        <w:t>3、项目预算：35万元</w:t>
      </w:r>
    </w:p>
    <w:p w14:paraId="6796C7FC">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lang w:val="en-US" w:eastAsia="zh-CN"/>
        </w:rPr>
        <w:t>4、</w:t>
      </w:r>
      <w:r>
        <w:rPr>
          <w:rStyle w:val="7"/>
          <w:rFonts w:hint="default" w:ascii="仿宋" w:hAnsi="仿宋" w:eastAsia="仿宋" w:cs="仿宋"/>
          <w:b/>
          <w:bCs/>
          <w:i w:val="0"/>
          <w:iCs w:val="0"/>
          <w:caps w:val="0"/>
          <w:color w:val="auto"/>
          <w:spacing w:val="0"/>
          <w:sz w:val="32"/>
          <w:szCs w:val="32"/>
          <w:lang w:val="en-US" w:eastAsia="zh-CN"/>
        </w:rPr>
        <w:t>服务期限</w:t>
      </w:r>
      <w:r>
        <w:rPr>
          <w:rStyle w:val="7"/>
          <w:rFonts w:hint="eastAsia" w:ascii="仿宋" w:hAnsi="仿宋" w:eastAsia="仿宋" w:cs="仿宋"/>
          <w:i w:val="0"/>
          <w:iCs w:val="0"/>
          <w:caps w:val="0"/>
          <w:color w:val="auto"/>
          <w:spacing w:val="0"/>
          <w:sz w:val="32"/>
          <w:szCs w:val="32"/>
          <w:lang w:val="en-US" w:eastAsia="zh-CN"/>
        </w:rPr>
        <w:t>：</w:t>
      </w:r>
      <w:r>
        <w:rPr>
          <w:rFonts w:hint="default" w:ascii="仿宋" w:hAnsi="仿宋" w:eastAsia="仿宋" w:cs="仿宋"/>
          <w:i w:val="0"/>
          <w:iCs w:val="0"/>
          <w:caps w:val="0"/>
          <w:color w:val="auto"/>
          <w:spacing w:val="0"/>
          <w:sz w:val="32"/>
          <w:szCs w:val="32"/>
          <w:lang w:val="en-US" w:eastAsia="zh-CN"/>
        </w:rPr>
        <w:t>自合同签订之日起至2025年12月31日（具体以活动实际周期为准）。</w:t>
      </w:r>
    </w:p>
    <w:p w14:paraId="6AE580F5">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rPr>
          <w:rStyle w:val="7"/>
          <w:rFonts w:hint="default" w:ascii="黑体" w:hAnsi="黑体" w:eastAsia="黑体" w:cs="黑体"/>
          <w:b/>
          <w:i w:val="0"/>
          <w:iCs w:val="0"/>
          <w:caps w:val="0"/>
          <w:color w:val="auto"/>
          <w:spacing w:val="0"/>
          <w:sz w:val="32"/>
          <w:szCs w:val="32"/>
          <w:lang w:val="en-US" w:eastAsia="zh-CN"/>
        </w:rPr>
      </w:pPr>
      <w:r>
        <w:rPr>
          <w:rStyle w:val="7"/>
          <w:rFonts w:hint="default" w:ascii="黑体" w:hAnsi="黑体" w:eastAsia="黑体" w:cs="黑体"/>
          <w:b/>
          <w:i w:val="0"/>
          <w:iCs w:val="0"/>
          <w:caps w:val="0"/>
          <w:color w:val="auto"/>
          <w:spacing w:val="0"/>
          <w:sz w:val="32"/>
          <w:szCs w:val="32"/>
          <w:lang w:val="en-US" w:eastAsia="zh-CN"/>
        </w:rPr>
        <w:t>二、供应商要求</w:t>
      </w:r>
    </w:p>
    <w:p w14:paraId="67AF6AB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eastAsia" w:ascii="微软雅黑" w:hAnsi="微软雅黑" w:eastAsia="微软雅黑" w:cs="微软雅黑"/>
          <w:i w:val="0"/>
          <w:iCs w:val="0"/>
          <w:caps w:val="0"/>
          <w:color w:val="auto"/>
          <w:spacing w:val="0"/>
          <w:sz w:val="32"/>
          <w:szCs w:val="32"/>
          <w:lang w:val="en-US" w:eastAsia="zh-CN"/>
        </w:rPr>
        <w:t>★</w:t>
      </w:r>
      <w:r>
        <w:rPr>
          <w:rFonts w:hint="default" w:ascii="仿宋" w:hAnsi="仿宋" w:eastAsia="仿宋" w:cs="仿宋"/>
          <w:i w:val="0"/>
          <w:iCs w:val="0"/>
          <w:caps w:val="0"/>
          <w:color w:val="auto"/>
          <w:spacing w:val="0"/>
          <w:sz w:val="32"/>
          <w:szCs w:val="32"/>
          <w:lang w:val="en-US" w:eastAsia="zh-CN"/>
        </w:rPr>
        <w:t>1.具有独立承担民事责任的能力：在中华人民共和国境内注册的法人或其他组织或自然人，分支机构投标的，须提供总公司和分公司营业执照副本复印件，总公司出具给分支机构的授权书。（提供有效的营业执照或事业单位法人证书，或社会团体法人登记证书，或执业许可证副本复印件；提供国家企业信用信息公示系统中经营范围截图说明）</w:t>
      </w:r>
    </w:p>
    <w:p w14:paraId="2BE06DC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eastAsia" w:ascii="微软雅黑" w:hAnsi="微软雅黑" w:eastAsia="微软雅黑" w:cs="微软雅黑"/>
          <w:i w:val="0"/>
          <w:iCs w:val="0"/>
          <w:caps w:val="0"/>
          <w:color w:val="auto"/>
          <w:spacing w:val="0"/>
          <w:sz w:val="32"/>
          <w:szCs w:val="32"/>
          <w:lang w:val="en-US" w:eastAsia="zh-CN"/>
        </w:rPr>
        <w:t>★</w:t>
      </w:r>
      <w:r>
        <w:rPr>
          <w:rFonts w:hint="default" w:ascii="仿宋" w:hAnsi="仿宋" w:eastAsia="仿宋" w:cs="仿宋"/>
          <w:i w:val="0"/>
          <w:iCs w:val="0"/>
          <w:caps w:val="0"/>
          <w:color w:val="auto"/>
          <w:spacing w:val="0"/>
          <w:sz w:val="32"/>
          <w:szCs w:val="32"/>
          <w:lang w:val="en-US" w:eastAsia="zh-CN"/>
        </w:rPr>
        <w:t>2.有依法缴纳税收和社会保障资金的良好记录，具有良好的商业信誉和健全的财务会计制度，履行合同所必需的资质和专业技术能力，法律、行政法规规定的其他条件。（提供承诺函）</w:t>
      </w:r>
    </w:p>
    <w:p w14:paraId="27F21E7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eastAsia" w:ascii="微软雅黑" w:hAnsi="微软雅黑" w:eastAsia="微软雅黑" w:cs="微软雅黑"/>
          <w:i w:val="0"/>
          <w:iCs w:val="0"/>
          <w:caps w:val="0"/>
          <w:color w:val="auto"/>
          <w:spacing w:val="0"/>
          <w:sz w:val="32"/>
          <w:szCs w:val="32"/>
          <w:lang w:val="en-US" w:eastAsia="zh-CN"/>
        </w:rPr>
        <w:t>★</w:t>
      </w:r>
      <w:r>
        <w:rPr>
          <w:rFonts w:hint="default" w:ascii="仿宋" w:hAnsi="仿宋" w:eastAsia="仿宋" w:cs="仿宋"/>
          <w:i w:val="0"/>
          <w:iCs w:val="0"/>
          <w:caps w:val="0"/>
          <w:color w:val="auto"/>
          <w:spacing w:val="0"/>
          <w:sz w:val="32"/>
          <w:szCs w:val="32"/>
          <w:lang w:val="en-US" w:eastAsia="zh-CN"/>
        </w:rPr>
        <w:t>3.供应商不得将本项目分包或者转包，不接受联合体投标，单位负责人为同一人或者存在直接控股、管理关系的不同供应商，不得参加同一项目报价，一经发现按废标处理并标记为不诚信供应商。（提供承诺函）</w:t>
      </w:r>
    </w:p>
    <w:p w14:paraId="70D9637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eastAsia" w:ascii="微软雅黑" w:hAnsi="微软雅黑" w:eastAsia="微软雅黑" w:cs="微软雅黑"/>
          <w:i w:val="0"/>
          <w:iCs w:val="0"/>
          <w:caps w:val="0"/>
          <w:color w:val="auto"/>
          <w:spacing w:val="0"/>
          <w:sz w:val="32"/>
          <w:szCs w:val="32"/>
          <w:lang w:val="en-US" w:eastAsia="zh-CN"/>
        </w:rPr>
        <w:t>★</w:t>
      </w:r>
      <w:r>
        <w:rPr>
          <w:rFonts w:hint="default" w:ascii="仿宋" w:hAnsi="仿宋" w:eastAsia="仿宋" w:cs="仿宋"/>
          <w:i w:val="0"/>
          <w:iCs w:val="0"/>
          <w:caps w:val="0"/>
          <w:color w:val="auto"/>
          <w:spacing w:val="0"/>
          <w:sz w:val="32"/>
          <w:szCs w:val="32"/>
          <w:lang w:val="en-US" w:eastAsia="zh-CN"/>
        </w:rPr>
        <w:t>4.供应商参加政府采购活动前三年内，在经营活动中没有重大违法记录的声明，在经营活动中无重大违法违规记录及劳务纠纷诉讼等法律纠纷。（提供承诺函）</w:t>
      </w:r>
    </w:p>
    <w:p w14:paraId="061870A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t>5.</w:t>
      </w:r>
      <w:r>
        <w:rPr>
          <w:rFonts w:hint="eastAsia" w:ascii="仿宋" w:hAnsi="仿宋" w:eastAsia="仿宋" w:cs="仿宋"/>
          <w:i w:val="0"/>
          <w:iCs w:val="0"/>
          <w:caps w:val="0"/>
          <w:color w:val="auto"/>
          <w:spacing w:val="0"/>
          <w:sz w:val="32"/>
          <w:szCs w:val="32"/>
          <w:lang w:val="en-US" w:eastAsia="zh-CN"/>
        </w:rPr>
        <w:t>项目经验</w:t>
      </w:r>
      <w:r>
        <w:rPr>
          <w:rFonts w:hint="default" w:ascii="仿宋" w:hAnsi="仿宋" w:eastAsia="仿宋" w:cs="仿宋"/>
          <w:i w:val="0"/>
          <w:iCs w:val="0"/>
          <w:caps w:val="0"/>
          <w:color w:val="auto"/>
          <w:spacing w:val="0"/>
          <w:sz w:val="32"/>
          <w:szCs w:val="32"/>
          <w:lang w:val="en-US" w:eastAsia="zh-CN"/>
        </w:rPr>
        <w:t>：供应商</w:t>
      </w:r>
      <w:r>
        <w:rPr>
          <w:rFonts w:hint="eastAsia" w:ascii="仿宋" w:hAnsi="仿宋" w:eastAsia="仿宋" w:cs="仿宋"/>
          <w:i w:val="0"/>
          <w:iCs w:val="0"/>
          <w:caps w:val="0"/>
          <w:color w:val="auto"/>
          <w:spacing w:val="0"/>
          <w:sz w:val="32"/>
          <w:szCs w:val="32"/>
          <w:lang w:val="en-US" w:eastAsia="zh-CN"/>
        </w:rPr>
        <w:t>具备医疗健康类公益宣传经验优先（附同类项目成交合同关键页）；</w:t>
      </w:r>
    </w:p>
    <w:p w14:paraId="23D4480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eastAsia" w:ascii="微软雅黑" w:hAnsi="微软雅黑" w:eastAsia="微软雅黑" w:cs="微软雅黑"/>
          <w:i w:val="0"/>
          <w:iCs w:val="0"/>
          <w:caps w:val="0"/>
          <w:color w:val="auto"/>
          <w:spacing w:val="0"/>
          <w:sz w:val="32"/>
          <w:szCs w:val="32"/>
          <w:lang w:val="en-US" w:eastAsia="zh-CN"/>
        </w:rPr>
        <w:t>★</w:t>
      </w:r>
      <w:r>
        <w:rPr>
          <w:rFonts w:hint="default" w:ascii="仿宋" w:hAnsi="仿宋" w:eastAsia="仿宋" w:cs="仿宋"/>
          <w:i w:val="0"/>
          <w:iCs w:val="0"/>
          <w:caps w:val="0"/>
          <w:color w:val="auto"/>
          <w:spacing w:val="0"/>
          <w:sz w:val="32"/>
          <w:szCs w:val="32"/>
          <w:lang w:val="en-US" w:eastAsia="zh-CN"/>
        </w:rPr>
        <w:t>6.响应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须提供网站查询结果截图证明。</w:t>
      </w:r>
    </w:p>
    <w:p w14:paraId="509ACCD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7.具备省级或以上广播电视媒体平台的播出渠道（提供相关证明或承诺函）。</w:t>
      </w:r>
    </w:p>
    <w:p w14:paraId="14A2FC1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8.供应商具有与服务内容相关的资质或荣誉(提供相关证明)。</w:t>
      </w:r>
    </w:p>
    <w:p w14:paraId="04441B57">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rPr>
          <w:rStyle w:val="7"/>
          <w:rFonts w:hint="eastAsia" w:ascii="黑体" w:hAnsi="黑体" w:eastAsia="黑体" w:cs="黑体"/>
          <w:b/>
          <w:i w:val="0"/>
          <w:iCs w:val="0"/>
          <w:caps w:val="0"/>
          <w:color w:val="auto"/>
          <w:spacing w:val="0"/>
          <w:sz w:val="32"/>
          <w:szCs w:val="32"/>
          <w:lang w:val="en-US" w:eastAsia="zh-CN"/>
        </w:rPr>
      </w:pPr>
      <w:r>
        <w:rPr>
          <w:rStyle w:val="7"/>
          <w:rFonts w:hint="eastAsia" w:ascii="黑体" w:hAnsi="黑体" w:eastAsia="黑体" w:cs="黑体"/>
          <w:b/>
          <w:i w:val="0"/>
          <w:iCs w:val="0"/>
          <w:caps w:val="0"/>
          <w:color w:val="auto"/>
          <w:spacing w:val="0"/>
          <w:sz w:val="32"/>
          <w:szCs w:val="32"/>
          <w:lang w:val="en-US" w:eastAsia="zh-CN"/>
        </w:rPr>
        <w:t>三、服务团队要求</w:t>
      </w:r>
    </w:p>
    <w:p w14:paraId="5012111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需组织一支具有丰富经验的专业服务团队来开展此项目，严格按照各项规章制度、工作流程开展工作。（提供服务团队成员介绍资料）</w:t>
      </w:r>
    </w:p>
    <w:p w14:paraId="518CA864">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rPr>
          <w:rStyle w:val="7"/>
          <w:rFonts w:hint="default" w:ascii="黑体" w:hAnsi="黑体" w:eastAsia="黑体" w:cs="黑体"/>
          <w:b/>
          <w:i w:val="0"/>
          <w:iCs w:val="0"/>
          <w:caps w:val="0"/>
          <w:color w:val="auto"/>
          <w:spacing w:val="0"/>
          <w:sz w:val="32"/>
          <w:szCs w:val="32"/>
          <w:lang w:val="en-US" w:eastAsia="zh-CN"/>
        </w:rPr>
      </w:pPr>
      <w:r>
        <w:rPr>
          <w:rStyle w:val="7"/>
          <w:rFonts w:hint="eastAsia" w:ascii="黑体" w:hAnsi="黑体" w:eastAsia="黑体" w:cs="黑体"/>
          <w:b/>
          <w:i w:val="0"/>
          <w:iCs w:val="0"/>
          <w:caps w:val="0"/>
          <w:color w:val="auto"/>
          <w:spacing w:val="0"/>
          <w:sz w:val="32"/>
          <w:szCs w:val="32"/>
          <w:lang w:val="en-US" w:eastAsia="zh-CN"/>
        </w:rPr>
        <w:t>四、服务内容</w:t>
      </w:r>
    </w:p>
    <w:p w14:paraId="1C24D4B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1、</w:t>
      </w:r>
      <w:r>
        <w:rPr>
          <w:rFonts w:hint="eastAsia" w:ascii="仿宋" w:hAnsi="仿宋" w:eastAsia="仿宋" w:cs="仿宋"/>
          <w:i w:val="0"/>
          <w:iCs w:val="0"/>
          <w:caps w:val="0"/>
          <w:color w:val="auto"/>
          <w:spacing w:val="0"/>
          <w:sz w:val="32"/>
          <w:szCs w:val="32"/>
        </w:rPr>
        <w:t>系列专题视频拍摄及制作</w:t>
      </w:r>
    </w:p>
    <w:p w14:paraId="4C01B99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rPr>
        <w:t>打造深度影响力，差异化聚焦，用“义诊”作为观察窗口，持续追踪典型人物与案例，深度挖掘感人故事。</w:t>
      </w:r>
      <w:r>
        <w:rPr>
          <w:rFonts w:hint="eastAsia" w:ascii="仿宋" w:hAnsi="仿宋" w:eastAsia="仿宋" w:cs="仿宋"/>
          <w:i w:val="0"/>
          <w:iCs w:val="0"/>
          <w:caps w:val="0"/>
          <w:color w:val="auto"/>
          <w:spacing w:val="0"/>
          <w:sz w:val="32"/>
          <w:szCs w:val="32"/>
          <w:lang w:val="en-US" w:eastAsia="zh-CN"/>
        </w:rPr>
        <w:t>拍摄制作相关系列专题片。</w:t>
      </w:r>
    </w:p>
    <w:p w14:paraId="79399D6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i w:val="0"/>
          <w:iCs w:val="0"/>
          <w:caps w:val="0"/>
          <w:color w:val="auto"/>
          <w:spacing w:val="0"/>
          <w:sz w:val="32"/>
          <w:szCs w:val="32"/>
        </w:rPr>
        <w:t>聚合专题策划及运营</w:t>
      </w:r>
    </w:p>
    <w:p w14:paraId="0F86FC7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打造“关爱职工健康”聚合专题页面，及时更新最新动态并由专业运营人员统一管理，确保内容更新频率与活动节奏匹配。专题在省级电视媒体新媒体端首页搭建专题并进行一周展示。</w:t>
      </w:r>
    </w:p>
    <w:p w14:paraId="4890085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lang w:val="en-US" w:eastAsia="zh-CN"/>
        </w:rPr>
        <w:t>3、</w:t>
      </w:r>
      <w:r>
        <w:rPr>
          <w:rFonts w:hint="eastAsia" w:ascii="仿宋" w:hAnsi="仿宋" w:eastAsia="仿宋" w:cs="仿宋"/>
          <w:i w:val="0"/>
          <w:iCs w:val="0"/>
          <w:caps w:val="0"/>
          <w:color w:val="auto"/>
          <w:spacing w:val="0"/>
          <w:sz w:val="32"/>
          <w:szCs w:val="32"/>
        </w:rPr>
        <w:t>动态资讯</w:t>
      </w:r>
      <w:r>
        <w:rPr>
          <w:rFonts w:hint="eastAsia" w:ascii="仿宋" w:hAnsi="仿宋" w:eastAsia="仿宋" w:cs="仿宋"/>
          <w:i w:val="0"/>
          <w:iCs w:val="0"/>
          <w:caps w:val="0"/>
          <w:color w:val="auto"/>
          <w:spacing w:val="0"/>
          <w:sz w:val="32"/>
          <w:szCs w:val="32"/>
          <w:lang w:eastAsia="zh-CN"/>
        </w:rPr>
        <w:t>拍摄及制作</w:t>
      </w:r>
    </w:p>
    <w:p w14:paraId="08949A6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围绕首日义诊现场和收官总结两个关键节点，以“小切口”解读“大民生”，展现“健康中国·广东实践”的创新脚步。树立广东工会服务“百千万工程”大局、保障民生福祉的健康新标杆。拍摄制作动态资讯视频。</w:t>
      </w:r>
    </w:p>
    <w:p w14:paraId="3810ED0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4、</w:t>
      </w:r>
      <w:r>
        <w:rPr>
          <w:rFonts w:hint="eastAsia" w:ascii="仿宋" w:hAnsi="仿宋" w:eastAsia="仿宋" w:cs="仿宋"/>
          <w:i w:val="0"/>
          <w:iCs w:val="0"/>
          <w:caps w:val="0"/>
          <w:color w:val="auto"/>
          <w:spacing w:val="0"/>
          <w:sz w:val="32"/>
          <w:szCs w:val="32"/>
          <w:lang w:val="zh-CN"/>
        </w:rPr>
        <w:t>媒体宣推</w:t>
      </w:r>
    </w:p>
    <w:p w14:paraId="25D8E4C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将活动进行文字、视频等的编辑加工，在各大新媒体平台进行全方位宣推，形成融媒矩阵，增加流量与活动关注度。</w:t>
      </w:r>
      <w:r>
        <w:rPr>
          <w:rFonts w:hint="eastAsia" w:ascii="仿宋" w:hAnsi="仿宋" w:eastAsia="仿宋" w:cs="仿宋"/>
          <w:i w:val="0"/>
          <w:iCs w:val="0"/>
          <w:caps w:val="0"/>
          <w:color w:val="auto"/>
          <w:spacing w:val="0"/>
          <w:sz w:val="32"/>
          <w:szCs w:val="32"/>
          <w:lang w:val="en-US" w:eastAsia="zh-CN"/>
        </w:rPr>
        <w:t>宣传平台</w:t>
      </w:r>
      <w:r>
        <w:rPr>
          <w:rFonts w:hint="eastAsia" w:ascii="仿宋" w:hAnsi="仿宋" w:eastAsia="仿宋" w:cs="仿宋"/>
          <w:i w:val="0"/>
          <w:iCs w:val="0"/>
          <w:caps w:val="0"/>
          <w:color w:val="auto"/>
          <w:spacing w:val="0"/>
          <w:sz w:val="32"/>
          <w:szCs w:val="32"/>
        </w:rPr>
        <w:t>包括但不限于人民网、新华网、南方＋，以及触电新闻抖音号、小红书等媒体。</w:t>
      </w:r>
      <w:r>
        <w:rPr>
          <w:rFonts w:hint="eastAsia" w:ascii="仿宋" w:hAnsi="仿宋" w:eastAsia="仿宋" w:cs="仿宋"/>
          <w:i w:val="0"/>
          <w:iCs w:val="0"/>
          <w:caps w:val="0"/>
          <w:color w:val="auto"/>
          <w:spacing w:val="0"/>
          <w:sz w:val="32"/>
          <w:szCs w:val="32"/>
          <w:lang w:eastAsia="zh-CN"/>
        </w:rPr>
        <w:t>响应供应商应</w:t>
      </w:r>
      <w:r>
        <w:rPr>
          <w:rFonts w:hint="eastAsia" w:ascii="仿宋" w:hAnsi="仿宋" w:eastAsia="仿宋" w:cs="仿宋"/>
          <w:i w:val="0"/>
          <w:iCs w:val="0"/>
          <w:caps w:val="0"/>
          <w:color w:val="auto"/>
          <w:spacing w:val="0"/>
          <w:sz w:val="32"/>
          <w:szCs w:val="32"/>
        </w:rPr>
        <w:t>把控宣传内容质量，结合数字营销工具，实施效果追踪与数据驱动的策略调整，确保2025年广东省工人医院公益活动的全网宣传曝光不低于1000万。</w:t>
      </w:r>
    </w:p>
    <w:p w14:paraId="1C5773EE">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rPr>
          <w:rStyle w:val="7"/>
          <w:rFonts w:hint="eastAsia" w:ascii="黑体" w:hAnsi="黑体" w:eastAsia="黑体" w:cs="黑体"/>
          <w:b/>
          <w:i w:val="0"/>
          <w:iCs w:val="0"/>
          <w:caps w:val="0"/>
          <w:color w:val="auto"/>
          <w:spacing w:val="0"/>
          <w:sz w:val="32"/>
          <w:szCs w:val="32"/>
          <w:lang w:val="en-US" w:eastAsia="zh-CN"/>
        </w:rPr>
      </w:pPr>
      <w:r>
        <w:rPr>
          <w:rStyle w:val="7"/>
          <w:rFonts w:hint="eastAsia" w:ascii="黑体" w:hAnsi="黑体" w:eastAsia="黑体" w:cs="黑体"/>
          <w:b/>
          <w:i w:val="0"/>
          <w:iCs w:val="0"/>
          <w:caps w:val="0"/>
          <w:color w:val="auto"/>
          <w:spacing w:val="0"/>
          <w:sz w:val="32"/>
          <w:szCs w:val="32"/>
          <w:lang w:val="en-US" w:eastAsia="zh-CN"/>
        </w:rPr>
        <w:t>五、服务方案要求</w:t>
      </w:r>
    </w:p>
    <w:p w14:paraId="5CE4E65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1、</w:t>
      </w:r>
      <w:r>
        <w:rPr>
          <w:rFonts w:hint="eastAsia" w:ascii="仿宋" w:hAnsi="仿宋" w:eastAsia="仿宋" w:cs="仿宋"/>
          <w:i w:val="0"/>
          <w:iCs w:val="0"/>
          <w:caps w:val="0"/>
          <w:color w:val="auto"/>
          <w:spacing w:val="0"/>
          <w:sz w:val="32"/>
          <w:szCs w:val="32"/>
        </w:rPr>
        <w:t>现场采编服务</w:t>
      </w:r>
    </w:p>
    <w:p w14:paraId="7CE9EC7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rPr>
        <w:t>人员派遣：派驻记者及摄影团队至</w:t>
      </w:r>
      <w:r>
        <w:rPr>
          <w:rFonts w:hint="eastAsia" w:ascii="仿宋" w:hAnsi="仿宋" w:eastAsia="仿宋" w:cs="仿宋"/>
          <w:i w:val="0"/>
          <w:iCs w:val="0"/>
          <w:caps w:val="0"/>
          <w:color w:val="auto"/>
          <w:spacing w:val="0"/>
          <w:sz w:val="32"/>
          <w:szCs w:val="32"/>
          <w:lang w:val="en-US" w:eastAsia="zh-CN"/>
        </w:rPr>
        <w:t>少出席3</w:t>
      </w:r>
      <w:r>
        <w:rPr>
          <w:rFonts w:hint="eastAsia" w:ascii="仿宋" w:hAnsi="仿宋" w:eastAsia="仿宋" w:cs="仿宋"/>
          <w:i w:val="0"/>
          <w:iCs w:val="0"/>
          <w:caps w:val="0"/>
          <w:color w:val="auto"/>
          <w:spacing w:val="0"/>
          <w:sz w:val="32"/>
          <w:szCs w:val="32"/>
        </w:rPr>
        <w:t>场义诊活动现场</w:t>
      </w:r>
      <w:r>
        <w:rPr>
          <w:rFonts w:hint="eastAsia" w:ascii="仿宋" w:hAnsi="仿宋" w:eastAsia="仿宋" w:cs="仿宋"/>
          <w:i w:val="0"/>
          <w:iCs w:val="0"/>
          <w:caps w:val="0"/>
          <w:color w:val="auto"/>
          <w:spacing w:val="0"/>
          <w:sz w:val="32"/>
          <w:szCs w:val="32"/>
          <w:lang w:eastAsia="zh-CN"/>
        </w:rPr>
        <w:t>。</w:t>
      </w:r>
    </w:p>
    <w:p w14:paraId="1EFD95A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rPr>
        <w:t>素材要求：播出版带台标</w:t>
      </w:r>
      <w:r>
        <w:rPr>
          <w:rFonts w:hint="eastAsia" w:ascii="仿宋" w:hAnsi="仿宋" w:eastAsia="仿宋" w:cs="仿宋"/>
          <w:i w:val="0"/>
          <w:iCs w:val="0"/>
          <w:caps w:val="0"/>
          <w:color w:val="auto"/>
          <w:spacing w:val="0"/>
          <w:sz w:val="32"/>
          <w:szCs w:val="32"/>
          <w:lang w:val="en-US" w:eastAsia="zh-CN"/>
        </w:rPr>
        <w:t>视频素材。</w:t>
      </w:r>
    </w:p>
    <w:p w14:paraId="4F1605F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若需医院提供素材（如患者故事、专家资料），需明确提交流程及截止时间。</w:t>
      </w:r>
    </w:p>
    <w:p w14:paraId="12DC1BE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2.视频制作服务</w:t>
      </w:r>
    </w:p>
    <w:p w14:paraId="636ED6F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技术标准:动态资讯视频:分辨率1080P，画幅比例16:9;</w:t>
      </w:r>
    </w:p>
    <w:p w14:paraId="131174F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短视频:竖屏格式(9:16)，适配抖音、小红书等平台;</w:t>
      </w:r>
    </w:p>
    <w:p w14:paraId="2CBE510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需提供字幕、配音及背景音乐，版权由服务商负责。</w:t>
      </w:r>
    </w:p>
    <w:p w14:paraId="1AB699E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审核流程:成果视频需经医院方审核，</w:t>
      </w:r>
      <w:r>
        <w:rPr>
          <w:rFonts w:hint="eastAsia" w:ascii="仿宋" w:hAnsi="仿宋" w:eastAsia="仿宋" w:cs="仿宋"/>
          <w:i w:val="0"/>
          <w:iCs w:val="0"/>
          <w:caps w:val="0"/>
          <w:color w:val="auto"/>
          <w:spacing w:val="0"/>
          <w:sz w:val="32"/>
          <w:szCs w:val="32"/>
          <w:lang w:val="en-US" w:eastAsia="zh-CN"/>
        </w:rPr>
        <w:t>保证每次修改质量以降低修改次数，提升修改效率</w:t>
      </w:r>
      <w:r>
        <w:rPr>
          <w:rFonts w:hint="eastAsia" w:ascii="仿宋" w:hAnsi="仿宋" w:eastAsia="仿宋" w:cs="仿宋"/>
          <w:i w:val="0"/>
          <w:iCs w:val="0"/>
          <w:caps w:val="0"/>
          <w:color w:val="auto"/>
          <w:spacing w:val="0"/>
          <w:sz w:val="32"/>
          <w:szCs w:val="32"/>
        </w:rPr>
        <w:t>，修改周期不超过3个工作日。</w:t>
      </w:r>
    </w:p>
    <w:p w14:paraId="67C5090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3.媒体投放服务</w:t>
      </w:r>
    </w:p>
    <w:p w14:paraId="50AB3ED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lang w:val="en-US" w:eastAsia="zh-CN"/>
        </w:rPr>
        <w:t>省级</w:t>
      </w:r>
      <w:r>
        <w:rPr>
          <w:rFonts w:hint="eastAsia" w:ascii="仿宋" w:hAnsi="仿宋" w:eastAsia="仿宋" w:cs="仿宋"/>
          <w:i w:val="0"/>
          <w:iCs w:val="0"/>
          <w:caps w:val="0"/>
          <w:color w:val="auto"/>
          <w:spacing w:val="0"/>
          <w:sz w:val="32"/>
          <w:szCs w:val="32"/>
        </w:rPr>
        <w:t>新闻频道：黄金时段播出活动专题片</w:t>
      </w:r>
      <w:r>
        <w:rPr>
          <w:rFonts w:hint="eastAsia" w:ascii="仿宋" w:hAnsi="仿宋" w:eastAsia="仿宋" w:cs="仿宋"/>
          <w:i w:val="0"/>
          <w:iCs w:val="0"/>
          <w:caps w:val="0"/>
          <w:color w:val="auto"/>
          <w:spacing w:val="0"/>
          <w:sz w:val="32"/>
          <w:szCs w:val="32"/>
          <w:lang w:eastAsia="zh-CN"/>
        </w:rPr>
        <w:t>；</w:t>
      </w:r>
    </w:p>
    <w:p w14:paraId="0D3B986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触电新闻APP：专题页面展示不少于7天，首页置顶位置（如轮播图或固定入口）；</w:t>
      </w:r>
    </w:p>
    <w:p w14:paraId="101FAC4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媒体曝光量不低于1000万。</w:t>
      </w:r>
    </w:p>
    <w:p w14:paraId="4DF8C87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lang w:eastAsia="zh-CN"/>
        </w:rPr>
      </w:pPr>
      <w:r>
        <w:rPr>
          <w:rFonts w:hint="eastAsia" w:ascii="仿宋" w:hAnsi="仿宋" w:eastAsia="仿宋" w:cs="仿宋"/>
          <w:i w:val="0"/>
          <w:iCs w:val="0"/>
          <w:caps w:val="0"/>
          <w:color w:val="auto"/>
          <w:spacing w:val="0"/>
          <w:sz w:val="32"/>
          <w:szCs w:val="32"/>
          <w:lang w:val="en-US" w:eastAsia="zh-CN"/>
        </w:rPr>
        <w:t>开展</w:t>
      </w:r>
      <w:r>
        <w:rPr>
          <w:rFonts w:hint="eastAsia" w:ascii="仿宋" w:hAnsi="仿宋" w:eastAsia="仿宋" w:cs="仿宋"/>
          <w:i w:val="0"/>
          <w:iCs w:val="0"/>
          <w:caps w:val="0"/>
          <w:color w:val="auto"/>
          <w:spacing w:val="0"/>
          <w:sz w:val="32"/>
          <w:szCs w:val="32"/>
        </w:rPr>
        <w:t>数据监测与报告</w:t>
      </w:r>
      <w:r>
        <w:rPr>
          <w:rFonts w:hint="eastAsia" w:ascii="仿宋" w:hAnsi="仿宋" w:eastAsia="仿宋" w:cs="仿宋"/>
          <w:i w:val="0"/>
          <w:iCs w:val="0"/>
          <w:caps w:val="0"/>
          <w:color w:val="auto"/>
          <w:spacing w:val="0"/>
          <w:sz w:val="32"/>
          <w:szCs w:val="32"/>
          <w:lang w:eastAsia="zh-CN"/>
        </w:rPr>
        <w:t>。</w:t>
      </w:r>
    </w:p>
    <w:p w14:paraId="28198BC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活动结束后，提供媒体投放相关验收报告。</w:t>
      </w:r>
    </w:p>
    <w:p w14:paraId="7CF5D26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5、</w:t>
      </w:r>
      <w:r>
        <w:rPr>
          <w:rFonts w:hint="eastAsia" w:ascii="仿宋" w:hAnsi="仿宋" w:eastAsia="仿宋" w:cs="仿宋"/>
          <w:i w:val="0"/>
          <w:iCs w:val="0"/>
          <w:caps w:val="0"/>
          <w:color w:val="auto"/>
          <w:spacing w:val="0"/>
          <w:sz w:val="32"/>
          <w:szCs w:val="32"/>
        </w:rPr>
        <w:t>质量保障</w:t>
      </w:r>
    </w:p>
    <w:p w14:paraId="04FAB89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视频制作需通过医院方审核，确保内容真实、合规；</w:t>
      </w:r>
    </w:p>
    <w:p w14:paraId="01B1AEA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媒体投放需确保内容无版权争议，避免法律纠纷。</w:t>
      </w:r>
    </w:p>
    <w:p w14:paraId="16C8C01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6、</w:t>
      </w:r>
      <w:r>
        <w:rPr>
          <w:rFonts w:hint="eastAsia" w:ascii="仿宋" w:hAnsi="仿宋" w:eastAsia="仿宋" w:cs="仿宋"/>
          <w:i w:val="0"/>
          <w:iCs w:val="0"/>
          <w:caps w:val="0"/>
          <w:color w:val="auto"/>
          <w:spacing w:val="0"/>
          <w:sz w:val="32"/>
          <w:szCs w:val="32"/>
        </w:rPr>
        <w:t>保密协议</w:t>
      </w:r>
    </w:p>
    <w:p w14:paraId="743F764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服务团队需签署保密协议，不得泄露医院患者信息或内部资料。</w:t>
      </w:r>
    </w:p>
    <w:p w14:paraId="2F10216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7、</w:t>
      </w:r>
      <w:r>
        <w:rPr>
          <w:rFonts w:hint="eastAsia" w:ascii="仿宋" w:hAnsi="仿宋" w:eastAsia="仿宋" w:cs="仿宋"/>
          <w:i w:val="0"/>
          <w:iCs w:val="0"/>
          <w:caps w:val="0"/>
          <w:color w:val="auto"/>
          <w:spacing w:val="0"/>
          <w:sz w:val="32"/>
          <w:szCs w:val="32"/>
        </w:rPr>
        <w:t>验收流程</w:t>
      </w:r>
    </w:p>
    <w:p w14:paraId="4FA68E9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医院组织专家对成果内容、数据报告进行</w:t>
      </w:r>
      <w:r>
        <w:rPr>
          <w:rFonts w:hint="eastAsia" w:ascii="仿宋" w:hAnsi="仿宋" w:eastAsia="仿宋" w:cs="仿宋"/>
          <w:i w:val="0"/>
          <w:iCs w:val="0"/>
          <w:caps w:val="0"/>
          <w:color w:val="auto"/>
          <w:spacing w:val="0"/>
          <w:sz w:val="32"/>
          <w:szCs w:val="32"/>
          <w:lang w:val="en-US" w:eastAsia="zh-CN"/>
        </w:rPr>
        <w:t>验收。</w:t>
      </w:r>
    </w:p>
    <w:p w14:paraId="7E20F62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8、</w:t>
      </w:r>
      <w:r>
        <w:rPr>
          <w:rFonts w:hint="eastAsia" w:ascii="仿宋" w:hAnsi="仿宋" w:eastAsia="仿宋" w:cs="仿宋"/>
          <w:i w:val="0"/>
          <w:iCs w:val="0"/>
          <w:caps w:val="0"/>
          <w:color w:val="auto"/>
          <w:spacing w:val="0"/>
          <w:sz w:val="32"/>
          <w:szCs w:val="32"/>
        </w:rPr>
        <w:t>版权归属</w:t>
      </w:r>
    </w:p>
    <w:p w14:paraId="50C7B88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所有成果内容（视频、图文、数据报告）的版权归广东省工人医院所有，服务商可保留署名权。</w:t>
      </w:r>
    </w:p>
    <w:p w14:paraId="3318AF37">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rPr>
          <w:rStyle w:val="7"/>
          <w:rFonts w:hint="eastAsia" w:ascii="黑体" w:hAnsi="黑体" w:eastAsia="黑体" w:cs="黑体"/>
          <w:b/>
          <w:i w:val="0"/>
          <w:iCs w:val="0"/>
          <w:caps w:val="0"/>
          <w:color w:val="auto"/>
          <w:spacing w:val="0"/>
          <w:sz w:val="32"/>
          <w:szCs w:val="32"/>
          <w:lang w:val="en-US" w:eastAsia="zh-CN"/>
        </w:rPr>
      </w:pPr>
      <w:r>
        <w:rPr>
          <w:rStyle w:val="7"/>
          <w:rFonts w:hint="eastAsia" w:ascii="黑体" w:hAnsi="黑体" w:eastAsia="黑体" w:cs="黑体"/>
          <w:b/>
          <w:i w:val="0"/>
          <w:iCs w:val="0"/>
          <w:caps w:val="0"/>
          <w:color w:val="auto"/>
          <w:spacing w:val="0"/>
          <w:sz w:val="32"/>
          <w:szCs w:val="32"/>
          <w:lang w:val="en-US" w:eastAsia="zh-CN"/>
        </w:rPr>
        <w:t>六、其他商务要求</w:t>
      </w:r>
    </w:p>
    <w:p w14:paraId="1BD7CD3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t>1、报价要求：报价应包含完成本次采购所有服务内容的费用，包括中标人完成本项目所需的内容制作费、技术设备费、物料制作费、推广传播费、综合税费等费用。</w:t>
      </w:r>
    </w:p>
    <w:p w14:paraId="286843F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t>2、投标人须在投标方案中提供2025年广东省工人医院公益活动的宣传推广与视频制作方案（含具体的宣传内容参考、执行规划等），并承诺项目实施期间，中标人须根据采购人的活动定位安排调整宣传方案，所有内容经采购人确认后方可执行。</w:t>
      </w:r>
    </w:p>
    <w:p w14:paraId="79C0325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t>3、投标人须根据国家和地方政府的最新要求在演出活动执行期间按相关规定做好相关应急工作响应。</w:t>
      </w:r>
    </w:p>
    <w:p w14:paraId="5261F42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t>4、投标人须根据采购人的实际情况提供符合采购人要求的服务团队，且须自行承担拟派本项目服务人员的管理工作，如发生事故或劳资纠纷，由投标人自行解决，采购人不承担任何责任；有违反国家的法律、法规的，均由投标人承担所有责任，与采购人无关，采购人不承担任何连带责任。</w:t>
      </w:r>
    </w:p>
    <w:p w14:paraId="5726469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t>5、投标人须负责其拟派本项目的所有现场服务人员的人身意外保险，因此产生的一切费用</w:t>
      </w:r>
      <w:r>
        <w:rPr>
          <w:rFonts w:hint="eastAsia" w:ascii="仿宋" w:hAnsi="仿宋" w:eastAsia="仿宋" w:cs="仿宋"/>
          <w:i w:val="0"/>
          <w:iCs w:val="0"/>
          <w:caps w:val="0"/>
          <w:color w:val="auto"/>
          <w:spacing w:val="0"/>
          <w:sz w:val="32"/>
          <w:szCs w:val="32"/>
          <w:lang w:val="en-US" w:eastAsia="zh-CN"/>
        </w:rPr>
        <w:t>须</w:t>
      </w:r>
      <w:r>
        <w:rPr>
          <w:rFonts w:hint="default" w:ascii="仿宋" w:hAnsi="仿宋" w:eastAsia="仿宋" w:cs="仿宋"/>
          <w:i w:val="0"/>
          <w:iCs w:val="0"/>
          <w:caps w:val="0"/>
          <w:color w:val="auto"/>
          <w:spacing w:val="0"/>
          <w:sz w:val="32"/>
          <w:szCs w:val="32"/>
          <w:lang w:val="en-US" w:eastAsia="zh-CN"/>
        </w:rPr>
        <w:t>包含在投标总价内。</w:t>
      </w:r>
    </w:p>
    <w:p w14:paraId="5B98065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t>6、投标人必须保证提供给采购人的服务享有不受限制的无偿使用权，不会产生因第三方提出侵犯其肖像权、著作权、专利权、商标权或</w:t>
      </w:r>
      <w:r>
        <w:rPr>
          <w:rFonts w:hint="eastAsia" w:ascii="仿宋" w:hAnsi="仿宋" w:eastAsia="仿宋" w:cs="仿宋"/>
          <w:i w:val="0"/>
          <w:iCs w:val="0"/>
          <w:caps w:val="0"/>
          <w:color w:val="auto"/>
          <w:spacing w:val="0"/>
          <w:sz w:val="32"/>
          <w:szCs w:val="32"/>
          <w:lang w:val="en-US" w:eastAsia="zh-CN"/>
        </w:rPr>
        <w:t>其他</w:t>
      </w:r>
      <w:r>
        <w:rPr>
          <w:rFonts w:hint="default" w:ascii="仿宋" w:hAnsi="仿宋" w:eastAsia="仿宋" w:cs="仿宋"/>
          <w:i w:val="0"/>
          <w:iCs w:val="0"/>
          <w:caps w:val="0"/>
          <w:color w:val="auto"/>
          <w:spacing w:val="0"/>
          <w:sz w:val="32"/>
          <w:szCs w:val="32"/>
          <w:lang w:val="en-US" w:eastAsia="zh-CN"/>
        </w:rPr>
        <w:t>知识产权而引起的法律或经济纠纷的情形，如有第三方向采购人提出侵犯知识产权的主张，须由投标人自行承担对第三方的侵权责任并承担因此而发生的所有费用。采购人先行承担了相关损失赔偿或法律责任的，有权向投标人追偿。中标人为履行本合同而形成的服务成果的知识产权全部归属于采购人，未经采购人同意，中标人不得擅自对外公开、发布或进行商业化利用，否则中标人应向采购人支付合同总额20%的违约金并赔偿采购人的损失。</w:t>
      </w:r>
    </w:p>
    <w:p w14:paraId="42AFA0A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t>7、投标人如不拥有有效的知识产权使用权的，则在投标报价中必须包括合法获取该知识产权应向所有权人支付的知识产权的一切相关费用。</w:t>
      </w:r>
    </w:p>
    <w:p w14:paraId="7553476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t>8、采购人有权在项目实施过程中使用中标方案中中标人享有合法权利的自主知识产权，对于中标方案中涉及的他人所有的知识产权，中标人有义务获得许可，否则采购人有权解除合同并要求退还已支付的费用，采购人因此受到损害的，有权要求中标人予以赔偿。</w:t>
      </w:r>
    </w:p>
    <w:p w14:paraId="25EBC76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t>9、投标人如</w:t>
      </w:r>
      <w:r>
        <w:rPr>
          <w:rFonts w:hint="eastAsia" w:ascii="仿宋" w:hAnsi="仿宋" w:eastAsia="仿宋" w:cs="仿宋"/>
          <w:i w:val="0"/>
          <w:iCs w:val="0"/>
          <w:caps w:val="0"/>
          <w:color w:val="auto"/>
          <w:spacing w:val="0"/>
          <w:sz w:val="32"/>
          <w:szCs w:val="32"/>
          <w:lang w:val="en-US" w:eastAsia="zh-CN"/>
        </w:rPr>
        <w:t>获得</w:t>
      </w:r>
      <w:r>
        <w:rPr>
          <w:rFonts w:hint="default" w:ascii="仿宋" w:hAnsi="仿宋" w:eastAsia="仿宋" w:cs="仿宋"/>
          <w:i w:val="0"/>
          <w:iCs w:val="0"/>
          <w:caps w:val="0"/>
          <w:color w:val="auto"/>
          <w:spacing w:val="0"/>
          <w:sz w:val="32"/>
          <w:szCs w:val="32"/>
          <w:lang w:val="en-US" w:eastAsia="zh-CN"/>
        </w:rPr>
        <w:t>中标资格，不得将本项目以任何形式分包或转包给第三方，如有违反，采购人有权终止与中标人签订的采购服务合同。</w:t>
      </w:r>
    </w:p>
    <w:p w14:paraId="26A6E1F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t>10、中标人应本着诚实信用的原则付诸一切合理的谨慎和技能，以专业、及时和高效的方式提供服务范围中所规定的服务，并不得从事或允许他人从事任何行为，该等行为将对或可能会对采购人的声誉或荣誉产生不利影响。</w:t>
      </w:r>
    </w:p>
    <w:p w14:paraId="45B097DA">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ind w:firstLine="643" w:firstLineChars="200"/>
        <w:textAlignment w:val="auto"/>
        <w:rPr>
          <w:rStyle w:val="7"/>
          <w:rFonts w:hint="default" w:ascii="黑体" w:hAnsi="黑体" w:eastAsia="黑体" w:cs="黑体"/>
          <w:b/>
          <w:i w:val="0"/>
          <w:iCs w:val="0"/>
          <w:caps w:val="0"/>
          <w:color w:val="auto"/>
          <w:spacing w:val="0"/>
          <w:sz w:val="32"/>
          <w:szCs w:val="32"/>
          <w:lang w:val="en-US" w:eastAsia="zh-CN"/>
        </w:rPr>
      </w:pPr>
      <w:r>
        <w:rPr>
          <w:rStyle w:val="7"/>
          <w:rFonts w:hint="eastAsia" w:ascii="黑体" w:hAnsi="黑体" w:eastAsia="黑体" w:cs="黑体"/>
          <w:b/>
          <w:i w:val="0"/>
          <w:iCs w:val="0"/>
          <w:caps w:val="0"/>
          <w:color w:val="auto"/>
          <w:spacing w:val="0"/>
          <w:sz w:val="32"/>
          <w:szCs w:val="32"/>
          <w:lang w:val="en-US" w:eastAsia="zh-CN"/>
        </w:rPr>
        <w:t>七</w:t>
      </w:r>
      <w:r>
        <w:rPr>
          <w:rStyle w:val="7"/>
          <w:rFonts w:hint="default" w:ascii="黑体" w:hAnsi="黑体" w:eastAsia="黑体" w:cs="黑体"/>
          <w:b/>
          <w:i w:val="0"/>
          <w:iCs w:val="0"/>
          <w:caps w:val="0"/>
          <w:color w:val="auto"/>
          <w:spacing w:val="0"/>
          <w:sz w:val="32"/>
          <w:szCs w:val="32"/>
          <w:lang w:val="en-US" w:eastAsia="zh-CN"/>
        </w:rPr>
        <w:t>、报价与付款方式</w:t>
      </w:r>
    </w:p>
    <w:p w14:paraId="04AABA3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t>报价方式：按服务内容分项报价（如</w:t>
      </w:r>
      <w:r>
        <w:rPr>
          <w:rFonts w:hint="eastAsia" w:ascii="仿宋" w:hAnsi="仿宋" w:eastAsia="仿宋" w:cs="仿宋"/>
          <w:i w:val="0"/>
          <w:iCs w:val="0"/>
          <w:caps w:val="0"/>
          <w:color w:val="auto"/>
          <w:spacing w:val="0"/>
          <w:sz w:val="32"/>
          <w:szCs w:val="32"/>
          <w:lang w:val="en-US" w:eastAsia="zh-CN"/>
        </w:rPr>
        <w:t>系列专题</w:t>
      </w:r>
      <w:r>
        <w:rPr>
          <w:rFonts w:hint="default" w:ascii="仿宋" w:hAnsi="仿宋" w:eastAsia="仿宋" w:cs="仿宋"/>
          <w:i w:val="0"/>
          <w:iCs w:val="0"/>
          <w:caps w:val="0"/>
          <w:color w:val="auto"/>
          <w:spacing w:val="0"/>
          <w:sz w:val="32"/>
          <w:szCs w:val="32"/>
          <w:lang w:val="en-US" w:eastAsia="zh-CN"/>
        </w:rPr>
        <w:t>、视频制作、媒体投放）；价格需包含人员成本、设备租赁、版权费用、税费等全部费用。</w:t>
      </w:r>
    </w:p>
    <w:p w14:paraId="7539DCE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t>付款方式：</w:t>
      </w:r>
    </w:p>
    <w:p w14:paraId="5BCE81D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t>分两期支付：</w:t>
      </w:r>
      <w:bookmarkStart w:id="0" w:name="_GoBack"/>
      <w:bookmarkEnd w:id="0"/>
    </w:p>
    <w:p w14:paraId="77B7A6C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t>第一期：合同签订后支付</w:t>
      </w:r>
      <w:r>
        <w:rPr>
          <w:rFonts w:hint="eastAsia" w:ascii="仿宋" w:hAnsi="仿宋" w:eastAsia="仿宋" w:cs="仿宋"/>
          <w:i w:val="0"/>
          <w:iCs w:val="0"/>
          <w:caps w:val="0"/>
          <w:color w:val="auto"/>
          <w:spacing w:val="0"/>
          <w:sz w:val="32"/>
          <w:szCs w:val="32"/>
          <w:lang w:val="en-US" w:eastAsia="zh-CN"/>
        </w:rPr>
        <w:t>50</w:t>
      </w:r>
      <w:r>
        <w:rPr>
          <w:rFonts w:hint="default" w:ascii="仿宋" w:hAnsi="仿宋" w:eastAsia="仿宋" w:cs="仿宋"/>
          <w:i w:val="0"/>
          <w:iCs w:val="0"/>
          <w:caps w:val="0"/>
          <w:color w:val="auto"/>
          <w:spacing w:val="0"/>
          <w:sz w:val="32"/>
          <w:szCs w:val="32"/>
          <w:lang w:val="en-US" w:eastAsia="zh-CN"/>
        </w:rPr>
        <w:t>%预付款；</w:t>
      </w:r>
    </w:p>
    <w:p w14:paraId="3CC3DF3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sz w:val="32"/>
          <w:szCs w:val="32"/>
          <w:lang w:val="en-US" w:eastAsia="zh-CN"/>
        </w:rPr>
      </w:pPr>
      <w:r>
        <w:rPr>
          <w:rFonts w:hint="default" w:ascii="仿宋" w:hAnsi="仿宋" w:eastAsia="仿宋" w:cs="仿宋"/>
          <w:i w:val="0"/>
          <w:iCs w:val="0"/>
          <w:caps w:val="0"/>
          <w:color w:val="auto"/>
          <w:spacing w:val="0"/>
          <w:sz w:val="32"/>
          <w:szCs w:val="32"/>
          <w:lang w:val="en-US" w:eastAsia="zh-CN"/>
        </w:rPr>
        <w:t>第二期：</w:t>
      </w:r>
      <w:r>
        <w:rPr>
          <w:rFonts w:hint="eastAsia" w:ascii="仿宋" w:hAnsi="仿宋" w:eastAsia="仿宋" w:cs="仿宋"/>
          <w:i w:val="0"/>
          <w:iCs w:val="0"/>
          <w:caps w:val="0"/>
          <w:color w:val="auto"/>
          <w:spacing w:val="0"/>
          <w:sz w:val="32"/>
          <w:szCs w:val="32"/>
          <w:lang w:val="en-US" w:eastAsia="zh-CN"/>
        </w:rPr>
        <w:t>服务期满后，医院组织专家对成果内容、数据报告进行验收后支付剩余50%尾款</w:t>
      </w:r>
      <w:r>
        <w:rPr>
          <w:rFonts w:hint="default" w:ascii="仿宋" w:hAnsi="仿宋" w:eastAsia="仿宋" w:cs="仿宋"/>
          <w:i w:val="0"/>
          <w:iCs w:val="0"/>
          <w:caps w:val="0"/>
          <w:color w:val="auto"/>
          <w:spacing w:val="0"/>
          <w:sz w:val="32"/>
          <w:szCs w:val="32"/>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1F1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3DB6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33DB6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50526"/>
    <w:rsid w:val="0145741E"/>
    <w:rsid w:val="1CED6D68"/>
    <w:rsid w:val="20666AF3"/>
    <w:rsid w:val="20FF70F7"/>
    <w:rsid w:val="24C21553"/>
    <w:rsid w:val="2CD45F83"/>
    <w:rsid w:val="44F84CB5"/>
    <w:rsid w:val="4EFB47C2"/>
    <w:rsid w:val="5C4E22AB"/>
    <w:rsid w:val="5E9855E9"/>
    <w:rsid w:val="6F9850E8"/>
    <w:rsid w:val="76550526"/>
    <w:rsid w:val="7CAC6D39"/>
    <w:rsid w:val="7F656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8">
    <w:name w:val="null3"/>
    <w:qFormat/>
    <w:uiPriority w:val="0"/>
    <w:rPr>
      <w:rFonts w:asciiTheme="minorHAnsi" w:hAnsiTheme="minorHAnsi" w:eastAsiaTheme="minorEastAsia" w:cstheme="minorBidi"/>
      <w:lang w:val="en-US" w:eastAsia="zh-Hans" w:bidi="ar-SA"/>
    </w:rPr>
  </w:style>
  <w:style w:type="paragraph" w:customStyle="1" w:styleId="9">
    <w:name w:val="_Style 3"/>
    <w:basedOn w:val="1"/>
    <w:uiPriority w:val="0"/>
    <w:pPr>
      <w:ind w:firstLine="420" w:firstLineChars="200"/>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2955</Words>
  <Characters>3013</Characters>
  <Lines>0</Lines>
  <Paragraphs>0</Paragraphs>
  <TotalTime>56</TotalTime>
  <ScaleCrop>false</ScaleCrop>
  <LinksUpToDate>false</LinksUpToDate>
  <CharactersWithSpaces>3013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2025-06-12T02:07:00Z</dcterms:created>
  <dc:creator>helly</dc:creator>
  <cp:lastModifiedBy>Wednesday_</cp:lastModifiedBy>
  <cp:lastPrinted>2025-06-12T07:02:00Z</cp:lastPrinted>
  <dcterms:modified xsi:type="dcterms:W3CDTF">2025-06-13T09:23:04Z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B5A94DBCF3524760B1990503BF70EC0C_13</vt:lpwstr>
  </property>
  <property fmtid="{D5CDD505-2E9C-101B-9397-08002B2CF9AE}" pid="4" name="KSOTemplateDocerSaveRecord">
    <vt:lpwstr>eyJoZGlkIjoiM2IyZDJmNGQ2NmNjYWVmYmQ2NjlkNWYxY2VlMDc2YTUiLCJ1c2VySWQiOiI2OTk5NDIzMzEifQ==</vt:lpwstr>
  </property>
</Properties>
</file>